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7A" w:rsidRPr="00744D41" w:rsidRDefault="00CB017A" w:rsidP="00CB017A">
      <w:pPr>
        <w:rPr>
          <w:sz w:val="24"/>
          <w:szCs w:val="24"/>
          <w:lang w:val="pl-PL"/>
        </w:rPr>
      </w:pPr>
    </w:p>
    <w:p w:rsidR="00442A38" w:rsidRPr="000B1526" w:rsidRDefault="00442A38" w:rsidP="009C29A9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</w:pPr>
      <w:r w:rsidRPr="000B1526"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  <w:t>Poniżej link do strony  internetowej</w:t>
      </w:r>
      <w:r w:rsidR="009C29A9" w:rsidRPr="000B1526"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  <w:t xml:space="preserve"> -  </w:t>
      </w:r>
      <w:r w:rsidR="009C29A9" w:rsidRPr="000B1526">
        <w:rPr>
          <w:rFonts w:ascii="Garamond" w:eastAsia="Times New Roman" w:hAnsi="Garamond" w:cs="Arial"/>
          <w:b/>
          <w:bCs/>
          <w:color w:val="111111"/>
          <w:sz w:val="27"/>
          <w:szCs w:val="27"/>
          <w:lang w:val="pl-PL" w:eastAsia="pl-PL"/>
        </w:rPr>
        <w:t>ochronaludnosci.edu.pl</w:t>
      </w:r>
      <w:r w:rsidR="009C29A9" w:rsidRPr="000B1526"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  <w:t xml:space="preserve">, </w:t>
      </w:r>
    </w:p>
    <w:p w:rsidR="00442A38" w:rsidRPr="000B1526" w:rsidRDefault="00442A38" w:rsidP="00442A38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</w:pPr>
      <w:r w:rsidRPr="000B1526"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  <w:t>która koncentruje się na edukacji, badaniach naukowych w obszarze ochrony ludności oraz szkoleniach z zakresu ochrony ludności i obrony cywilnej zgodnie z koncepcją opisaną w ustawie z dnia 5 grudnia 2024 r. o ochronie ludności i obronie cywilnej (Dz. U. z 2024 r. poz. 1907) oraz dokumentnie wykonawczym do ustawy.</w:t>
      </w:r>
    </w:p>
    <w:p w:rsidR="00442A38" w:rsidRPr="000B1526" w:rsidRDefault="00442A38" w:rsidP="00442A38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</w:pPr>
      <w:r w:rsidRPr="000B1526"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  <w:t>Strona internetowa współtworzona jest przez funkcjonariuszy i pracowników Akademii Pożarniczej z zachowaniem otwartości współpracy</w:t>
      </w:r>
    </w:p>
    <w:p w:rsidR="00442A38" w:rsidRPr="000B1526" w:rsidRDefault="00442A38" w:rsidP="00442A38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</w:pPr>
    </w:p>
    <w:p w:rsidR="00442A38" w:rsidRPr="000B1526" w:rsidRDefault="00442A38" w:rsidP="00442A38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</w:pPr>
      <w:r w:rsidRPr="000B1526">
        <w:rPr>
          <w:rFonts w:ascii="Garamond" w:eastAsia="Times New Roman" w:hAnsi="Garamond" w:cs="Arial"/>
          <w:b/>
          <w:bCs/>
          <w:color w:val="111111"/>
          <w:sz w:val="27"/>
          <w:szCs w:val="27"/>
          <w:lang w:val="pl-PL" w:eastAsia="pl-PL"/>
        </w:rPr>
        <w:t>Znajdziesz tam:</w:t>
      </w:r>
    </w:p>
    <w:p w:rsidR="00442A38" w:rsidRPr="000B1526" w:rsidRDefault="00442A38" w:rsidP="00442A38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</w:pPr>
      <w:r w:rsidRPr="000B1526"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  <w:t>Aktualności</w:t>
      </w:r>
    </w:p>
    <w:p w:rsidR="00442A38" w:rsidRPr="000B1526" w:rsidRDefault="00442A38" w:rsidP="00442A38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</w:pPr>
      <w:r w:rsidRPr="000B1526"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  <w:t>Bieżące informacje o ochronie ludności i obronie cywilnej</w:t>
      </w:r>
    </w:p>
    <w:p w:rsidR="00442A38" w:rsidRPr="000B1526" w:rsidRDefault="00442A38" w:rsidP="00442A38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</w:pPr>
      <w:r w:rsidRPr="000B1526"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  <w:t>Bieżące informacje o szkoleniach realizowanych w Akademii Pożarniczej</w:t>
      </w:r>
    </w:p>
    <w:p w:rsidR="00442A38" w:rsidRPr="000B1526" w:rsidRDefault="00442A38" w:rsidP="009C29A9">
      <w:pPr>
        <w:numPr>
          <w:ilvl w:val="0"/>
          <w:numId w:val="1"/>
        </w:numPr>
        <w:shd w:val="clear" w:color="auto" w:fill="FFFF00"/>
        <w:spacing w:after="0" w:line="240" w:lineRule="auto"/>
        <w:ind w:left="420"/>
        <w:rPr>
          <w:rFonts w:ascii="Garamond" w:eastAsia="Times New Roman" w:hAnsi="Garamond" w:cs="Arial"/>
          <w:b/>
          <w:color w:val="111111"/>
          <w:sz w:val="27"/>
          <w:szCs w:val="27"/>
          <w:lang w:val="pl-PL" w:eastAsia="pl-PL"/>
        </w:rPr>
      </w:pPr>
      <w:r w:rsidRPr="000B1526">
        <w:rPr>
          <w:rFonts w:ascii="Garamond" w:eastAsia="Times New Roman" w:hAnsi="Garamond" w:cs="Arial"/>
          <w:b/>
          <w:color w:val="111111"/>
          <w:sz w:val="27"/>
          <w:szCs w:val="27"/>
          <w:lang w:val="pl-PL" w:eastAsia="pl-PL"/>
        </w:rPr>
        <w:t>Wiedzę o potencjalnych i aktualnych zagrożeniach mających wpływ na bezpieczeństwo oraz zasady postępowania w sytuacjach zagrożenia</w:t>
      </w:r>
    </w:p>
    <w:p w:rsidR="00442A38" w:rsidRPr="000B1526" w:rsidRDefault="00442A38" w:rsidP="009C29A9">
      <w:pPr>
        <w:numPr>
          <w:ilvl w:val="0"/>
          <w:numId w:val="1"/>
        </w:numPr>
        <w:shd w:val="clear" w:color="auto" w:fill="FFFF00"/>
        <w:spacing w:after="0" w:line="240" w:lineRule="auto"/>
        <w:ind w:left="420"/>
        <w:rPr>
          <w:rFonts w:ascii="Garamond" w:eastAsia="Times New Roman" w:hAnsi="Garamond" w:cs="Arial"/>
          <w:b/>
          <w:color w:val="111111"/>
          <w:sz w:val="27"/>
          <w:szCs w:val="27"/>
          <w:lang w:val="pl-PL" w:eastAsia="pl-PL"/>
        </w:rPr>
      </w:pPr>
      <w:r w:rsidRPr="000B1526">
        <w:rPr>
          <w:rFonts w:ascii="Garamond" w:eastAsia="Times New Roman" w:hAnsi="Garamond" w:cs="Arial"/>
          <w:b/>
          <w:color w:val="111111"/>
          <w:sz w:val="27"/>
          <w:szCs w:val="27"/>
          <w:lang w:val="pl-PL" w:eastAsia="pl-PL"/>
        </w:rPr>
        <w:t>Praktyczne porady, jak przygotować się na zagrożenia</w:t>
      </w:r>
    </w:p>
    <w:p w:rsidR="00442A38" w:rsidRPr="000B1526" w:rsidRDefault="00442A38" w:rsidP="009C29A9">
      <w:pPr>
        <w:numPr>
          <w:ilvl w:val="0"/>
          <w:numId w:val="1"/>
        </w:numPr>
        <w:shd w:val="clear" w:color="auto" w:fill="FFFF00"/>
        <w:spacing w:after="0" w:line="240" w:lineRule="auto"/>
        <w:ind w:left="420"/>
        <w:rPr>
          <w:rFonts w:ascii="Garamond" w:eastAsia="Times New Roman" w:hAnsi="Garamond" w:cs="Arial"/>
          <w:b/>
          <w:color w:val="111111"/>
          <w:sz w:val="27"/>
          <w:szCs w:val="27"/>
          <w:lang w:val="pl-PL" w:eastAsia="pl-PL"/>
        </w:rPr>
      </w:pPr>
      <w:r w:rsidRPr="000B1526">
        <w:rPr>
          <w:rFonts w:ascii="Garamond" w:eastAsia="Times New Roman" w:hAnsi="Garamond" w:cs="Arial"/>
          <w:b/>
          <w:color w:val="111111"/>
          <w:sz w:val="27"/>
          <w:szCs w:val="27"/>
          <w:lang w:val="pl-PL" w:eastAsia="pl-PL"/>
        </w:rPr>
        <w:t>Praktyczne informacje dla osób niepełnosprawnych, osób w podeszłym wieku, dzieci</w:t>
      </w:r>
    </w:p>
    <w:p w:rsidR="00442A38" w:rsidRPr="000B1526" w:rsidRDefault="00442A38" w:rsidP="00442A38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</w:pPr>
      <w:r w:rsidRPr="000B1526"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  <w:t>Informacje o badaniach naukowych, raportach, analizach, dobrych praktykach</w:t>
      </w:r>
    </w:p>
    <w:p w:rsidR="00442A38" w:rsidRPr="000B1526" w:rsidRDefault="00442A38" w:rsidP="00442A38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</w:pPr>
      <w:r w:rsidRPr="000B1526">
        <w:rPr>
          <w:rFonts w:ascii="Garamond" w:eastAsia="Times New Roman" w:hAnsi="Garamond" w:cs="Arial"/>
          <w:color w:val="111111"/>
          <w:sz w:val="27"/>
          <w:szCs w:val="27"/>
          <w:lang w:val="pl-PL" w:eastAsia="pl-PL"/>
        </w:rPr>
        <w:t>Możliwość zadawania pytań, zgłaszania uwag, propozycji współpracy</w:t>
      </w:r>
    </w:p>
    <w:p w:rsidR="00442A38" w:rsidRPr="000B1526" w:rsidRDefault="00442A38" w:rsidP="00442A38">
      <w:pPr>
        <w:rPr>
          <w:rFonts w:ascii="Garamond" w:hAnsi="Garamond"/>
          <w:lang w:val="pl-PL"/>
        </w:rPr>
      </w:pPr>
    </w:p>
    <w:p w:rsidR="00442A38" w:rsidRPr="000B1526" w:rsidRDefault="000B1526">
      <w:pPr>
        <w:rPr>
          <w:rFonts w:ascii="Garamond" w:hAnsi="Garamond"/>
          <w:sz w:val="28"/>
          <w:szCs w:val="28"/>
          <w:lang w:val="pl-PL"/>
        </w:rPr>
      </w:pPr>
      <w:hyperlink r:id="rId6" w:history="1">
        <w:r w:rsidR="00442A38" w:rsidRPr="000B1526">
          <w:rPr>
            <w:rStyle w:val="Hipercze"/>
            <w:rFonts w:ascii="Garamond" w:hAnsi="Garamond"/>
            <w:sz w:val="28"/>
            <w:szCs w:val="28"/>
            <w:lang w:val="pl-PL"/>
          </w:rPr>
          <w:t>https://ochronaludnosci.edu.pl/aktualnosci/</w:t>
        </w:r>
      </w:hyperlink>
    </w:p>
    <w:p w:rsidR="00442A38" w:rsidRPr="000B1526" w:rsidRDefault="00442A38">
      <w:pPr>
        <w:rPr>
          <w:rFonts w:ascii="Garamond" w:hAnsi="Garamond"/>
          <w:lang w:val="pl-PL"/>
        </w:rPr>
      </w:pPr>
      <w:bookmarkStart w:id="0" w:name="_GoBack"/>
      <w:bookmarkEnd w:id="0"/>
    </w:p>
    <w:sectPr w:rsidR="00442A38" w:rsidRPr="000B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C08"/>
    <w:multiLevelType w:val="multilevel"/>
    <w:tmpl w:val="B356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537E1"/>
    <w:multiLevelType w:val="multilevel"/>
    <w:tmpl w:val="CED6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38"/>
    <w:rsid w:val="000B1526"/>
    <w:rsid w:val="00122440"/>
    <w:rsid w:val="00442A38"/>
    <w:rsid w:val="00744D41"/>
    <w:rsid w:val="009C29A9"/>
    <w:rsid w:val="00C41AF2"/>
    <w:rsid w:val="00CB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2A3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442A3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744D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2A3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442A3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744D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hronaludnosci.edu.pl/aktual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Szymańska</dc:creator>
  <cp:lastModifiedBy>Alicja Szymańska</cp:lastModifiedBy>
  <cp:revision>6</cp:revision>
  <dcterms:created xsi:type="dcterms:W3CDTF">2025-08-04T09:38:00Z</dcterms:created>
  <dcterms:modified xsi:type="dcterms:W3CDTF">2025-08-04T10:01:00Z</dcterms:modified>
</cp:coreProperties>
</file>