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78" w14:textId="78598A72" w:rsidR="00482D09" w:rsidRPr="009D2D96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</w:t>
      </w:r>
      <w:r w:rsidR="00D9786E">
        <w:rPr>
          <w:rFonts w:ascii="Garamond" w:hAnsi="Garamond" w:cs="Arial"/>
          <w:sz w:val="24"/>
          <w:szCs w:val="24"/>
        </w:rPr>
        <w:t xml:space="preserve"> /  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69777F">
        <w:rPr>
          <w:rFonts w:ascii="Garamond" w:hAnsi="Garamond" w:cs="Arial"/>
          <w:sz w:val="24"/>
          <w:szCs w:val="24"/>
        </w:rPr>
        <w:t>2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06020477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="00D9786E">
        <w:rPr>
          <w:rFonts w:ascii="Garamond" w:hAnsi="Garamond" w:cs="Arial"/>
          <w:sz w:val="24"/>
          <w:szCs w:val="24"/>
        </w:rPr>
        <w:t>reprezentowanym</w:t>
      </w:r>
    </w:p>
    <w:p w14:paraId="0806B97C" w14:textId="77777777" w:rsidR="00D9786E" w:rsidRPr="009D2D96" w:rsidRDefault="00D9786E" w:rsidP="00D9786E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przez </w:t>
      </w:r>
      <w:r>
        <w:rPr>
          <w:rFonts w:ascii="Garamond" w:hAnsi="Garamond" w:cs="Arial"/>
          <w:b/>
          <w:sz w:val="24"/>
          <w:szCs w:val="24"/>
        </w:rPr>
        <w:t xml:space="preserve">Prezydenta Miasta Otwocka – Jarosława Tomasza </w:t>
      </w:r>
      <w:proofErr w:type="spellStart"/>
      <w:r>
        <w:rPr>
          <w:rFonts w:ascii="Garamond" w:hAnsi="Garamond" w:cs="Arial"/>
          <w:b/>
          <w:sz w:val="24"/>
          <w:szCs w:val="24"/>
        </w:rPr>
        <w:t>Margielskiego</w:t>
      </w:r>
      <w:proofErr w:type="spellEnd"/>
      <w:r w:rsidRPr="009D2D96">
        <w:rPr>
          <w:rFonts w:ascii="Garamond" w:hAnsi="Garamond" w:cs="Arial"/>
          <w:b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01DD2701" w14:textId="33A03BF1" w:rsidR="001A16B5" w:rsidRPr="00111096" w:rsidRDefault="00D9786E" w:rsidP="001A16B5">
      <w:p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a</w:t>
      </w:r>
      <w:r w:rsidRPr="00224D28">
        <w:rPr>
          <w:sz w:val="22"/>
          <w:szCs w:val="22"/>
        </w:rPr>
        <w:t xml:space="preserve"> </w:t>
      </w:r>
      <w:r w:rsidR="00AC49A1">
        <w:rPr>
          <w:rFonts w:ascii="Garamond" w:hAnsi="Garamond"/>
          <w:sz w:val="24"/>
          <w:szCs w:val="24"/>
        </w:rPr>
        <w:t>………………………………………………</w:t>
      </w:r>
      <w:r w:rsidR="001A16B5">
        <w:rPr>
          <w:rFonts w:ascii="Garamond" w:hAnsi="Garamond"/>
          <w:sz w:val="24"/>
          <w:szCs w:val="24"/>
        </w:rPr>
        <w:t>,</w:t>
      </w:r>
      <w:r w:rsidRPr="00111096">
        <w:rPr>
          <w:rFonts w:ascii="Garamond" w:hAnsi="Garamond"/>
          <w:sz w:val="24"/>
          <w:szCs w:val="24"/>
        </w:rPr>
        <w:t xml:space="preserve"> </w:t>
      </w:r>
      <w:r w:rsidR="001A16B5">
        <w:rPr>
          <w:rFonts w:ascii="Garamond" w:hAnsi="Garamond"/>
          <w:sz w:val="24"/>
          <w:szCs w:val="24"/>
        </w:rPr>
        <w:t xml:space="preserve">zwanym w dalszej części umowy „Wykonawcą”. </w:t>
      </w:r>
      <w:r w:rsidR="001A16B5" w:rsidRPr="00111096">
        <w:rPr>
          <w:rFonts w:ascii="Garamond" w:hAnsi="Garamond"/>
          <w:sz w:val="24"/>
          <w:szCs w:val="24"/>
        </w:rPr>
        <w:t xml:space="preserve"> </w:t>
      </w: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63013502" w:rsidR="00482D09" w:rsidRPr="00667F23" w:rsidRDefault="00B35581" w:rsidP="00993B92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uwagi na szacunkową wartość zamówienia, która nie przekracza 130.000 zł, niniejsza umowa, której przedmiotem jest wykonanie dokumentacji projektowo kosztorysowej na</w:t>
      </w:r>
      <w:r w:rsidR="000F5CB3" w:rsidRPr="009D2D96">
        <w:rPr>
          <w:rFonts w:ascii="Garamond" w:hAnsi="Garamond" w:cs="Arial"/>
          <w:sz w:val="24"/>
          <w:szCs w:val="24"/>
        </w:rPr>
        <w:t xml:space="preserve"> rozbudowę</w:t>
      </w:r>
      <w:r w:rsidR="009D2D96">
        <w:rPr>
          <w:rFonts w:ascii="Garamond" w:hAnsi="Garamond" w:cs="Arial"/>
          <w:sz w:val="24"/>
          <w:szCs w:val="24"/>
        </w:rPr>
        <w:t xml:space="preserve"> </w:t>
      </w:r>
      <w:r w:rsidR="00AC49A1">
        <w:rPr>
          <w:rFonts w:ascii="Garamond" w:hAnsi="Garamond" w:cs="Arial"/>
          <w:bCs/>
          <w:color w:val="000000"/>
          <w:sz w:val="24"/>
          <w:szCs w:val="24"/>
        </w:rPr>
        <w:t>drogi dojazdowej do schroniska dla zwierząt</w:t>
      </w:r>
      <w:r w:rsidR="00EC7805" w:rsidRP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bookmarkStart w:id="0" w:name="_Hlk85448301"/>
      <w:r w:rsidR="00066986">
        <w:rPr>
          <w:rFonts w:ascii="Garamond" w:hAnsi="Garamond" w:cs="Arial"/>
          <w:bCs/>
          <w:color w:val="000000"/>
          <w:sz w:val="24"/>
          <w:szCs w:val="24"/>
        </w:rPr>
        <w:t>wraz z uzyskaniem decyzji ZRID</w:t>
      </w:r>
      <w:r w:rsidR="00AC49A1">
        <w:rPr>
          <w:rFonts w:ascii="Garamond" w:hAnsi="Garamond" w:cs="Arial"/>
          <w:bCs/>
          <w:color w:val="000000"/>
          <w:sz w:val="24"/>
          <w:szCs w:val="24"/>
        </w:rPr>
        <w:t>, zgodnie z załącznikiem graficznym z proponowanym przebiegiem drogi,</w:t>
      </w:r>
      <w:r w:rsidR="00066986" w:rsidRP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bookmarkEnd w:id="0"/>
      <w:r w:rsidR="00EC7805" w:rsidRPr="00EC7805">
        <w:rPr>
          <w:rFonts w:ascii="Garamond" w:hAnsi="Garamond" w:cs="Arial"/>
          <w:bCs/>
          <w:color w:val="000000"/>
          <w:sz w:val="24"/>
          <w:szCs w:val="24"/>
        </w:rPr>
        <w:t>w ramach zadania „</w:t>
      </w:r>
      <w:r w:rsidR="00AC49A1" w:rsidRPr="00AC49A1">
        <w:rPr>
          <w:rFonts w:ascii="Garamond" w:hAnsi="Garamond" w:cs="Arial"/>
          <w:bCs/>
          <w:color w:val="000000"/>
          <w:sz w:val="24"/>
          <w:szCs w:val="24"/>
        </w:rPr>
        <w:t>Dokumentacja projektowa niezbędna do wykonania drogi dojazdowej do schroniska.</w:t>
      </w:r>
      <w:r w:rsidR="00EC7805" w:rsidRPr="00EC7805">
        <w:rPr>
          <w:rFonts w:ascii="Garamond" w:hAnsi="Garamond" w:cs="Arial"/>
          <w:bCs/>
          <w:color w:val="000000"/>
          <w:sz w:val="24"/>
          <w:szCs w:val="24"/>
        </w:rPr>
        <w:t>”,</w:t>
      </w:r>
      <w:r w:rsid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</w:t>
      </w:r>
      <w:r w:rsidRPr="009D2D96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9D2D96">
        <w:rPr>
          <w:rFonts w:ascii="Garamond" w:hAnsi="Garamond" w:cs="Arial"/>
          <w:sz w:val="24"/>
          <w:szCs w:val="24"/>
        </w:rPr>
        <w:t xml:space="preserve">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21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11</w:t>
      </w:r>
      <w:r w:rsidRPr="009D2D96">
        <w:rPr>
          <w:rFonts w:ascii="Garamond" w:hAnsi="Garamond" w:cs="Arial"/>
          <w:sz w:val="24"/>
          <w:szCs w:val="24"/>
        </w:rPr>
        <w:t xml:space="preserve">21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15C6AE95" w:rsidR="00667F23" w:rsidRPr="00667F23" w:rsidRDefault="00667F23" w:rsidP="00667F23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Przedmiotem umowy jest wykonanie dokumentacji projektowo – kosztorysowej</w:t>
      </w:r>
      <w:r w:rsidR="00AC49A1">
        <w:rPr>
          <w:rFonts w:ascii="Garamond" w:hAnsi="Garamond"/>
          <w:sz w:val="24"/>
          <w:szCs w:val="24"/>
        </w:rPr>
        <w:t xml:space="preserve"> drogi dojazdowej do schroniska dla zwierząt, które będzie znajdować się na terenie działek nr 48/1, 49/1, 50/1 w obr.130, </w:t>
      </w:r>
      <w:r w:rsidRPr="00667F23">
        <w:rPr>
          <w:rFonts w:ascii="Garamond" w:hAnsi="Garamond" w:cs="Arial"/>
          <w:sz w:val="24"/>
          <w:szCs w:val="24"/>
        </w:rPr>
        <w:t xml:space="preserve">Specyfikacji Technicznej Wykonania i Odbioru Robót, wraz </w:t>
      </w:r>
      <w:r w:rsidR="00AC49A1">
        <w:rPr>
          <w:rFonts w:ascii="Garamond" w:hAnsi="Garamond" w:cs="Arial"/>
          <w:sz w:val="24"/>
          <w:szCs w:val="24"/>
        </w:rPr>
        <w:br/>
      </w:r>
      <w:r w:rsidRPr="00667F23">
        <w:rPr>
          <w:rFonts w:ascii="Garamond" w:hAnsi="Garamond" w:cs="Arial"/>
          <w:sz w:val="24"/>
          <w:szCs w:val="24"/>
        </w:rPr>
        <w:t>z uzgodnieniami niezbędnymi do uzyskania pozwolenia na realizację przedmiotu zadania oraz uzyskanie pozwolenia na realizację zadania (ZRID)</w:t>
      </w:r>
      <w:r>
        <w:rPr>
          <w:rFonts w:ascii="Garamond" w:hAnsi="Garamond" w:cs="Arial"/>
          <w:sz w:val="24"/>
          <w:szCs w:val="24"/>
        </w:rPr>
        <w:t>.</w:t>
      </w:r>
    </w:p>
    <w:p w14:paraId="60F36257" w14:textId="77777777" w:rsidR="00667F23" w:rsidRPr="00667F23" w:rsidRDefault="00667F23" w:rsidP="00667F23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4F9E6D6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wykonanie dokumentacji projektowej budowlano – wykonawczej</w:t>
      </w:r>
      <w:r w:rsidR="00AC49A1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1C179845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</w:p>
    <w:p w14:paraId="50395ECA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 xml:space="preserve">wykonanie projektu zagospodarowania zieleni, </w:t>
      </w:r>
      <w:proofErr w:type="spellStart"/>
      <w:r w:rsidRPr="00667F23">
        <w:rPr>
          <w:rFonts w:ascii="Garamond" w:hAnsi="Garamond" w:cs="Arial"/>
          <w:sz w:val="24"/>
          <w:szCs w:val="24"/>
        </w:rPr>
        <w:t>nasadzeń</w:t>
      </w:r>
      <w:proofErr w:type="spellEnd"/>
      <w:r w:rsidRPr="00667F23">
        <w:rPr>
          <w:rFonts w:ascii="Garamond" w:hAnsi="Garamond" w:cs="Arial"/>
          <w:sz w:val="24"/>
          <w:szCs w:val="24"/>
        </w:rPr>
        <w:t xml:space="preserve"> zastępczych i wycinki drzew, </w:t>
      </w:r>
    </w:p>
    <w:p w14:paraId="43F64F6A" w14:textId="44352F14" w:rsidR="00667F23" w:rsidRPr="00667F23" w:rsidRDefault="00667F23" w:rsidP="00667F23">
      <w:pPr>
        <w:numPr>
          <w:ilvl w:val="0"/>
          <w:numId w:val="17"/>
        </w:numPr>
        <w:spacing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opracowanie map podziałowych oraz uzyskanie wszelkich</w:t>
      </w:r>
      <w:r w:rsidR="004178ED">
        <w:rPr>
          <w:rFonts w:ascii="Garamond" w:hAnsi="Garamond" w:cs="Arial"/>
          <w:sz w:val="24"/>
          <w:szCs w:val="24"/>
        </w:rPr>
        <w:t xml:space="preserve"> warunków i</w:t>
      </w:r>
      <w:r w:rsidRPr="00667F23">
        <w:rPr>
          <w:rFonts w:ascii="Garamond" w:hAnsi="Garamond" w:cs="Arial"/>
          <w:sz w:val="24"/>
          <w:szCs w:val="24"/>
        </w:rPr>
        <w:t xml:space="preserve"> dokumentów niezbędnych do uzyskania decyzji ZRID, wraz z uzyskaniem pozwolenia na realizację przedmiotu zadania,</w:t>
      </w:r>
    </w:p>
    <w:p w14:paraId="5B515BCA" w14:textId="77777777" w:rsidR="00667F23" w:rsidRPr="0054235C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0A96B94B" w14:textId="77777777" w:rsidR="00667F23" w:rsidRPr="0054235C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/>
          <w:sz w:val="24"/>
          <w:szCs w:val="24"/>
        </w:rPr>
        <w:t xml:space="preserve">opracowanie dokumentacji na podstawie Ustawy z dnia 10 kwietnia 2003 r. o szczególnych zasadach przygotowania i realizacji inwestycji w zakresie dróg publicznych. </w:t>
      </w:r>
    </w:p>
    <w:p w14:paraId="534F2B6A" w14:textId="77777777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 niezbędnych do wykonania przedmiotu umowy materiałów.</w:t>
      </w:r>
    </w:p>
    <w:p w14:paraId="1F41720D" w14:textId="7777777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podejmuje się dokonać wszelkich, wymaganych przepisami prawa uzgodnień i zatwierdzeń oraz wykonać wszelkie opracowania konieczne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7777777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Na podstawie niniejszej umowy Wykonawca zobowiązuje się do bezpłatnego pełnienia nadzoru autorskiego nad realizacją robót wykonawczych na podstawie projektu będącego przedmiotem niniejszej umowy.</w:t>
      </w:r>
    </w:p>
    <w:p w14:paraId="0A544FA1" w14:textId="77777777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wraz z płytą CD zawierającą wersją elektroniczną w standardzie WCAG.2.0., </w:t>
      </w:r>
    </w:p>
    <w:p w14:paraId="253B22CC" w14:textId="77777777" w:rsidR="00E90ED5" w:rsidRDefault="00E90ED5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6239B2BC" w14:textId="3C47B016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1EB7F049" w:rsidR="00667F23" w:rsidRPr="00667F23" w:rsidRDefault="00667F23" w:rsidP="00667F23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1) realizacji przedmiotu umowy w terminie </w:t>
      </w:r>
      <w:r w:rsidRPr="00667F23">
        <w:rPr>
          <w:rFonts w:ascii="Garamond" w:hAnsi="Garamond"/>
          <w:b/>
          <w:bCs/>
          <w:sz w:val="24"/>
          <w:szCs w:val="24"/>
        </w:rPr>
        <w:t>do</w:t>
      </w:r>
      <w:r w:rsidR="00755FE8">
        <w:rPr>
          <w:rFonts w:ascii="Garamond" w:hAnsi="Garamond"/>
          <w:b/>
          <w:bCs/>
          <w:sz w:val="24"/>
          <w:szCs w:val="24"/>
        </w:rPr>
        <w:t xml:space="preserve"> 170 </w:t>
      </w:r>
      <w:r w:rsidR="00D9786E">
        <w:rPr>
          <w:rFonts w:ascii="Garamond" w:hAnsi="Garamond"/>
          <w:b/>
          <w:bCs/>
          <w:sz w:val="24"/>
          <w:szCs w:val="24"/>
        </w:rPr>
        <w:t>dni</w:t>
      </w:r>
      <w:r w:rsidRPr="00667F23">
        <w:rPr>
          <w:rFonts w:ascii="Garamond" w:hAnsi="Garamond"/>
          <w:sz w:val="24"/>
          <w:szCs w:val="24"/>
        </w:rPr>
        <w:t xml:space="preserve"> od daty podpisania umowy. </w:t>
      </w:r>
    </w:p>
    <w:p w14:paraId="70FECB2E" w14:textId="77777777" w:rsidR="00667F23" w:rsidRPr="00667F23" w:rsidRDefault="00667F23" w:rsidP="00667F23">
      <w:pPr>
        <w:widowControl w:val="0"/>
        <w:ind w:left="66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2) zapewnienia wykonania przedmiotu umowy przez osoby posiadające odpowiednie uprawnienia oraz kwalifikacje,</w:t>
      </w:r>
    </w:p>
    <w:p w14:paraId="79C59633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667F23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Zamawiający zobowiązuje się do:</w:t>
      </w:r>
    </w:p>
    <w:p w14:paraId="232EBC1A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zapewnienia środków finansowych do wykonania przedmiotu umowy,</w:t>
      </w:r>
    </w:p>
    <w:p w14:paraId="52F308F6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Zamawiającego.</w:t>
      </w:r>
    </w:p>
    <w:p w14:paraId="50ABA533" w14:textId="77777777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3A70CFDB" w14:textId="6DA6845D" w:rsidR="00667F23" w:rsidRPr="00667F23" w:rsidRDefault="00667F23" w:rsidP="00667F23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Strony ustalają, że za realizację przedmiotu umowy Wykonawca otrzyma wynagrodzenie ryczałtowe, zgodne z wybraną ofertą w wysokości </w:t>
      </w:r>
      <w:r w:rsidR="00AC49A1">
        <w:rPr>
          <w:rFonts w:ascii="Garamond" w:hAnsi="Garamond"/>
          <w:sz w:val="24"/>
          <w:szCs w:val="24"/>
        </w:rPr>
        <w:t>…………</w:t>
      </w:r>
      <w:r w:rsidRPr="00667F23">
        <w:rPr>
          <w:rFonts w:ascii="Garamond" w:hAnsi="Garamond"/>
          <w:sz w:val="24"/>
          <w:szCs w:val="24"/>
        </w:rPr>
        <w:t xml:space="preserve"> zł brutto, (tj. z obowiązującym podatkiem VAT ) słownie: </w:t>
      </w:r>
      <w:r w:rsidR="00AC49A1">
        <w:rPr>
          <w:rFonts w:ascii="Garamond" w:hAnsi="Garamond"/>
          <w:bCs/>
          <w:sz w:val="24"/>
          <w:szCs w:val="24"/>
        </w:rPr>
        <w:t>………………..</w:t>
      </w:r>
      <w:r w:rsidR="00D9786E">
        <w:rPr>
          <w:rFonts w:ascii="Garamond" w:hAnsi="Garamond"/>
          <w:bCs/>
          <w:sz w:val="24"/>
          <w:szCs w:val="24"/>
        </w:rPr>
        <w:t xml:space="preserve"> zł. 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77777777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 VAT częściowych i faktury VAT końcowej.</w:t>
      </w:r>
    </w:p>
    <w:p w14:paraId="66F5B0C7" w14:textId="77777777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>Zamawiający dopuszcza fakturowanie częściowe zgodnie z poniższymi zapisami:</w:t>
      </w:r>
    </w:p>
    <w:p w14:paraId="7A8BA199" w14:textId="77777777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płatności po uzgodnieniu dokumentacji w Zespole Uzgodnień Dokumentacji (ZUD), </w:t>
      </w:r>
    </w:p>
    <w:p w14:paraId="59C36C95" w14:textId="6E359EBB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po wszczęciu postępowania w sprawie </w:t>
      </w:r>
      <w:r w:rsidR="002B165F">
        <w:rPr>
          <w:rFonts w:ascii="Garamond" w:hAnsi="Garamond" w:cs="Arial"/>
          <w:spacing w:val="-4"/>
          <w:sz w:val="24"/>
          <w:szCs w:val="24"/>
          <w:lang w:eastAsia="ar-SA"/>
        </w:rPr>
        <w:t xml:space="preserve">wydania decyzji ZRID, </w:t>
      </w:r>
    </w:p>
    <w:p w14:paraId="39296FAA" w14:textId="77777777" w:rsidR="00667F23" w:rsidRPr="00667F23" w:rsidRDefault="00667F23" w:rsidP="00667F23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40% po uzyskaniu decyzji ZRID i przekazaniu kompletnej dokumentacji Zamawiającemu </w:t>
      </w:r>
      <w:r w:rsidRPr="00667F23">
        <w:rPr>
          <w:rFonts w:ascii="Garamond" w:hAnsi="Garamond" w:cs="Arial"/>
          <w:sz w:val="24"/>
          <w:szCs w:val="24"/>
          <w:lang w:eastAsia="ar-SA"/>
        </w:rPr>
        <w:t>zgodnie z §1 ust. 2.</w:t>
      </w:r>
    </w:p>
    <w:p w14:paraId="05AD96F1" w14:textId="7190C633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54235C">
        <w:rPr>
          <w:rFonts w:ascii="Garamond" w:hAnsi="Garamond" w:cs="Arial"/>
          <w:bCs/>
          <w:sz w:val="24"/>
          <w:szCs w:val="24"/>
        </w:rPr>
        <w:t>1</w:t>
      </w:r>
      <w:r w:rsidRPr="00667F23">
        <w:rPr>
          <w:rFonts w:ascii="Garamond" w:hAnsi="Garamond" w:cs="Arial"/>
          <w:bCs/>
          <w:sz w:val="24"/>
          <w:szCs w:val="24"/>
        </w:rPr>
        <w:t xml:space="preserve"> r., poz. </w:t>
      </w:r>
      <w:r w:rsidR="0054235C">
        <w:rPr>
          <w:rFonts w:ascii="Garamond" w:hAnsi="Garamond" w:cs="Arial"/>
          <w:bCs/>
          <w:sz w:val="24"/>
          <w:szCs w:val="24"/>
        </w:rPr>
        <w:t>685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1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1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Przekazanie Zamawiającemu przedmiotu niniejszej umowy lub części przedmiotu umowy nastąpi w formie pisemnego zgłoszenia zakończenia prac wraz z wykazem opracowań złożonego na dziennik podawczy w siedzibie Urzędu Miasta Otwocka.</w:t>
      </w:r>
    </w:p>
    <w:p w14:paraId="74B4962B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kompletność przedłożonej dokumentacji w terminie do 7 roboczych od daty złożenia przez Wykonawcę kompletu dokumentacji wraz z wykazem na dziennik podawczy Zamawiającego. Przedmiotowy ustęp ma zastosowanie zarówno do odbiorów częściowych jak i końcowego.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uznaję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lastRenderedPageBreak/>
        <w:t>W przypadku braku stwierdzenia wad lub braków za termin odbioru uznaje się termin złożenia kompletnej dokumentacji projektowej wraz z decyzją na dziennik podawczy.</w:t>
      </w:r>
    </w:p>
    <w:p w14:paraId="1A5466CE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443E7BA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może odstąpić od niniejszej umowy w przypadku stwierdzenia niewykonania, nienależytego lub nieterminowego wykonania postanowień niniejszej umowy przez Wykonawcę a w szczególności nie wykonania z winy Wykonawcy obowiązków określonych w § 1 ust.2 umowy, wystąpienia okoliczności uzasadniających nałożenie na Wykonawcę kar umownych (§ 6), bądź też powzięcia uzasadnionych wiadomości o postępowaniu Wykonawcy mogącym narazić Zamawiającego na szkodę.</w:t>
      </w:r>
    </w:p>
    <w:p w14:paraId="5C1D955A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30 dni kalendarzowych od dnia powzięcia wiadomości o okolicznościach, o których mowa w ustępie 1. </w:t>
      </w:r>
    </w:p>
    <w:p w14:paraId="75F772D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61447D67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 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7777777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umowy - za każdy dzień zwłoki,  </w:t>
      </w:r>
    </w:p>
    <w:p w14:paraId="00AC5B71" w14:textId="7777777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odstąpienia od umowy lub jej rozwiązania przez którąkolwiek ze stron z powodu okoliczności leżących po stronie Wykonawcy – w wysokości 10 % wynagrodzenia Wykonawcy brutto określonego w § 3 ust. 1 umowy,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77777777" w:rsidR="00667F23" w:rsidRPr="00667F23" w:rsidRDefault="00667F23" w:rsidP="00667F23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pisemnej formy w postaci aneksu podpisanego przez Strony 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</w:t>
      </w:r>
      <w:r w:rsidRPr="00667F23">
        <w:rPr>
          <w:rFonts w:ascii="Garamond" w:hAnsi="Garamond" w:cs="Arial"/>
          <w:sz w:val="24"/>
          <w:szCs w:val="24"/>
        </w:rPr>
        <w:lastRenderedPageBreak/>
        <w:t xml:space="preserve">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umowy,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2866BEBE" w14:textId="77777777" w:rsidR="00667F23" w:rsidRPr="00667F23" w:rsidRDefault="00667F23" w:rsidP="00667F23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6D42EB0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sprawach nieuregulowanych niniejszą umową będą miały zastosowanie właściwe przepisy Kodeksu Cywilnego oraz inne powszechnie obowiązujące przepisy prawa.</w:t>
      </w:r>
    </w:p>
    <w:p w14:paraId="69EF88D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256285BD" w14:textId="7777777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41BC9C65" w14:textId="77777777" w:rsidR="0054235C" w:rsidRDefault="0054235C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034ED710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029D3AF6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4EBA10C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7917E541" w14:textId="77777777" w:rsidR="00E90ED5" w:rsidRDefault="00E90ED5" w:rsidP="00667F23">
      <w:pPr>
        <w:rPr>
          <w:rFonts w:ascii="Garamond" w:hAnsi="Garamond" w:cs="Arial"/>
          <w:sz w:val="24"/>
          <w:szCs w:val="24"/>
        </w:rPr>
      </w:pPr>
    </w:p>
    <w:p w14:paraId="6E113D61" w14:textId="4C0F114F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sporządził:</w:t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  <w:t>sprawdził pod względem merytorycznym:</w:t>
      </w:r>
    </w:p>
    <w:p w14:paraId="266CB0CB" w14:textId="77777777" w:rsidR="00667F23" w:rsidRPr="00E90ED5" w:rsidRDefault="00667F23" w:rsidP="00667F23">
      <w:pPr>
        <w:rPr>
          <w:rFonts w:ascii="Garamond" w:hAnsi="Garamond" w:cs="Arial"/>
        </w:rPr>
      </w:pPr>
    </w:p>
    <w:p w14:paraId="32C72DA5" w14:textId="72E43DE7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Dz. 600 rozdz. 6001</w:t>
      </w:r>
      <w:r w:rsidR="00AC49A1" w:rsidRPr="00E90ED5">
        <w:rPr>
          <w:rFonts w:ascii="Garamond" w:hAnsi="Garamond" w:cs="Arial"/>
        </w:rPr>
        <w:t>6</w:t>
      </w:r>
      <w:r w:rsidRPr="00E90ED5">
        <w:rPr>
          <w:rFonts w:ascii="Garamond" w:hAnsi="Garamond" w:cs="Arial"/>
        </w:rPr>
        <w:t xml:space="preserve"> § 6050</w:t>
      </w:r>
    </w:p>
    <w:p w14:paraId="1E2EDAE0" w14:textId="77777777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Zad. </w:t>
      </w:r>
    </w:p>
    <w:p w14:paraId="68031335" w14:textId="581281AB" w:rsidR="0055472F" w:rsidRPr="00E90ED5" w:rsidRDefault="0055472F" w:rsidP="00993B92">
      <w:pPr>
        <w:rPr>
          <w:rFonts w:ascii="Garamond" w:hAnsi="Garamond" w:cs="Arial"/>
        </w:rPr>
      </w:pPr>
    </w:p>
    <w:sectPr w:rsidR="0055472F" w:rsidRPr="00E90ED5" w:rsidSect="00E90E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E0CF" w14:textId="77777777" w:rsidR="0097468B" w:rsidRDefault="0097468B" w:rsidP="007D4723">
      <w:r>
        <w:separator/>
      </w:r>
    </w:p>
  </w:endnote>
  <w:endnote w:type="continuationSeparator" w:id="0">
    <w:p w14:paraId="6397799F" w14:textId="77777777" w:rsidR="0097468B" w:rsidRDefault="0097468B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5C">
          <w:rPr>
            <w:noProof/>
          </w:rPr>
          <w:t>5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0D34" w14:textId="77777777" w:rsidR="0097468B" w:rsidRDefault="0097468B" w:rsidP="007D4723">
      <w:r>
        <w:separator/>
      </w:r>
    </w:p>
  </w:footnote>
  <w:footnote w:type="continuationSeparator" w:id="0">
    <w:p w14:paraId="5FA476FE" w14:textId="77777777" w:rsidR="0097468B" w:rsidRDefault="0097468B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0956A8FE"/>
    <w:lvl w:ilvl="0" w:tplc="86EC8B2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18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66986"/>
    <w:rsid w:val="00080480"/>
    <w:rsid w:val="0009554F"/>
    <w:rsid w:val="000C0AAF"/>
    <w:rsid w:val="000D6FC7"/>
    <w:rsid w:val="000D7E62"/>
    <w:rsid w:val="000F1A73"/>
    <w:rsid w:val="000F5CB3"/>
    <w:rsid w:val="00100C2F"/>
    <w:rsid w:val="00113AC2"/>
    <w:rsid w:val="00141053"/>
    <w:rsid w:val="00145C17"/>
    <w:rsid w:val="001613BE"/>
    <w:rsid w:val="00161DAF"/>
    <w:rsid w:val="001642A9"/>
    <w:rsid w:val="00165B2D"/>
    <w:rsid w:val="00174D69"/>
    <w:rsid w:val="00181D0B"/>
    <w:rsid w:val="001A16B5"/>
    <w:rsid w:val="001A3201"/>
    <w:rsid w:val="001D0A2D"/>
    <w:rsid w:val="001D3344"/>
    <w:rsid w:val="002257E7"/>
    <w:rsid w:val="002378E6"/>
    <w:rsid w:val="002B165F"/>
    <w:rsid w:val="002B2F0A"/>
    <w:rsid w:val="002D2C84"/>
    <w:rsid w:val="002D5A09"/>
    <w:rsid w:val="002E6432"/>
    <w:rsid w:val="002F5EFE"/>
    <w:rsid w:val="003024F8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D18E8"/>
    <w:rsid w:val="003E2A43"/>
    <w:rsid w:val="0040327A"/>
    <w:rsid w:val="004178ED"/>
    <w:rsid w:val="00432172"/>
    <w:rsid w:val="00457884"/>
    <w:rsid w:val="00475C08"/>
    <w:rsid w:val="00482D09"/>
    <w:rsid w:val="004B068C"/>
    <w:rsid w:val="004F7A47"/>
    <w:rsid w:val="00516C21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27FD2"/>
    <w:rsid w:val="00662696"/>
    <w:rsid w:val="00667F23"/>
    <w:rsid w:val="00692663"/>
    <w:rsid w:val="00697578"/>
    <w:rsid w:val="0069777F"/>
    <w:rsid w:val="006B109C"/>
    <w:rsid w:val="006B1686"/>
    <w:rsid w:val="006D436B"/>
    <w:rsid w:val="006E1DE3"/>
    <w:rsid w:val="006F0CC7"/>
    <w:rsid w:val="006F1064"/>
    <w:rsid w:val="007046EB"/>
    <w:rsid w:val="0072784A"/>
    <w:rsid w:val="007450D6"/>
    <w:rsid w:val="00755FE8"/>
    <w:rsid w:val="007735AA"/>
    <w:rsid w:val="007753B4"/>
    <w:rsid w:val="00795C79"/>
    <w:rsid w:val="007A498E"/>
    <w:rsid w:val="007A53D3"/>
    <w:rsid w:val="007B1AA4"/>
    <w:rsid w:val="007B5835"/>
    <w:rsid w:val="007C140A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5D81"/>
    <w:rsid w:val="00902BB7"/>
    <w:rsid w:val="00933D14"/>
    <w:rsid w:val="0094221B"/>
    <w:rsid w:val="0094474E"/>
    <w:rsid w:val="00962E0C"/>
    <w:rsid w:val="0097468B"/>
    <w:rsid w:val="00993B92"/>
    <w:rsid w:val="009A6E8D"/>
    <w:rsid w:val="009D2D96"/>
    <w:rsid w:val="009F39ED"/>
    <w:rsid w:val="00A35EB3"/>
    <w:rsid w:val="00A6075F"/>
    <w:rsid w:val="00A62C47"/>
    <w:rsid w:val="00A62D4B"/>
    <w:rsid w:val="00A8439A"/>
    <w:rsid w:val="00AC04DF"/>
    <w:rsid w:val="00AC49A1"/>
    <w:rsid w:val="00B05AFA"/>
    <w:rsid w:val="00B06A08"/>
    <w:rsid w:val="00B07006"/>
    <w:rsid w:val="00B14B24"/>
    <w:rsid w:val="00B30110"/>
    <w:rsid w:val="00B35581"/>
    <w:rsid w:val="00B72E86"/>
    <w:rsid w:val="00B7727C"/>
    <w:rsid w:val="00BD5809"/>
    <w:rsid w:val="00BF1C7F"/>
    <w:rsid w:val="00C11ED7"/>
    <w:rsid w:val="00C25059"/>
    <w:rsid w:val="00C344E4"/>
    <w:rsid w:val="00C73AF4"/>
    <w:rsid w:val="00CA4871"/>
    <w:rsid w:val="00CD0D12"/>
    <w:rsid w:val="00CD1943"/>
    <w:rsid w:val="00CF44C4"/>
    <w:rsid w:val="00CF49B6"/>
    <w:rsid w:val="00D109DE"/>
    <w:rsid w:val="00D84708"/>
    <w:rsid w:val="00D878A0"/>
    <w:rsid w:val="00D9786E"/>
    <w:rsid w:val="00DB3792"/>
    <w:rsid w:val="00DE4BF9"/>
    <w:rsid w:val="00DF6D9C"/>
    <w:rsid w:val="00E05B23"/>
    <w:rsid w:val="00E32726"/>
    <w:rsid w:val="00E43BA5"/>
    <w:rsid w:val="00E4617F"/>
    <w:rsid w:val="00E60100"/>
    <w:rsid w:val="00E66D12"/>
    <w:rsid w:val="00E90ED5"/>
    <w:rsid w:val="00EA2987"/>
    <w:rsid w:val="00EB7C45"/>
    <w:rsid w:val="00EC4468"/>
    <w:rsid w:val="00EC7805"/>
    <w:rsid w:val="00EF611B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4</cp:revision>
  <cp:lastPrinted>2021-10-21T09:47:00Z</cp:lastPrinted>
  <dcterms:created xsi:type="dcterms:W3CDTF">2022-01-27T11:35:00Z</dcterms:created>
  <dcterms:modified xsi:type="dcterms:W3CDTF">2022-02-07T10:50:00Z</dcterms:modified>
</cp:coreProperties>
</file>