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B812A" w14:textId="705CBBDE" w:rsidR="002E0D00" w:rsidRDefault="002E0D00" w:rsidP="007C5939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u w:val="single"/>
          <w:lang w:val="pl-PL" w:eastAsia="pl-PL"/>
        </w:rPr>
      </w:pPr>
      <w:r w:rsidRPr="002E0D00">
        <w:rPr>
          <w:rFonts w:ascii="Times New Roman" w:eastAsia="Times New Roman" w:hAnsi="Times New Roman" w:cs="Times New Roman"/>
          <w:b/>
          <w:bCs/>
          <w:smallCaps/>
          <w:sz w:val="24"/>
          <w:szCs w:val="24"/>
          <w:u w:val="single"/>
          <w:lang w:val="pl-PL" w:eastAsia="pl-PL"/>
        </w:rPr>
        <w:t>Usuwanie drzew i krzewów</w:t>
      </w:r>
    </w:p>
    <w:p w14:paraId="5F541F42" w14:textId="77777777" w:rsidR="007C5939" w:rsidRPr="007C5939" w:rsidRDefault="007C5939" w:rsidP="007C5939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u w:val="single"/>
          <w:lang w:val="pl-PL" w:eastAsia="pl-PL"/>
        </w:rPr>
      </w:pPr>
    </w:p>
    <w:p w14:paraId="541B4ACC" w14:textId="433D1A3E" w:rsidR="002E0D00" w:rsidRPr="002E0D00" w:rsidRDefault="002E0D00" w:rsidP="007C5939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I. W przypadku zamiaru usunięcia drzew przez podmioty </w:t>
      </w:r>
      <w:r w:rsidRPr="002E0D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 w:eastAsia="pl-PL"/>
        </w:rPr>
        <w:t>inne niż osoby fizyczne, oraz przez osoby fizyczne chcące dokonać wycinki na cele związane z prowadzeniem działalności gospodarczej</w:t>
      </w:r>
      <w:r w:rsidRPr="002E0D00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:</w:t>
      </w:r>
    </w:p>
    <w:p w14:paraId="6985AB69" w14:textId="77777777" w:rsidR="007C5939" w:rsidRDefault="007C5939" w:rsidP="007C5939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</w:p>
    <w:p w14:paraId="3611470E" w14:textId="39400ED4" w:rsidR="002E0D00" w:rsidRPr="002E0D00" w:rsidRDefault="002E0D00" w:rsidP="007C5939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Wymagane wnioski:</w:t>
      </w:r>
    </w:p>
    <w:p w14:paraId="55F619BA" w14:textId="05FFFE1C" w:rsidR="002E0D00" w:rsidRPr="002E0D00" w:rsidRDefault="002E0D00" w:rsidP="007C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Wniosek o zezwolenie na usunięcie drzew / krzewów.</w:t>
      </w:r>
    </w:p>
    <w:p w14:paraId="56121D99" w14:textId="77777777" w:rsidR="007C5939" w:rsidRDefault="007C5939" w:rsidP="007C5939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</w:p>
    <w:p w14:paraId="5D45C6B1" w14:textId="480DD786" w:rsidR="002E0D00" w:rsidRPr="002E0D00" w:rsidRDefault="002E0D00" w:rsidP="007C5939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Wniosek zawiera:</w:t>
      </w:r>
    </w:p>
    <w:p w14:paraId="58E45123" w14:textId="77777777" w:rsidR="002E0D00" w:rsidRPr="002E0D00" w:rsidRDefault="002E0D00" w:rsidP="007C5939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Imię, nazwisko i adres albo nazwę i siedzibę posiadacza i właściciela nieruchomości.</w:t>
      </w:r>
    </w:p>
    <w:p w14:paraId="4A098794" w14:textId="77777777" w:rsidR="002E0D00" w:rsidRPr="002E0D00" w:rsidRDefault="002E0D00" w:rsidP="007C5939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Oświadczenie o posiadanym tytule prawnym władania nieruchomością.</w:t>
      </w:r>
    </w:p>
    <w:p w14:paraId="6AA306C4" w14:textId="77777777" w:rsidR="002E0D00" w:rsidRPr="002E0D00" w:rsidRDefault="002E0D00" w:rsidP="007C5939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Nazwę gatunku drzewa lub krzewu.</w:t>
      </w:r>
    </w:p>
    <w:p w14:paraId="0B476A6B" w14:textId="77777777" w:rsidR="002E0D00" w:rsidRPr="002E0D00" w:rsidRDefault="002E0D00" w:rsidP="007C5939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Obwód pnia drzewa mierzony na wysokości 130 cm, a w przypadku gdy na tej wysokości drzewo:</w:t>
      </w:r>
    </w:p>
    <w:p w14:paraId="4DCA3CD9" w14:textId="77777777" w:rsidR="002E0D00" w:rsidRPr="002E0D00" w:rsidRDefault="002E0D00" w:rsidP="007C593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a) posiada kilka pni - obwód każdego z tych pni,</w:t>
      </w:r>
    </w:p>
    <w:p w14:paraId="628D3097" w14:textId="77777777" w:rsidR="002E0D00" w:rsidRPr="002E0D00" w:rsidRDefault="002E0D00" w:rsidP="007C593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b) nie posiada pnia - obwód pnia bezpośrednio poniżej korony drzewa;</w:t>
      </w:r>
    </w:p>
    <w:p w14:paraId="5D8DEFF0" w14:textId="77777777" w:rsidR="002E0D00" w:rsidRPr="002E0D00" w:rsidRDefault="002E0D00" w:rsidP="007C593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Wielkość powierzchni, z której zostanie usunięty krzew.</w:t>
      </w:r>
    </w:p>
    <w:p w14:paraId="293AB749" w14:textId="77777777" w:rsidR="002E0D00" w:rsidRPr="002E0D00" w:rsidRDefault="002E0D00" w:rsidP="007C593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Miejsce, przyczynę, termin zamierzonego usunięcia drzewa lub krzewu, oraz wskazanie czy usunięcie wynika z celu związanego z prowadzeniem działalności gospodarczej.</w:t>
      </w:r>
    </w:p>
    <w:p w14:paraId="4C9630FA" w14:textId="77777777" w:rsidR="002E0D00" w:rsidRPr="002E0D00" w:rsidRDefault="002E0D00" w:rsidP="007C593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Jeśli posiadacz nieruchomości nie jest właścicielem- do wniosku dołącza się zgodę właściciela (jeżeli jest wymagana); </w:t>
      </w:r>
    </w:p>
    <w:p w14:paraId="38E1CF45" w14:textId="77777777" w:rsidR="002E0D00" w:rsidRPr="002E0D00" w:rsidRDefault="002E0D00" w:rsidP="007C593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Jeśli nieruchomość jest we współwłasności - zgodę pozostałych współwłaścicieli; </w:t>
      </w: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Jeśli drzewo rośnie na granicy nieruchomości - zgodę właściciela nieruchomości sąsiedniej.</w:t>
      </w: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Spółdzielnie mieszkaniowe lub wspólnoty mieszkaniowe do wniosku dołączają oświadczenie o udostępnieniu informacji o zamiarze złożenia wniosku.</w:t>
      </w:r>
    </w:p>
    <w:p w14:paraId="49D96BD9" w14:textId="77777777" w:rsidR="002E0D00" w:rsidRPr="002E0D00" w:rsidRDefault="002E0D00" w:rsidP="007C593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rysunek lub mapa określająca usytuowanie drzewa lub krzewu albo wykonany przez projektanta posiadającego odpowiednie uprawnienia budowlane projekt zagospodarowania działki lub terenu w przypadku realizacji inwestycji, dla której jest on wymagany zgodnie z ustawą z dnia 7 lipca 1994 r. - Prawo budowlane - określające usytuowanie drzewa lub krzewu w odniesieniu do granic nieruchomości i obiektów budowlanych istniejących lub projektowanych na tej nieruchomości;</w:t>
      </w:r>
    </w:p>
    <w:p w14:paraId="350B3F3F" w14:textId="77777777" w:rsidR="002E0D00" w:rsidRPr="002E0D00" w:rsidRDefault="002E0D00" w:rsidP="007C593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projekt planu:</w:t>
      </w:r>
    </w:p>
    <w:p w14:paraId="0B861E72" w14:textId="50120E76" w:rsidR="002E0D00" w:rsidRPr="002E0D00" w:rsidRDefault="002E0D00" w:rsidP="001E518D">
      <w:pPr>
        <w:numPr>
          <w:ilvl w:val="0"/>
          <w:numId w:val="5"/>
        </w:numPr>
        <w:tabs>
          <w:tab w:val="clear" w:pos="720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proofErr w:type="spellStart"/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nasadzeń</w:t>
      </w:r>
      <w:proofErr w:type="spellEnd"/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zastępczych</w:t>
      </w:r>
      <w:r w:rsidR="001E518D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(jeżeli są planowane)</w:t>
      </w: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, rozumianych jako posadzenie drzew lub krzewów, w liczbie nie mniejszej niż liczba usuwanych drzew lub o powierzchni nie mniejszej niż powierzchnia usuwanych krzewów, stanowiących kompensację przyrodniczą za usuwane drzewa i krzewy w rozumieniu art. 3 pkt 8 ustawy z dnia 27 kwietnia 2001 r. - Prawo ochrony środowiska lub</w:t>
      </w:r>
    </w:p>
    <w:p w14:paraId="451398F8" w14:textId="3BDC7430" w:rsidR="002E0D00" w:rsidRDefault="002E0D00" w:rsidP="001E518D">
      <w:pPr>
        <w:numPr>
          <w:ilvl w:val="0"/>
          <w:numId w:val="5"/>
        </w:numPr>
        <w:tabs>
          <w:tab w:val="clear" w:pos="720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przesadzenia drzewa lub krzewu</w:t>
      </w:r>
      <w:r w:rsidR="001E518D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(jeżeli jest planowane),</w:t>
      </w:r>
    </w:p>
    <w:p w14:paraId="334AA4A0" w14:textId="36FF1DF1" w:rsidR="002E0D00" w:rsidRPr="002E0D00" w:rsidRDefault="002E0D00" w:rsidP="001E518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wykonany w formie rysunku, mapy lub projektu zagospodarowania działki lub terenu, oraz informację o liczbie, gatunku lub odmianie drzew lub krzewów oraz miejscu i planowanym terminie ich wykonania</w:t>
      </w:r>
      <w:r w:rsidR="001E518D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</w:p>
    <w:p w14:paraId="519A6438" w14:textId="77777777" w:rsidR="002E0D00" w:rsidRPr="002E0D00" w:rsidRDefault="002E0D00" w:rsidP="007C593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decyzję o środowiskowych uwarunkowaniach albo postanowienie w sprawie uzgodnienia warunków realizacji przedsięwzięcia w zakresie oddziaływania na obszar Natura 2000, w przypadku realizacji przedsięwzięcia, dla którego wymagane jest ich uzyskanie zgodnie z ustawą z dnia 3 października 2008 r. o udostępnianiu informacji o środowisku i jego ochronie, udziale społeczeństwa w ochronie środowiska oraz o ocenach oddziaływania na środowisko, oraz postanowienie uzgadniające wydawane przez właściwego regionalnego dyrektora ochrony środowiska w ramach ponownej oceny oddziaływania na środowisko, </w:t>
      </w: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lastRenderedPageBreak/>
        <w:t>jeżeli jest wymagana lub została przeprowadzona na wniosek realizującego przedsięwzięcie;</w:t>
      </w:r>
    </w:p>
    <w:p w14:paraId="2B0386DF" w14:textId="77777777" w:rsidR="002E0D00" w:rsidRPr="002E0D00" w:rsidRDefault="002E0D00" w:rsidP="007C593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zezwolenie w stosunku do gatunków chronionych na czynności podlegające zakazom określonym w art. 51 ust. 1 pkt 1-4 i 10 oraz w art. 52 ust. 1 pkt 1, 3, 7, 8, 12, 13 i 15, jeżeli zostało wydane.</w:t>
      </w:r>
    </w:p>
    <w:p w14:paraId="4159DA46" w14:textId="1BE02D2D" w:rsidR="002E0D00" w:rsidRDefault="002E0D00" w:rsidP="007C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Zezwolenie na usunięcie drzew lub krzewów związane z realizacją inwestycji (za wyjątkiem inwestycji liniowych) wydaje się po uzyskaniu pozwolenia na budowę, jeżeli jest wymagane.</w:t>
      </w:r>
    </w:p>
    <w:p w14:paraId="433DBA2E" w14:textId="77777777" w:rsidR="001E518D" w:rsidRDefault="001E518D" w:rsidP="007C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0231CAFA" w14:textId="5168F9A3" w:rsidR="002E0D00" w:rsidRPr="002E0D00" w:rsidRDefault="002E0D00" w:rsidP="001E5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Wszelkie oświadczenia składa się pod rygorem odpowiedzialności karnej za składanie fałszywych zeznań.</w:t>
      </w:r>
    </w:p>
    <w:p w14:paraId="2F17914A" w14:textId="77777777" w:rsidR="002E0D00" w:rsidRPr="002E0D00" w:rsidRDefault="002E0D00" w:rsidP="007C593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 </w:t>
      </w:r>
    </w:p>
    <w:p w14:paraId="362D7FE7" w14:textId="77777777" w:rsidR="002E0D00" w:rsidRPr="002E0D00" w:rsidRDefault="002E0D00" w:rsidP="007C5939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Opłaty:</w:t>
      </w:r>
    </w:p>
    <w:p w14:paraId="0A90875B" w14:textId="77777777" w:rsidR="002E0D00" w:rsidRPr="002E0D00" w:rsidRDefault="002E0D00" w:rsidP="001E5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Opłatę za usunięcie drzewa ustala się mnożąc liczbę cm obwodu pnia drzewa mierzonego na wysokości 130 cm i stawkę opłaty.</w:t>
      </w:r>
    </w:p>
    <w:p w14:paraId="65A557A4" w14:textId="77777777" w:rsidR="002E0D00" w:rsidRPr="002E0D00" w:rsidRDefault="002E0D00" w:rsidP="001E5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Jeżeli drzewo na wysokości 130 cm:</w:t>
      </w:r>
    </w:p>
    <w:p w14:paraId="13202784" w14:textId="77777777" w:rsidR="002E0D00" w:rsidRPr="002E0D00" w:rsidRDefault="002E0D00" w:rsidP="001E518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posiada kilka pni - za obwód pnia drzewa przyjmuje się sumę obwodu pnia o największym obwodzie oraz połowy obwodów pozostałych pni;</w:t>
      </w:r>
    </w:p>
    <w:p w14:paraId="5398ACDF" w14:textId="77777777" w:rsidR="002E0D00" w:rsidRPr="002E0D00" w:rsidRDefault="002E0D00" w:rsidP="001E518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nie posiada pnia - za obwód pnia drzewa przyjmuje się obwód pnia mierzony bezpośrednio poniżej korony drzewa.</w:t>
      </w:r>
    </w:p>
    <w:p w14:paraId="232CD083" w14:textId="77777777" w:rsidR="002E0D00" w:rsidRPr="002E0D00" w:rsidRDefault="002E0D00" w:rsidP="001E5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Opłatę za usunięcie krzewu ustala się mnożąc liczbę metrów kwadratowych powierzchni gruntu pokrytej usuwanymi krzewami i stawkę opłaty.</w:t>
      </w:r>
    </w:p>
    <w:p w14:paraId="094801D7" w14:textId="77777777" w:rsidR="002E0D00" w:rsidRPr="002E0D00" w:rsidRDefault="002E0D00" w:rsidP="001E5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Za wielkość powierzchni pokrytej krzewami przyjmuje się wielkość powierzchni rzutu poziomego krzewu.</w:t>
      </w:r>
    </w:p>
    <w:p w14:paraId="2A7B5D30" w14:textId="77777777" w:rsidR="002E0D00" w:rsidRPr="002E0D00" w:rsidRDefault="002E0D00" w:rsidP="001E5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Minister właściwy do spraw środowiska określa, w drodze rozporządzenia, wysokość stawek opłat, o których mowa w ust. 1 i 3, różnicując je ze względu na:</w:t>
      </w:r>
    </w:p>
    <w:p w14:paraId="59B2CA3C" w14:textId="77777777" w:rsidR="002E0D00" w:rsidRPr="002E0D00" w:rsidRDefault="002E0D00" w:rsidP="001E518D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rodzaj lub gatunek drzew lub krzewów;</w:t>
      </w:r>
    </w:p>
    <w:p w14:paraId="3B054ACC" w14:textId="77777777" w:rsidR="002E0D00" w:rsidRPr="002E0D00" w:rsidRDefault="002E0D00" w:rsidP="001E518D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obwód pnia drzewa lub powierzchnię krzewu albo krzewów rosnących w skupisku.</w:t>
      </w:r>
    </w:p>
    <w:p w14:paraId="55133645" w14:textId="77777777" w:rsidR="002E0D00" w:rsidRPr="002E0D00" w:rsidRDefault="002E0D00" w:rsidP="007C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 </w:t>
      </w:r>
    </w:p>
    <w:p w14:paraId="5D15DDD1" w14:textId="77777777" w:rsidR="002E0D00" w:rsidRPr="002E0D00" w:rsidRDefault="002E0D00" w:rsidP="001E5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Nie nalicza się opłat za usunięcie:</w:t>
      </w:r>
    </w:p>
    <w:p w14:paraId="2AEB7238" w14:textId="77777777" w:rsidR="002E0D00" w:rsidRPr="002E0D00" w:rsidRDefault="002E0D00" w:rsidP="001E518D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drzew lub krzewów, na których usunięcie nie jest wymagane zezwolenie;</w:t>
      </w:r>
    </w:p>
    <w:p w14:paraId="25899946" w14:textId="77777777" w:rsidR="002E0D00" w:rsidRPr="002E0D00" w:rsidRDefault="002E0D00" w:rsidP="001E518D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drzew lub krzewów, jeżeli usunięcie jest związane z odnową i pielęgnacją drzew rosnących na terenie nieruchomości wpisanej do rejestru zabytków;</w:t>
      </w:r>
    </w:p>
    <w:p w14:paraId="2AC9DE7C" w14:textId="77777777" w:rsidR="002E0D00" w:rsidRPr="002E0D00" w:rsidRDefault="002E0D00" w:rsidP="001E518D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drzew lub krzewów, które zagrażają bezpieczeństwu ludzi lub mienia w istniejących obiektach budowlanych lub funkcjonowaniu urządzeń, o których mowa w art. 49 § 1 Kodeksu cywilnego;</w:t>
      </w:r>
    </w:p>
    <w:p w14:paraId="1D68FC89" w14:textId="77777777" w:rsidR="002E0D00" w:rsidRPr="002E0D00" w:rsidRDefault="002E0D00" w:rsidP="001E518D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drzew lub krzewów, które zagrażają bezpieczeństwu ruchu drogowego lub kolejowego albo bezpieczeństwu żeglugi;</w:t>
      </w:r>
    </w:p>
    <w:p w14:paraId="5FACE42A" w14:textId="77777777" w:rsidR="002E0D00" w:rsidRPr="002E0D00" w:rsidRDefault="002E0D00" w:rsidP="001E518D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drzew lub krzewów w związku z przebudową dróg publicznych lub linii kolejowych;</w:t>
      </w:r>
    </w:p>
    <w:p w14:paraId="06BA1BA5" w14:textId="77777777" w:rsidR="002E0D00" w:rsidRPr="002E0D00" w:rsidRDefault="002E0D00" w:rsidP="001E518D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drzew, których obwód pnia mierzony na wysokości 130 cm nie przekracza:</w:t>
      </w:r>
    </w:p>
    <w:p w14:paraId="2CC32A23" w14:textId="77777777" w:rsidR="002E0D00" w:rsidRPr="002E0D00" w:rsidRDefault="002E0D00" w:rsidP="001E518D">
      <w:pPr>
        <w:numPr>
          <w:ilvl w:val="1"/>
          <w:numId w:val="9"/>
        </w:numPr>
        <w:tabs>
          <w:tab w:val="clear" w:pos="144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120 cm - w przypadku topoli, wierzb, kasztanowca zwyczajnego, klonu jesionolistnego, klonu srebrzystego, robinii akacjowej oraz platanu </w:t>
      </w:r>
      <w:proofErr w:type="spellStart"/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klonolistnego</w:t>
      </w:r>
      <w:proofErr w:type="spellEnd"/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,</w:t>
      </w:r>
    </w:p>
    <w:p w14:paraId="7F704A2F" w14:textId="7CB947B1" w:rsidR="00BF215E" w:rsidRDefault="002E0D00" w:rsidP="001E518D">
      <w:pPr>
        <w:numPr>
          <w:ilvl w:val="1"/>
          <w:numId w:val="9"/>
        </w:numPr>
        <w:tabs>
          <w:tab w:val="clear" w:pos="144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80 cm - w przypadku pozostałych gatunków drzew</w:t>
      </w:r>
      <w:r w:rsidR="001E518D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,</w:t>
      </w:r>
    </w:p>
    <w:p w14:paraId="2E720E91" w14:textId="792AF119" w:rsidR="002E0D00" w:rsidRPr="002E0D00" w:rsidRDefault="002E0D00" w:rsidP="001E518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 celu przywrócenia gruntów nieużytkowanych do użytkowania innego niż rolnicze, zgodnego z przeznaczeniem terenu, określonym w miejscowym planie zagospodarowania przestrzennego lub decyzji o warunkach zabudowy i zagospodarowania terenu;</w:t>
      </w:r>
    </w:p>
    <w:p w14:paraId="68A59036" w14:textId="77777777" w:rsidR="002E0D00" w:rsidRPr="002E0D00" w:rsidRDefault="002E0D00" w:rsidP="001E518D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krzewu lub krzewów rosnących w skupiskach, pokrywających grunt o powierzchni do 50 m</w:t>
      </w:r>
      <w:r w:rsidRPr="002E0D00">
        <w:rPr>
          <w:rFonts w:ascii="Times New Roman" w:eastAsia="Times New Roman" w:hAnsi="Times New Roman" w:cs="Times New Roman"/>
          <w:sz w:val="24"/>
          <w:szCs w:val="24"/>
          <w:vertAlign w:val="superscript"/>
          <w:lang w:val="pl-PL" w:eastAsia="pl-PL"/>
        </w:rPr>
        <w:t>2</w:t>
      </w: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, w celu przywrócenia gruntów nieużytkowanych do użytkowania innego niż rolnicze, zgodnego z przeznaczeniem terenu, określonym w miejscowym planie zagospodarowania przestrzennego lub decyzji o warunkach zabudowy i zagospodarowania terenu;</w:t>
      </w:r>
    </w:p>
    <w:p w14:paraId="329A6905" w14:textId="77777777" w:rsidR="002E0D00" w:rsidRPr="002E0D00" w:rsidRDefault="002E0D00" w:rsidP="001E518D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lastRenderedPageBreak/>
        <w:t>drzew lub krzewów w związku z zabiegami pielęgnacyjnymi drzew lub krzewów na terenach zieleni;</w:t>
      </w:r>
    </w:p>
    <w:p w14:paraId="68BBB2E4" w14:textId="77777777" w:rsidR="002E0D00" w:rsidRPr="002E0D00" w:rsidRDefault="002E0D00" w:rsidP="001E518D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drzew lub krzewów, które obumarły lub nie rokują szansy na przeżycie, z przyczyn niezależnych od posiadacza nieruchomości;</w:t>
      </w:r>
    </w:p>
    <w:p w14:paraId="03CAB903" w14:textId="77777777" w:rsidR="002E0D00" w:rsidRPr="002E0D00" w:rsidRDefault="002E0D00" w:rsidP="001E518D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topoli o obwodzie pnia mierzonym na wysokości 130 cm wynoszącym powyżej 100 cm, nienależących do gatunków rodzimych, jeżeli zostaną zastąpione w najbliższym sezonie wegetacyjnym drzewami innych gatunków;</w:t>
      </w:r>
    </w:p>
    <w:p w14:paraId="132855F3" w14:textId="77777777" w:rsidR="002E0D00" w:rsidRPr="002E0D00" w:rsidRDefault="002E0D00" w:rsidP="001E518D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drzew lub krzewów, jeżeli usunięcie wynika z potrzeb ochrony roślin, zwierząt i grzybów objętych ochroną gatunkową lub ochrony siedlisk przyrodniczych;</w:t>
      </w:r>
    </w:p>
    <w:p w14:paraId="0D76050D" w14:textId="77777777" w:rsidR="002E0D00" w:rsidRPr="002E0D00" w:rsidRDefault="002E0D00" w:rsidP="001E518D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drzew lub krzewów z grobli stawów rybnych;</w:t>
      </w:r>
    </w:p>
    <w:p w14:paraId="03AC78ED" w14:textId="77777777" w:rsidR="002E0D00" w:rsidRPr="002E0D00" w:rsidRDefault="002E0D00" w:rsidP="001E518D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drzew lub krzewów, jeżeli usunięcie jest związane z regulacją i utrzymaniem koryt cieków naturalnych, wykonywaniem i utrzymaniem urządzeń wodnych służących kształtowaniu zasobów wodnych oraz ochronie przeciwpowodziowej w zakresie niezbędnym do wykonania i utrzymania tych urządzeń;</w:t>
      </w:r>
    </w:p>
    <w:p w14:paraId="0AA7CE3A" w14:textId="77777777" w:rsidR="002E0D00" w:rsidRPr="002E0D00" w:rsidRDefault="002E0D00" w:rsidP="001E518D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drzew lub krzewów usuwanych z terenu poligonów lub placów ćwiczeń, służących obronności państwa.</w:t>
      </w:r>
    </w:p>
    <w:p w14:paraId="629F4E66" w14:textId="77777777" w:rsidR="002E0D00" w:rsidRPr="002E0D00" w:rsidRDefault="002E0D00" w:rsidP="001E5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Zezwolenia na usunięcie drzew i krzewów są zwolnione z opłat skarbowych.</w:t>
      </w:r>
    </w:p>
    <w:p w14:paraId="148F9C43" w14:textId="77777777" w:rsidR="002E0D00" w:rsidRPr="002E0D00" w:rsidRDefault="002E0D00" w:rsidP="007C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 </w:t>
      </w:r>
    </w:p>
    <w:p w14:paraId="646A7DD2" w14:textId="77777777" w:rsidR="002E0D00" w:rsidRPr="002E0D00" w:rsidRDefault="002E0D00" w:rsidP="007C5939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Sposób załatwienia</w:t>
      </w:r>
    </w:p>
    <w:p w14:paraId="6469C611" w14:textId="77777777" w:rsidR="002E0D00" w:rsidRPr="002E0D00" w:rsidRDefault="002E0D00" w:rsidP="00DE27A2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Złożenie kompletnego wniosku;</w:t>
      </w:r>
    </w:p>
    <w:p w14:paraId="48E05FC7" w14:textId="77777777" w:rsidR="002E0D00" w:rsidRPr="002E0D00" w:rsidRDefault="002E0D00" w:rsidP="00DE27A2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Dokonanie analizy stanu faktycznego i prawnego terenu, na którym rosną drzewa lub krzewy;</w:t>
      </w:r>
    </w:p>
    <w:p w14:paraId="62C73AD2" w14:textId="77777777" w:rsidR="002E0D00" w:rsidRPr="002E0D00" w:rsidRDefault="002E0D00" w:rsidP="00DE27A2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Zawiadomienie o wszczęciu postępowania;</w:t>
      </w:r>
    </w:p>
    <w:p w14:paraId="102868DA" w14:textId="77777777" w:rsidR="002E0D00" w:rsidRPr="002E0D00" w:rsidRDefault="002E0D00" w:rsidP="00DE27A2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Oględziny w terenie;</w:t>
      </w:r>
    </w:p>
    <w:p w14:paraId="794B2F82" w14:textId="77777777" w:rsidR="002E0D00" w:rsidRPr="002E0D00" w:rsidRDefault="002E0D00" w:rsidP="00DE27A2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Analiza zasadności wniosku, zgodności z miejscowym planem zagospodarowania oraz zapisami wynikającymi z przepisów odrębnych;</w:t>
      </w:r>
    </w:p>
    <w:p w14:paraId="546A96E5" w14:textId="77777777" w:rsidR="002E0D00" w:rsidRPr="002E0D00" w:rsidRDefault="002E0D00" w:rsidP="00DE27A2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Przygotowanie projektu decyzji i jego uzgodnienie;</w:t>
      </w:r>
    </w:p>
    <w:p w14:paraId="182BB506" w14:textId="77777777" w:rsidR="002E0D00" w:rsidRPr="002E0D00" w:rsidRDefault="002E0D00" w:rsidP="00DE27A2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Wydanie decyzji.</w:t>
      </w:r>
    </w:p>
    <w:p w14:paraId="5FCC54E2" w14:textId="77777777" w:rsidR="002E0D00" w:rsidRPr="002E0D00" w:rsidRDefault="002E0D00" w:rsidP="007C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 </w:t>
      </w:r>
    </w:p>
    <w:p w14:paraId="3CE15AA9" w14:textId="77777777" w:rsidR="002E0D00" w:rsidRPr="002E0D00" w:rsidRDefault="002E0D00" w:rsidP="00DE27A2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Termin załatwienia</w:t>
      </w:r>
    </w:p>
    <w:p w14:paraId="2C5FE933" w14:textId="77777777" w:rsidR="002E0D00" w:rsidRPr="002E0D00" w:rsidRDefault="002E0D00" w:rsidP="00DE2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 ciągu miesiąca, a sprawy szczególnie skomplikowane - nie później niż w ciągu 2 miesięcy od dnia wszczęcia postępowania (data doręczenia wniosku organowi właściwemu w sprawie). Do tego terminu nie wlicza się terminów przewidzianych w przepisach prawa dla dokonania określonych czynności, okresów zawieszenia postępowania oraz okresów opóźnień spowodowanych z winy strony albo z przyczyn niezależnych od organu.</w:t>
      </w:r>
    </w:p>
    <w:p w14:paraId="76822144" w14:textId="77777777" w:rsidR="002E0D00" w:rsidRPr="002E0D00" w:rsidRDefault="002E0D00" w:rsidP="007C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79432270" w14:textId="77777777" w:rsidR="002E0D00" w:rsidRPr="002E0D00" w:rsidRDefault="002E0D00" w:rsidP="00DE27A2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Tryb odwoławczy</w:t>
      </w:r>
    </w:p>
    <w:p w14:paraId="1F8D22E4" w14:textId="77777777" w:rsidR="002E0D00" w:rsidRPr="002E0D00" w:rsidRDefault="002E0D00" w:rsidP="00DE2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Do Samorządowego Kolegium Odwoławczego - Warszawa, za pośrednictwem Prezydenta Miasta Otwocka.</w:t>
      </w:r>
    </w:p>
    <w:p w14:paraId="04805694" w14:textId="77777777" w:rsidR="002E0D00" w:rsidRPr="002E0D00" w:rsidRDefault="002E0D00" w:rsidP="007C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 </w:t>
      </w:r>
    </w:p>
    <w:p w14:paraId="4A8625C3" w14:textId="77777777" w:rsidR="002E0D00" w:rsidRPr="002E0D00" w:rsidRDefault="002E0D00" w:rsidP="00DE27A2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Opłata za odwołanie</w:t>
      </w:r>
    </w:p>
    <w:p w14:paraId="176373F2" w14:textId="77777777" w:rsidR="002E0D00" w:rsidRPr="002E0D00" w:rsidRDefault="002E0D00" w:rsidP="00DE2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Nie pobiera się opłat skarbowych za odwołanie od decyzji.</w:t>
      </w:r>
    </w:p>
    <w:p w14:paraId="5D63D70A" w14:textId="77777777" w:rsidR="002E0D00" w:rsidRPr="002E0D00" w:rsidRDefault="002E0D00" w:rsidP="007C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</w:r>
      <w:r w:rsidRPr="002E0D00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Uwagi</w:t>
      </w: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Zgoda właściciela nieruchomości nie jest wymagana w przypadku wniosku złożonego przez:</w:t>
      </w:r>
    </w:p>
    <w:p w14:paraId="5A3D8973" w14:textId="77777777" w:rsidR="002E0D00" w:rsidRPr="002E0D00" w:rsidRDefault="002E0D00" w:rsidP="00DE27A2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użytkownika wieczystego lub posiadacza nieruchomości o nieuregulowanym stanie prawnym;</w:t>
      </w:r>
    </w:p>
    <w:p w14:paraId="05CEF36C" w14:textId="77777777" w:rsidR="002E0D00" w:rsidRPr="002E0D00" w:rsidRDefault="002E0D00" w:rsidP="00DE27A2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spółdzielnię mieszkaniową;</w:t>
      </w:r>
    </w:p>
    <w:p w14:paraId="6F5D2643" w14:textId="77777777" w:rsidR="002E0D00" w:rsidRPr="002E0D00" w:rsidRDefault="002E0D00" w:rsidP="00DE27A2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lastRenderedPageBreak/>
        <w:t>wspólnotę mieszkaniową, w której właściciele lokali powierzyli zarząd nieruchomością wspólną zarządowi, zgodnie z ustawą z dnia 24 czerwca 1994 r. o własności lokali (Dz. U. z 2000 r. Nr 80, poz. 903 oraz z 2004 r. Nr 141, poz. 1492);</w:t>
      </w:r>
    </w:p>
    <w:p w14:paraId="6391C2BC" w14:textId="77777777" w:rsidR="002E0D00" w:rsidRPr="002E0D00" w:rsidRDefault="002E0D00" w:rsidP="00DE27A2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zarządcę nieruchomości będącej własnością Skarbu Państwa.</w:t>
      </w:r>
    </w:p>
    <w:p w14:paraId="69E8A3CD" w14:textId="77777777" w:rsidR="002E0D00" w:rsidRPr="002E0D00" w:rsidRDefault="002E0D00" w:rsidP="00DE2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Spółdzielnia mieszkaniowa informuje, w sposób zwyczajowo przyjęty, członków spółdzielni, właścicieli budynków lub lokali niebędących członkami spółdzielni oraz osoby niebędące członkami spółdzielni, którym przysługują spółdzielcze własnościowe prawa do lokali, a zarząd wspólnoty mieszkaniowej - członków wspólnoty, o zamiarze złożenia wniosku o wydanie zezwolenia na usunięcie drzewa lub krzewu, wyznaczając co najmniej 30-dniowy termin na zgłaszanie uwag. Wniosek może być złożony nie później niż w terminie 12 miesięcy od upływu terminu na zgłaszanie uwag.</w:t>
      </w:r>
    </w:p>
    <w:p w14:paraId="1CE0D2D4" w14:textId="77777777" w:rsidR="002E0D00" w:rsidRPr="002E0D00" w:rsidRDefault="002E0D00" w:rsidP="007C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 </w:t>
      </w:r>
    </w:p>
    <w:p w14:paraId="7804E34F" w14:textId="77777777" w:rsidR="002E0D00" w:rsidRPr="002E0D00" w:rsidRDefault="002E0D00" w:rsidP="00DB7E3B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II. W przypadku zamiaru usunięcia drzew na nieruchomościach stanowiących </w:t>
      </w:r>
      <w:r w:rsidRPr="002E0D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 w:eastAsia="pl-PL"/>
        </w:rPr>
        <w:t>własność osób fizycznych</w:t>
      </w:r>
      <w:r w:rsidRPr="002E0D00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 na cele niezwiązane z działalnością gospodarczą:</w:t>
      </w:r>
    </w:p>
    <w:p w14:paraId="6E9134CC" w14:textId="77777777" w:rsidR="002E0D00" w:rsidRPr="002E0D00" w:rsidRDefault="002E0D00" w:rsidP="007C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 </w:t>
      </w:r>
    </w:p>
    <w:p w14:paraId="53A373EA" w14:textId="77777777" w:rsidR="002E0D00" w:rsidRPr="002E0D00" w:rsidRDefault="002E0D00" w:rsidP="00DB7E3B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Wymagane wnioski:</w:t>
      </w:r>
    </w:p>
    <w:p w14:paraId="40A2B0F3" w14:textId="1AE03E00" w:rsidR="002E0D00" w:rsidRPr="002E0D00" w:rsidRDefault="002E0D00" w:rsidP="00DB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Zgłoszenie zamiaru usunięcia drzewa.</w:t>
      </w:r>
    </w:p>
    <w:p w14:paraId="3C6B250E" w14:textId="77777777" w:rsidR="002E0D00" w:rsidRPr="002E0D00" w:rsidRDefault="002E0D00" w:rsidP="00DB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 </w:t>
      </w:r>
    </w:p>
    <w:p w14:paraId="75796E90" w14:textId="77777777" w:rsidR="002E0D00" w:rsidRPr="002E0D00" w:rsidRDefault="002E0D00" w:rsidP="00DB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Zgłoszenie zawiera</w:t>
      </w: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imię i nazwisko wnioskodawcy, oznaczenie nieruchomości, z której drzewo ma być usunięte, oraz rysunek albo mapkę określającą usytuowanie drzewa na nieruchomości. W przypadku gdy wnioskodawca chce, aby sprawa została załatwiona w drodze zaświadczenia, do zgłoszenia należy dołączyć potwierdzenie uiszczenia opłaty skarbowej.</w:t>
      </w:r>
    </w:p>
    <w:p w14:paraId="4E937A68" w14:textId="77777777" w:rsidR="002E0D00" w:rsidRPr="002E0D00" w:rsidRDefault="002E0D00" w:rsidP="00DB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 </w:t>
      </w:r>
    </w:p>
    <w:p w14:paraId="0ACBB76F" w14:textId="77777777" w:rsidR="002E0D00" w:rsidRPr="002E0D00" w:rsidRDefault="002E0D00" w:rsidP="00DB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 przypadku gdy zgłoszenie nie zawiera wszystkich wymaganych elementów, właściwy organ, w drodze postanowienia, nakłada obowiązek uzupełnienia zgłoszenia w terminie 7 dni.</w:t>
      </w:r>
    </w:p>
    <w:p w14:paraId="4448D406" w14:textId="77777777" w:rsidR="002E0D00" w:rsidRPr="002E0D00" w:rsidRDefault="002E0D00" w:rsidP="007C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 </w:t>
      </w:r>
    </w:p>
    <w:p w14:paraId="38FAB496" w14:textId="77777777" w:rsidR="002E0D00" w:rsidRPr="002E0D00" w:rsidRDefault="002E0D00" w:rsidP="007C5939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Sposób i termin załatwienia:</w:t>
      </w:r>
    </w:p>
    <w:p w14:paraId="04EEA022" w14:textId="77777777" w:rsidR="002E0D00" w:rsidRPr="002E0D00" w:rsidRDefault="002E0D00" w:rsidP="00DB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Pracownicy Urzędu Miasta w terminie 21 dni od dnia doręczenia zgłoszenia dokonują oględzin w celu ustalenia, odpowiednio:</w:t>
      </w:r>
    </w:p>
    <w:p w14:paraId="5181F052" w14:textId="3680DC68" w:rsidR="002E0D00" w:rsidRPr="00DB7E3B" w:rsidRDefault="002E0D00" w:rsidP="00DB7E3B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DB7E3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nazwy gatunku drzewa;</w:t>
      </w:r>
    </w:p>
    <w:p w14:paraId="00ED6DEF" w14:textId="68425C16" w:rsidR="002E0D00" w:rsidRPr="00DB7E3B" w:rsidRDefault="002E0D00" w:rsidP="00DB7E3B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DB7E3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obwodu pnia ustalonego na wysokości 5 cm, a w przypadku gdy na tej wysokości drzewo:</w:t>
      </w:r>
    </w:p>
    <w:p w14:paraId="2F9F0BC5" w14:textId="453EB17F" w:rsidR="002E0D00" w:rsidRPr="00DB7E3B" w:rsidRDefault="002E0D00" w:rsidP="00DB7E3B">
      <w:pPr>
        <w:pStyle w:val="Akapitzlist"/>
        <w:numPr>
          <w:ilvl w:val="1"/>
          <w:numId w:val="1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DB7E3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posiada kilka pni - obwodu każdego z tych pni,</w:t>
      </w:r>
    </w:p>
    <w:p w14:paraId="039342E9" w14:textId="76C415B6" w:rsidR="002E0D00" w:rsidRPr="00DB7E3B" w:rsidRDefault="002E0D00" w:rsidP="00DB7E3B">
      <w:pPr>
        <w:pStyle w:val="Akapitzlist"/>
        <w:numPr>
          <w:ilvl w:val="1"/>
          <w:numId w:val="1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DB7E3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nie posiada pnia - obwodu pnia poniżej korony drzewa.</w:t>
      </w:r>
    </w:p>
    <w:p w14:paraId="437AA86B" w14:textId="77777777" w:rsidR="002E0D00" w:rsidRPr="00DB7E3B" w:rsidRDefault="002E0D00" w:rsidP="00DB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DB7E3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 oględzin sporządza się protokół.</w:t>
      </w:r>
    </w:p>
    <w:p w14:paraId="539BE2CE" w14:textId="77777777" w:rsidR="002E0D00" w:rsidRPr="002E0D00" w:rsidRDefault="002E0D00" w:rsidP="007C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 </w:t>
      </w:r>
    </w:p>
    <w:p w14:paraId="1E58D766" w14:textId="77777777" w:rsidR="002E0D00" w:rsidRPr="002E0D00" w:rsidRDefault="002E0D00" w:rsidP="00DB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Po dokonaniu oględzin Prezydent Miasta, w terminie 14 dni od dnia oględzin może, w drodze decyzji administracyjnej, wnieść sprzeciw. Usunięcie drzewa może nastąpić, jeżeli Prezydent nie wniósł sprzeciwu w tym terminie.</w:t>
      </w:r>
    </w:p>
    <w:p w14:paraId="514C205F" w14:textId="77777777" w:rsidR="002E0D00" w:rsidRPr="002E0D00" w:rsidRDefault="002E0D00" w:rsidP="00DB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Prezydent Miasta może przed upływem w/w terminu wydać zaświadczenie o braku podstaw do wniesienia sprzeciwu. Wydanie zaświadczenia wyłącza możliwość wniesienia sprzeciwu oraz uprawnia do usunięcia drzewa. Zaświadczenie podlega opłacie skarbowej w wysokości 17 zł. Jeżeli wnioskodawca chce, aby sprawa została załatwiona w drodze zaświadczenia, opłatę skarbową należy uiścić przed złożeniem zgłoszenia, zaś potwierdzenie jej uiszczenia dołączyć do zgłoszenia.</w:t>
      </w:r>
    </w:p>
    <w:p w14:paraId="7082BED1" w14:textId="77777777" w:rsidR="002E0D00" w:rsidRPr="002E0D00" w:rsidRDefault="002E0D00" w:rsidP="00DB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 </w:t>
      </w:r>
    </w:p>
    <w:p w14:paraId="62DF3DC0" w14:textId="77777777" w:rsidR="002E0D00" w:rsidRPr="002E0D00" w:rsidRDefault="002E0D00" w:rsidP="00DB7E3B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Uwagi:</w:t>
      </w:r>
    </w:p>
    <w:p w14:paraId="2950E942" w14:textId="77777777" w:rsidR="002E0D00" w:rsidRPr="002E0D00" w:rsidRDefault="002E0D00" w:rsidP="00DB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 przypadku nieusunięcia drzewa przed upływem 6 miesięcy od przeprowadzonych oględzin usunięcie drzewa może nastąpić po dokonaniu ponownego zgłoszenia.</w:t>
      </w:r>
    </w:p>
    <w:p w14:paraId="20116225" w14:textId="77777777" w:rsidR="002E0D00" w:rsidRPr="002E0D00" w:rsidRDefault="002E0D00" w:rsidP="007C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 </w:t>
      </w:r>
    </w:p>
    <w:p w14:paraId="55EEDEC3" w14:textId="77777777" w:rsidR="002E0D00" w:rsidRPr="002E0D00" w:rsidRDefault="002E0D00" w:rsidP="007C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Prezydent Miasta może wnieść sprzeciw w przypadku:</w:t>
      </w:r>
    </w:p>
    <w:p w14:paraId="47E4B6F5" w14:textId="1A0688F3" w:rsidR="002E0D00" w:rsidRPr="00DB7E3B" w:rsidRDefault="002E0D00" w:rsidP="00DB7E3B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DB7E3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lastRenderedPageBreak/>
        <w:t>lokalizacji drzewa:</w:t>
      </w:r>
    </w:p>
    <w:p w14:paraId="2C4B9FDC" w14:textId="6413FF50" w:rsidR="002E0D00" w:rsidRPr="00DB7E3B" w:rsidRDefault="002E0D00" w:rsidP="00DB7E3B">
      <w:pPr>
        <w:pStyle w:val="Akapitzlist"/>
        <w:numPr>
          <w:ilvl w:val="2"/>
          <w:numId w:val="8"/>
        </w:num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DB7E3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na nieruchomości wpisanej do rejestru zabytków,</w:t>
      </w:r>
    </w:p>
    <w:p w14:paraId="6C408001" w14:textId="1BC00972" w:rsidR="002E0D00" w:rsidRPr="00DB7E3B" w:rsidRDefault="002E0D00" w:rsidP="00DB7E3B">
      <w:pPr>
        <w:pStyle w:val="Akapitzlist"/>
        <w:numPr>
          <w:ilvl w:val="2"/>
          <w:numId w:val="8"/>
        </w:num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DB7E3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na terenie przeznaczonym w miejscowym planie zagospodarowania przestrzennego na zieleń lub chronionym innymi zapisami miejscowego planu zagospodarowania przestrzennego,</w:t>
      </w:r>
    </w:p>
    <w:p w14:paraId="017B9257" w14:textId="52184CC8" w:rsidR="002E0D00" w:rsidRPr="00DB7E3B" w:rsidRDefault="002E0D00" w:rsidP="00DB7E3B">
      <w:pPr>
        <w:pStyle w:val="Akapitzlist"/>
        <w:numPr>
          <w:ilvl w:val="2"/>
          <w:numId w:val="8"/>
        </w:num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DB7E3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na terenach objętych następującymi formami </w:t>
      </w:r>
      <w:r w:rsidRPr="00DB7E3B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/>
        </w:rPr>
        <w:t>ochrony przyrody</w:t>
      </w:r>
      <w:r w:rsidRPr="00DB7E3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: park narodowy, rezerwat przyrody, park krajobrazowy, obszary chronionego krajobrazu, obszar Natura 2000.</w:t>
      </w:r>
    </w:p>
    <w:p w14:paraId="7CA9BD56" w14:textId="30AC86BB" w:rsidR="002E0D00" w:rsidRPr="002E0D00" w:rsidRDefault="002E0D00" w:rsidP="00DB7E3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16D1931E" w14:textId="65B96F0D" w:rsidR="002E0D00" w:rsidRPr="00DB7E3B" w:rsidRDefault="002E0D00" w:rsidP="00DB7E3B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DB7E3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spełnienia przez drzewo kryteriów uznania za pomnik przyrody. Minister właściwy do spraw środowiska określi, w drodze rozporządzenia, kryteria uznawania tworów </w:t>
      </w:r>
      <w:r w:rsidRPr="00DB7E3B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/>
        </w:rPr>
        <w:t>przyrody</w:t>
      </w:r>
      <w:r w:rsidRPr="00DB7E3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żywej i nieożywionej za pomniki </w:t>
      </w:r>
      <w:r w:rsidRPr="00DB7E3B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/>
        </w:rPr>
        <w:t>przyrody</w:t>
      </w:r>
      <w:r w:rsidRPr="00DB7E3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, kierując się potrzebą </w:t>
      </w:r>
      <w:r w:rsidRPr="00DB7E3B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/>
        </w:rPr>
        <w:t>ochrony</w:t>
      </w:r>
      <w:r w:rsidRPr="00DB7E3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drzew i krzewów ze względu na ich wielkość, wiek, pokrój i znaczenie historyczne, a odnośnie tworów </w:t>
      </w:r>
      <w:r w:rsidRPr="00DB7E3B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/>
        </w:rPr>
        <w:t>przyrody</w:t>
      </w:r>
      <w:r w:rsidRPr="00DB7E3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nieożywionej – ze względu na ich znaczenie naukowe, estetyczne i krajobrazowe.</w:t>
      </w:r>
    </w:p>
    <w:p w14:paraId="0105A31E" w14:textId="77777777" w:rsidR="002E0D00" w:rsidRPr="002E0D00" w:rsidRDefault="002E0D00" w:rsidP="007C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 </w:t>
      </w:r>
    </w:p>
    <w:p w14:paraId="504F78BC" w14:textId="77777777" w:rsidR="002E0D00" w:rsidRPr="002E0D00" w:rsidRDefault="002E0D00" w:rsidP="007C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Prezydent Miasta wnosi sprzeciw:</w:t>
      </w:r>
    </w:p>
    <w:p w14:paraId="13D79F0A" w14:textId="61C1F044" w:rsidR="002E0D00" w:rsidRPr="00DB7E3B" w:rsidRDefault="002E0D00" w:rsidP="00DB7E3B">
      <w:pPr>
        <w:pStyle w:val="Akapitzlist"/>
        <w:numPr>
          <w:ilvl w:val="0"/>
          <w:numId w:val="2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DB7E3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jeżeli zgłoszenie dotyczy usunięcia drzewa objętego obowiązkiem uzyskania zezwolenia na usunięcie;</w:t>
      </w:r>
    </w:p>
    <w:p w14:paraId="51FD004C" w14:textId="05683D46" w:rsidR="002E0D00" w:rsidRPr="00DB7E3B" w:rsidRDefault="002E0D00" w:rsidP="00DB7E3B">
      <w:pPr>
        <w:pStyle w:val="Akapitzlist"/>
        <w:numPr>
          <w:ilvl w:val="0"/>
          <w:numId w:val="2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DB7E3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 przypadku nieuzupełnienia zgłoszenia.</w:t>
      </w:r>
    </w:p>
    <w:p w14:paraId="72015041" w14:textId="77777777" w:rsidR="002E0D00" w:rsidRPr="002E0D00" w:rsidRDefault="002E0D00" w:rsidP="007C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 </w:t>
      </w:r>
    </w:p>
    <w:p w14:paraId="3770B5FD" w14:textId="77777777" w:rsidR="002E0D00" w:rsidRPr="002E0D00" w:rsidRDefault="002E0D00" w:rsidP="00DB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Jeżeli w terminie 5 lat od dokonania oględzin wystąpiono o wydanie decyzji o pozwolenie na budowę na podstawie ustawy z dnia 7 lipca 1994 r. - Prawo budowlane, a budowa ta ma związek z prowadzeniem działalności gospodarczej i będzie realizowana na części nieruchomości, na której rosło usunięte drzewo, Prezydent Miasta uwzględniając dane ustalone na podstawie oględzin, nakłada na właściciela nieruchomości, w drodze decyzji administracyjnej, obowiązek uiszczenia opłaty za usunięcie drzewa.</w:t>
      </w:r>
    </w:p>
    <w:p w14:paraId="7A0285CC" w14:textId="77777777" w:rsidR="002E0D00" w:rsidRPr="002E0D00" w:rsidRDefault="002E0D00" w:rsidP="007C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 </w:t>
      </w:r>
    </w:p>
    <w:p w14:paraId="4DD3C99C" w14:textId="77777777" w:rsidR="002E0D00" w:rsidRPr="002E0D00" w:rsidRDefault="002E0D00" w:rsidP="007C5939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Zezwolenia na usunięcie ani zgłoszenia zamiaru usunięcia nie wymagają:</w:t>
      </w:r>
    </w:p>
    <w:p w14:paraId="50EA5218" w14:textId="77777777" w:rsidR="002E0D00" w:rsidRPr="002E0D00" w:rsidRDefault="002E0D00" w:rsidP="00DB7E3B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krzew albo krzewy rosnące w skupisku, o powierzchni do 25 m</w:t>
      </w:r>
      <w:r w:rsidRPr="002E0D00">
        <w:rPr>
          <w:rFonts w:ascii="Times New Roman" w:eastAsia="Times New Roman" w:hAnsi="Times New Roman" w:cs="Times New Roman"/>
          <w:sz w:val="24"/>
          <w:szCs w:val="24"/>
          <w:vertAlign w:val="superscript"/>
          <w:lang w:val="pl-PL" w:eastAsia="pl-PL"/>
        </w:rPr>
        <w:t>2</w:t>
      </w: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;</w:t>
      </w:r>
    </w:p>
    <w:p w14:paraId="485C3630" w14:textId="77777777" w:rsidR="002E0D00" w:rsidRPr="002E0D00" w:rsidRDefault="002E0D00" w:rsidP="00DB7E3B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krzewy na terenach pokrytych roślinnością pełniącą funkcje ozdobne, urządzoną pod względem rozmieszczenia i doboru gatunków posadzonych roślin, z wyłączeniem krzewów w pasie drogowym drogi publicznej, na terenie nieruchomości wpisanej do rejestru zabytków oraz na terenach zieleni;</w:t>
      </w:r>
    </w:p>
    <w:p w14:paraId="1497B69E" w14:textId="77777777" w:rsidR="002E0D00" w:rsidRPr="002E0D00" w:rsidRDefault="002E0D00" w:rsidP="00DB7E3B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drzewa, których obwód pnia na wysokości 5 cm nie przekracza:</w:t>
      </w:r>
    </w:p>
    <w:p w14:paraId="1B458373" w14:textId="77777777" w:rsidR="002E0D00" w:rsidRPr="002E0D00" w:rsidRDefault="002E0D00" w:rsidP="00DB7E3B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80 cm - w przypadku topoli, wierzb, klonu jesionolistnego oraz klonu srebrzystego,</w:t>
      </w:r>
    </w:p>
    <w:p w14:paraId="54D08128" w14:textId="77777777" w:rsidR="002E0D00" w:rsidRPr="002E0D00" w:rsidRDefault="002E0D00" w:rsidP="00DB7E3B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65 cm - w przypadku kasztanowca zwyczajnego, robinii akacjowej oraz platanu </w:t>
      </w:r>
      <w:proofErr w:type="spellStart"/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klonolistnego</w:t>
      </w:r>
      <w:proofErr w:type="spellEnd"/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,</w:t>
      </w:r>
    </w:p>
    <w:p w14:paraId="5DF7C614" w14:textId="77777777" w:rsidR="002E0D00" w:rsidRPr="002E0D00" w:rsidRDefault="002E0D00" w:rsidP="00DB7E3B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50 cm - w przypadku pozostałych gatunków drzew;</w:t>
      </w:r>
    </w:p>
    <w:p w14:paraId="0576D259" w14:textId="77777777" w:rsidR="002E0D00" w:rsidRPr="002E0D00" w:rsidRDefault="002E0D00" w:rsidP="00DB7E3B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drzewa lub krzewy usuwane w celu przywrócenia gruntów nieużytkowanych do użytkowania rolniczego</w:t>
      </w:r>
    </w:p>
    <w:p w14:paraId="3A705515" w14:textId="77777777" w:rsidR="002E0D00" w:rsidRPr="002E0D00" w:rsidRDefault="002E0D00" w:rsidP="00DB7E3B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drzewa lub krzewy na plantacjach lub w lasach w rozumieniu ustawy z dnia 28 września 1991 r. o lasach;</w:t>
      </w:r>
    </w:p>
    <w:p w14:paraId="027CDBAD" w14:textId="77777777" w:rsidR="002E0D00" w:rsidRPr="002E0D00" w:rsidRDefault="002E0D00" w:rsidP="00DB7E3B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drzewa lub krzewy owocowe, z wyłączeniem rosnących na terenie nieruchomości wpisanej do rejestru zabytków lub na terenach zieleni;</w:t>
      </w:r>
    </w:p>
    <w:p w14:paraId="0B04358C" w14:textId="77777777" w:rsidR="002E0D00" w:rsidRPr="002E0D00" w:rsidRDefault="002E0D00" w:rsidP="00DB7E3B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drzewa lub krzewy usuwane w związku z funkcjonowaniem ogrodów botanicznych lub zoologicznych;</w:t>
      </w:r>
    </w:p>
    <w:p w14:paraId="3B86EA18" w14:textId="77777777" w:rsidR="002E0D00" w:rsidRPr="002E0D00" w:rsidRDefault="002E0D00" w:rsidP="00DB7E3B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drzewa lub krzewy usuwane na podstawie decyzji właściwego organu z obszarów położonych między linią brzegu a wałem przeciwpowodziowym lub naturalnym wysokim brzegiem, w który wbudowano trasę wału przeciwpowodziowego, z wału przeciwpowodziowego i terenu w odległości mniejszej niż 3 m od stopy wału;</w:t>
      </w:r>
    </w:p>
    <w:p w14:paraId="41CF67F6" w14:textId="77777777" w:rsidR="002E0D00" w:rsidRPr="002E0D00" w:rsidRDefault="002E0D00" w:rsidP="00DB7E3B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lastRenderedPageBreak/>
        <w:t>drzewa lub krzewy, które utrudniają widoczność sygnalizatorów i pociągów, a także utrudniają eksploatację urządzeń kolejowych albo powodują tworzenie na torowiskach zasp śnieżnych, usuwanych na podstawie decyzji właściwego organu;</w:t>
      </w:r>
    </w:p>
    <w:p w14:paraId="4CD41D56" w14:textId="77777777" w:rsidR="002E0D00" w:rsidRPr="002E0D00" w:rsidRDefault="002E0D00" w:rsidP="00DB7E3B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drzewa lub krzewy stanowiące przeszkody lotnicze, usuwanych na podstawie decyzji właściwego organu;</w:t>
      </w:r>
    </w:p>
    <w:p w14:paraId="00764556" w14:textId="77777777" w:rsidR="002E0D00" w:rsidRPr="002E0D00" w:rsidRDefault="002E0D00" w:rsidP="00DB7E3B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drzewa lub krzewy usuwane na podstawie decyzji właściwego organu ze względu na potrzeby związane z utrzymaniem urządzeń melioracji wodnych szczegółowych;</w:t>
      </w:r>
    </w:p>
    <w:p w14:paraId="544EA698" w14:textId="77777777" w:rsidR="002E0D00" w:rsidRPr="002E0D00" w:rsidRDefault="002E0D00" w:rsidP="00DB7E3B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drzewa lub krzewy usuwane z obszaru parku narodowego lub rezerwatu </w:t>
      </w:r>
      <w:r w:rsidRPr="002E0D00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/>
        </w:rPr>
        <w:t>przyrody</w:t>
      </w: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nieobjętego </w:t>
      </w:r>
      <w:r w:rsidRPr="002E0D00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/>
        </w:rPr>
        <w:t>ochroną</w:t>
      </w: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krajobrazową;</w:t>
      </w:r>
    </w:p>
    <w:p w14:paraId="6859F174" w14:textId="77777777" w:rsidR="002E0D00" w:rsidRPr="002E0D00" w:rsidRDefault="002E0D00" w:rsidP="00DB7E3B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drzewa lub krzewy usuwane w ramach zadań wynikających z planu </w:t>
      </w:r>
      <w:r w:rsidRPr="002E0D00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/>
        </w:rPr>
        <w:t>ochrony</w:t>
      </w: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lub zadań ochronnych parku narodowego lub rezerwatu </w:t>
      </w:r>
      <w:r w:rsidRPr="002E0D00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/>
        </w:rPr>
        <w:t>przyrody</w:t>
      </w: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, planu </w:t>
      </w:r>
      <w:r w:rsidRPr="002E0D00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/>
        </w:rPr>
        <w:t>ochrony</w:t>
      </w: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parku krajobrazowego, albo planu zadań ochronnych lub planu </w:t>
      </w:r>
      <w:r w:rsidRPr="002E0D00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/>
        </w:rPr>
        <w:t>ochrony</w:t>
      </w: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dla obszaru Natura 2000;</w:t>
      </w:r>
    </w:p>
    <w:p w14:paraId="5D90EB72" w14:textId="77777777" w:rsidR="002E0D00" w:rsidRPr="002E0D00" w:rsidRDefault="002E0D00" w:rsidP="00DB7E3B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prowadzenia akcji ratowniczej przez jednostki </w:t>
      </w:r>
      <w:r w:rsidRPr="002E0D00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/>
        </w:rPr>
        <w:t>ochrony</w:t>
      </w: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przeciwpożarowej lub inne właściwe służby ustawowo powołane do niesienia pomocy osobom w stanie nagłego zagrożenia życia lub zdrowia;</w:t>
      </w:r>
    </w:p>
    <w:p w14:paraId="1BA55B5E" w14:textId="77777777" w:rsidR="002E0D00" w:rsidRPr="002E0D00" w:rsidRDefault="002E0D00" w:rsidP="00DB7E3B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drzewa lub krzewy stanowiące złomy lub wywroty usuwane przez: </w:t>
      </w:r>
    </w:p>
    <w:p w14:paraId="31AEEEA7" w14:textId="77777777" w:rsidR="002E0D00" w:rsidRPr="002E0D00" w:rsidRDefault="002E0D00" w:rsidP="00DB7E3B">
      <w:pPr>
        <w:numPr>
          <w:ilvl w:val="1"/>
          <w:numId w:val="12"/>
        </w:numPr>
        <w:tabs>
          <w:tab w:val="clear" w:pos="144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jednostki </w:t>
      </w:r>
      <w:r w:rsidRPr="002E0D00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/>
        </w:rPr>
        <w:t>ochrony</w:t>
      </w: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przeciwpożarowej, jednostki Sił Zbrojnych Rzeczypospolitej Polskiej, właścicieli urządzeń, o których mowa w art. 49 § 1 Kodeksu cywilnego, zarządców dróg, zarządców infrastruktury kolejowej, gminne lub powiatowe jednostki oczyszczania lub inne podmioty działające w tym zakresie na zlecenie gminy lub powiatu,</w:t>
      </w:r>
    </w:p>
    <w:p w14:paraId="1F065DC7" w14:textId="11DAE1E4" w:rsidR="002E0D00" w:rsidRDefault="002E0D00" w:rsidP="00DB7E3B">
      <w:pPr>
        <w:numPr>
          <w:ilvl w:val="1"/>
          <w:numId w:val="12"/>
        </w:numPr>
        <w:tabs>
          <w:tab w:val="clear" w:pos="144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inne podmioty lub osoby, po przeprowadzeniu oględzin przez organ właściwy do wydania zezwolenia na usunięcie drzewa lub krzewu, potwierdzających, że drzewa lub krzewy stanowią złom lub </w:t>
      </w:r>
      <w:proofErr w:type="spellStart"/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wywrot</w:t>
      </w:r>
      <w:proofErr w:type="spellEnd"/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;</w:t>
      </w:r>
    </w:p>
    <w:p w14:paraId="52485E5A" w14:textId="77777777" w:rsidR="002E0D00" w:rsidRPr="00BF215E" w:rsidRDefault="002E0D00" w:rsidP="00DB7E3B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BF215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drzewa lub krzewy należących do gatunków obcych, określonych w przepisach wydanych na podstawie art. 120 ust. 2f.</w:t>
      </w:r>
    </w:p>
    <w:p w14:paraId="3D589257" w14:textId="77777777" w:rsidR="002E0D00" w:rsidRPr="002E0D00" w:rsidRDefault="002E0D00" w:rsidP="007C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 </w:t>
      </w:r>
    </w:p>
    <w:p w14:paraId="09F2DFD0" w14:textId="77777777" w:rsidR="002E0D00" w:rsidRPr="002E0D00" w:rsidRDefault="002E0D00" w:rsidP="007C5939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Uszkodzenie i zniszczenie drzew</w:t>
      </w:r>
    </w:p>
    <w:p w14:paraId="4580D7A0" w14:textId="77777777" w:rsidR="002E0D00" w:rsidRPr="002E0D00" w:rsidRDefault="002E0D00" w:rsidP="00DB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Prace w obrębie korony drzewa nie mogą prowadzić do usunięcia gałęzi w wymiarze przekraczającym 30% korony, która rozwinęła się w całym okresie rozwoju drzewa, chyba że mają na celu:</w:t>
      </w:r>
    </w:p>
    <w:p w14:paraId="7ADCDD47" w14:textId="77777777" w:rsidR="002E0D00" w:rsidRPr="002E0D00" w:rsidRDefault="002E0D00" w:rsidP="00DB7E3B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usunięcie gałęzi obumarłych lub nadłamanych,</w:t>
      </w:r>
    </w:p>
    <w:p w14:paraId="0621E9ED" w14:textId="77777777" w:rsidR="002E0D00" w:rsidRPr="002E0D00" w:rsidRDefault="002E0D00" w:rsidP="00DB7E3B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utrzymywanie uformowanego kształtu korony drzewa,</w:t>
      </w:r>
    </w:p>
    <w:p w14:paraId="5E17E9C2" w14:textId="77ABAD39" w:rsidR="002E0D00" w:rsidRPr="002E0D00" w:rsidRDefault="002E0D00" w:rsidP="00DB7E3B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wykonanie specjalistycznego zabiegu w celu przywróceniu statyki drzewa,</w:t>
      </w:r>
      <w:r w:rsidR="00E96E95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wykonywanych na podstawie dokumentacji, w tym dokumentacji fotograficznej, wskazującej na konieczność przeprowadzenia takich zabiegów, którą przechowuje się przez okres 5 lat od końca roku, w którym wykonano zabieg.</w:t>
      </w:r>
    </w:p>
    <w:p w14:paraId="566FAE50" w14:textId="77777777" w:rsidR="002E0D00" w:rsidRPr="002E0D00" w:rsidRDefault="002E0D00" w:rsidP="00DB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Usunięcie gałęzi w wymiarze przekraczającym 30% korony, która rozwinęła się w całym okresie rozwoju drzewa, w celach innych niż określone powyżej, stanowi uszkodzenie drzewa.</w:t>
      </w: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Usunięcie gałęzi w wymiarze przekraczającym 50% korony, która rozwinęła się w całym okresie rozwoju drzewa, w celach innych niż określone powyżej, stanowi zniszczenie drzewa.</w:t>
      </w: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 </w:t>
      </w:r>
    </w:p>
    <w:p w14:paraId="157F100D" w14:textId="77777777" w:rsidR="002E0D00" w:rsidRPr="002E0D00" w:rsidRDefault="002E0D00" w:rsidP="007C5939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Administracyjna kara pieniężna.</w:t>
      </w:r>
    </w:p>
    <w:p w14:paraId="46978628" w14:textId="77777777" w:rsidR="002E0D00" w:rsidRPr="002E0D00" w:rsidRDefault="002E0D00" w:rsidP="007C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Wójt, burmistrz alba prezydent miasta wymierza administracyjną karę pieniężną za:</w:t>
      </w:r>
    </w:p>
    <w:p w14:paraId="3E0298A7" w14:textId="77777777" w:rsidR="002E0D00" w:rsidRPr="002E0D00" w:rsidRDefault="002E0D00" w:rsidP="00E96E95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usunięcie drzewa lub krzewu bez wymaganego zezwolenia;</w:t>
      </w:r>
    </w:p>
    <w:p w14:paraId="04A71CA2" w14:textId="77777777" w:rsidR="002E0D00" w:rsidRPr="002E0D00" w:rsidRDefault="002E0D00" w:rsidP="00E96E95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usunięcie drzewa lub krzewu bez zgody posiadacza nieruchomości;</w:t>
      </w:r>
    </w:p>
    <w:p w14:paraId="1A021DCA" w14:textId="77777777" w:rsidR="002E0D00" w:rsidRPr="002E0D00" w:rsidRDefault="002E0D00" w:rsidP="00E96E95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zniszczenie drzewa lub krzewu;</w:t>
      </w:r>
    </w:p>
    <w:p w14:paraId="5E3D84EE" w14:textId="77777777" w:rsidR="002E0D00" w:rsidRPr="002E0D00" w:rsidRDefault="002E0D00" w:rsidP="00E96E95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uszkodzenie drzewa spowodowane wykonywaniem prac w obrębie korony drzewa;</w:t>
      </w:r>
    </w:p>
    <w:p w14:paraId="7921814A" w14:textId="340766DE" w:rsidR="002E0D00" w:rsidRPr="002E0D00" w:rsidRDefault="002E0D00" w:rsidP="00E96E95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usunięcie drzewa pomimo sprzeciwu Prezydenta Miasta i bez zezwolenia;</w:t>
      </w:r>
    </w:p>
    <w:p w14:paraId="1569E421" w14:textId="0F27B1D3" w:rsidR="002E0D00" w:rsidRPr="002E0D00" w:rsidRDefault="002E0D00" w:rsidP="00E96E95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lastRenderedPageBreak/>
        <w:t>usunięcie drzewa bez dokonania zgłoszenia, lub przed upływem terminu na wniesienie sprzeciwu przez Prezydenta Miasta.</w:t>
      </w:r>
    </w:p>
    <w:p w14:paraId="1A617D5D" w14:textId="77777777" w:rsidR="002E0D00" w:rsidRPr="002E0D00" w:rsidRDefault="002E0D00" w:rsidP="00E96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W przypadku usunięcia albo zniszczenia drzewa lub krzewu, albo uszkodzenia drzewa w okolicznościach uzasadnionych stanem wyższej konieczności, nie wymierza się administracyjnej kary pieniężnej.</w:t>
      </w:r>
    </w:p>
    <w:p w14:paraId="2913152E" w14:textId="77777777" w:rsidR="002E0D00" w:rsidRPr="002E0D00" w:rsidRDefault="002E0D00" w:rsidP="007C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 </w:t>
      </w:r>
    </w:p>
    <w:p w14:paraId="5C20489F" w14:textId="77777777" w:rsidR="002E0D00" w:rsidRPr="002E0D00" w:rsidRDefault="002E0D00" w:rsidP="007C5939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Jednostka odpowiedzialna</w:t>
      </w:r>
    </w:p>
    <w:p w14:paraId="5D8EDD77" w14:textId="77777777" w:rsidR="002E0D00" w:rsidRPr="002E0D00" w:rsidRDefault="002E0D00" w:rsidP="007C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Wydział Ochrony Środowiska, bud. C, </w:t>
      </w:r>
      <w:proofErr w:type="spellStart"/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pok</w:t>
      </w:r>
      <w:proofErr w:type="spellEnd"/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4, tel. 0-22 779 20 01 w. 171</w:t>
      </w: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 xml:space="preserve">e-mail: </w:t>
      </w:r>
      <w:hyperlink r:id="rId7" w:history="1">
        <w:r w:rsidRPr="002E0D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l-PL" w:eastAsia="pl-PL"/>
          </w:rPr>
          <w:t>srodowisko@otwock.pl</w:t>
        </w:r>
      </w:hyperlink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Pn. 8</w:t>
      </w:r>
      <w:r w:rsidRPr="002E0D00">
        <w:rPr>
          <w:rFonts w:ascii="Times New Roman" w:eastAsia="Times New Roman" w:hAnsi="Times New Roman" w:cs="Times New Roman"/>
          <w:sz w:val="24"/>
          <w:szCs w:val="24"/>
          <w:vertAlign w:val="superscript"/>
          <w:lang w:val="pl-PL" w:eastAsia="pl-PL"/>
        </w:rPr>
        <w:t>00</w:t>
      </w: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-18</w:t>
      </w:r>
      <w:r w:rsidRPr="002E0D00">
        <w:rPr>
          <w:rFonts w:ascii="Times New Roman" w:eastAsia="Times New Roman" w:hAnsi="Times New Roman" w:cs="Times New Roman"/>
          <w:sz w:val="24"/>
          <w:szCs w:val="24"/>
          <w:vertAlign w:val="superscript"/>
          <w:lang w:val="pl-PL" w:eastAsia="pl-PL"/>
        </w:rPr>
        <w:t>00</w:t>
      </w: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Wt., Śr., Cz. i Pt., 8</w:t>
      </w:r>
      <w:r w:rsidRPr="002E0D00">
        <w:rPr>
          <w:rFonts w:ascii="Times New Roman" w:eastAsia="Times New Roman" w:hAnsi="Times New Roman" w:cs="Times New Roman"/>
          <w:sz w:val="24"/>
          <w:szCs w:val="24"/>
          <w:vertAlign w:val="superscript"/>
          <w:lang w:val="pl-PL" w:eastAsia="pl-PL"/>
        </w:rPr>
        <w:t>00</w:t>
      </w: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-16</w:t>
      </w:r>
      <w:r w:rsidRPr="002E0D00">
        <w:rPr>
          <w:rFonts w:ascii="Times New Roman" w:eastAsia="Times New Roman" w:hAnsi="Times New Roman" w:cs="Times New Roman"/>
          <w:sz w:val="24"/>
          <w:szCs w:val="24"/>
          <w:vertAlign w:val="superscript"/>
          <w:lang w:val="pl-PL" w:eastAsia="pl-PL"/>
        </w:rPr>
        <w:t>00</w:t>
      </w:r>
    </w:p>
    <w:p w14:paraId="4CD3190A" w14:textId="77777777" w:rsidR="002E0D00" w:rsidRPr="002E0D00" w:rsidRDefault="002E0D00" w:rsidP="007C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 </w:t>
      </w:r>
    </w:p>
    <w:p w14:paraId="5974634E" w14:textId="77777777" w:rsidR="002E0D00" w:rsidRPr="002E0D00" w:rsidRDefault="002E0D00" w:rsidP="007C5939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Podstawa prawna</w:t>
      </w:r>
    </w:p>
    <w:p w14:paraId="61129CE6" w14:textId="146EAA7E" w:rsidR="002E0D00" w:rsidRPr="002E0D00" w:rsidRDefault="002E0D00" w:rsidP="007C593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Ustawa z dnia 16 kwietnia 2004</w:t>
      </w:r>
      <w:r w:rsidR="00275DEA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r. o ochronie przyrody</w:t>
      </w:r>
    </w:p>
    <w:p w14:paraId="2219FD2C" w14:textId="62D8E7D7" w:rsidR="002E0D00" w:rsidRPr="002E0D00" w:rsidRDefault="002E0D00" w:rsidP="007C593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Ustawa z dnia 14 czerwca 1980</w:t>
      </w:r>
      <w:r w:rsidR="00275DEA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r. Kodeks postępowania administracyjnego</w:t>
      </w:r>
    </w:p>
    <w:p w14:paraId="5A123DC0" w14:textId="36430A5C" w:rsidR="002E0D00" w:rsidRPr="002E0D00" w:rsidRDefault="002E0D00" w:rsidP="007C593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Ustawa z dn. 16 listopada 2006</w:t>
      </w:r>
      <w:r w:rsidR="00275DEA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r. o opłacie skarbowej</w:t>
      </w:r>
    </w:p>
    <w:p w14:paraId="08D7D482" w14:textId="77777777" w:rsidR="002E0D00" w:rsidRPr="002E0D00" w:rsidRDefault="002E0D00" w:rsidP="007C593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E0D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Rozporządzenie Ministra Środowiska z dnia 3 lipca 2017 r. w sprawie wysokości opłat za usunięcie drzew i krzewów.</w:t>
      </w:r>
    </w:p>
    <w:p w14:paraId="0C05B26B" w14:textId="29ACFFD9" w:rsidR="00A43B3E" w:rsidRPr="002E0D00" w:rsidRDefault="00A43B3E" w:rsidP="007C593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43B3E" w:rsidRPr="002E0D00" w:rsidSect="00FF6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0810B" w14:textId="77777777" w:rsidR="00202564" w:rsidRDefault="00202564" w:rsidP="00232966">
      <w:pPr>
        <w:spacing w:after="0" w:line="240" w:lineRule="auto"/>
      </w:pPr>
      <w:r>
        <w:separator/>
      </w:r>
    </w:p>
  </w:endnote>
  <w:endnote w:type="continuationSeparator" w:id="0">
    <w:p w14:paraId="33F76A51" w14:textId="77777777" w:rsidR="00202564" w:rsidRDefault="00202564" w:rsidP="00232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FD4B2" w14:textId="77777777" w:rsidR="00202564" w:rsidRDefault="00202564" w:rsidP="00232966">
      <w:pPr>
        <w:spacing w:after="0" w:line="240" w:lineRule="auto"/>
      </w:pPr>
      <w:r>
        <w:separator/>
      </w:r>
    </w:p>
  </w:footnote>
  <w:footnote w:type="continuationSeparator" w:id="0">
    <w:p w14:paraId="43FFC2D8" w14:textId="77777777" w:rsidR="00202564" w:rsidRDefault="00202564" w:rsidP="00232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3DA8"/>
    <w:multiLevelType w:val="hybridMultilevel"/>
    <w:tmpl w:val="2258CAF8"/>
    <w:lvl w:ilvl="0" w:tplc="E4181F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3E29F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01051"/>
    <w:multiLevelType w:val="multilevel"/>
    <w:tmpl w:val="6FB8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A34701"/>
    <w:multiLevelType w:val="multilevel"/>
    <w:tmpl w:val="6C22E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2579BF"/>
    <w:multiLevelType w:val="multilevel"/>
    <w:tmpl w:val="E7AA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5F25AF"/>
    <w:multiLevelType w:val="multilevel"/>
    <w:tmpl w:val="DC6A7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C16F89"/>
    <w:multiLevelType w:val="multilevel"/>
    <w:tmpl w:val="4D4C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1557ED"/>
    <w:multiLevelType w:val="multilevel"/>
    <w:tmpl w:val="DC902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C523F"/>
    <w:multiLevelType w:val="multilevel"/>
    <w:tmpl w:val="1F90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09625A"/>
    <w:multiLevelType w:val="multilevel"/>
    <w:tmpl w:val="A1D26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846733"/>
    <w:multiLevelType w:val="multilevel"/>
    <w:tmpl w:val="9E743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F60DF9"/>
    <w:multiLevelType w:val="multilevel"/>
    <w:tmpl w:val="535E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0B0CAA"/>
    <w:multiLevelType w:val="multilevel"/>
    <w:tmpl w:val="205A99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200725"/>
    <w:multiLevelType w:val="hybridMultilevel"/>
    <w:tmpl w:val="706EA422"/>
    <w:lvl w:ilvl="0" w:tplc="E4181F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91E6F"/>
    <w:multiLevelType w:val="multilevel"/>
    <w:tmpl w:val="72D6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245B40"/>
    <w:multiLevelType w:val="hybridMultilevel"/>
    <w:tmpl w:val="CAF82D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B39D6"/>
    <w:multiLevelType w:val="hybridMultilevel"/>
    <w:tmpl w:val="1F985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A6104"/>
    <w:multiLevelType w:val="multilevel"/>
    <w:tmpl w:val="DC6A7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786175"/>
    <w:multiLevelType w:val="hybridMultilevel"/>
    <w:tmpl w:val="01429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A5D54"/>
    <w:multiLevelType w:val="hybridMultilevel"/>
    <w:tmpl w:val="D9869BB4"/>
    <w:lvl w:ilvl="0" w:tplc="E4181F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20A44"/>
    <w:multiLevelType w:val="multilevel"/>
    <w:tmpl w:val="1C901F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FF5DEB"/>
    <w:multiLevelType w:val="hybridMultilevel"/>
    <w:tmpl w:val="6E7AD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11"/>
  </w:num>
  <w:num w:numId="5">
    <w:abstractNumId w:val="1"/>
  </w:num>
  <w:num w:numId="6">
    <w:abstractNumId w:val="19"/>
  </w:num>
  <w:num w:numId="7">
    <w:abstractNumId w:val="13"/>
  </w:num>
  <w:num w:numId="8">
    <w:abstractNumId w:val="16"/>
  </w:num>
  <w:num w:numId="9">
    <w:abstractNumId w:val="3"/>
  </w:num>
  <w:num w:numId="10">
    <w:abstractNumId w:val="6"/>
  </w:num>
  <w:num w:numId="11">
    <w:abstractNumId w:val="9"/>
  </w:num>
  <w:num w:numId="12">
    <w:abstractNumId w:val="7"/>
  </w:num>
  <w:num w:numId="13">
    <w:abstractNumId w:val="8"/>
  </w:num>
  <w:num w:numId="14">
    <w:abstractNumId w:val="5"/>
  </w:num>
  <w:num w:numId="15">
    <w:abstractNumId w:val="10"/>
  </w:num>
  <w:num w:numId="16">
    <w:abstractNumId w:val="15"/>
  </w:num>
  <w:num w:numId="17">
    <w:abstractNumId w:val="17"/>
  </w:num>
  <w:num w:numId="18">
    <w:abstractNumId w:val="0"/>
  </w:num>
  <w:num w:numId="19">
    <w:abstractNumId w:val="12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E1E"/>
    <w:rsid w:val="000C30B5"/>
    <w:rsid w:val="001D43E8"/>
    <w:rsid w:val="001E518D"/>
    <w:rsid w:val="00202564"/>
    <w:rsid w:val="00232966"/>
    <w:rsid w:val="00275DEA"/>
    <w:rsid w:val="002952E0"/>
    <w:rsid w:val="002E0D00"/>
    <w:rsid w:val="006736EE"/>
    <w:rsid w:val="007C5939"/>
    <w:rsid w:val="00877D24"/>
    <w:rsid w:val="00906E1E"/>
    <w:rsid w:val="009C47C4"/>
    <w:rsid w:val="00A43B3E"/>
    <w:rsid w:val="00BF215E"/>
    <w:rsid w:val="00C4029B"/>
    <w:rsid w:val="00CF5654"/>
    <w:rsid w:val="00DB4636"/>
    <w:rsid w:val="00DB7E3B"/>
    <w:rsid w:val="00DE27A2"/>
    <w:rsid w:val="00E572A6"/>
    <w:rsid w:val="00E96E95"/>
    <w:rsid w:val="00EB3BA9"/>
    <w:rsid w:val="00F53B4A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7F10D"/>
  <w15:chartTrackingRefBased/>
  <w15:docId w15:val="{B2A4A23E-2C1E-4DFF-86FA-D4719CCF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47C4"/>
    <w:pPr>
      <w:ind w:left="720"/>
      <w:contextualSpacing/>
    </w:pPr>
  </w:style>
  <w:style w:type="table" w:styleId="Tabela-Siatka">
    <w:name w:val="Table Grid"/>
    <w:basedOn w:val="Standardowy"/>
    <w:uiPriority w:val="39"/>
    <w:rsid w:val="00A43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9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9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9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rodowisko@otwoc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2568</Words>
  <Characters>15414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Czekański</dc:creator>
  <cp:keywords/>
  <dc:description/>
  <cp:lastModifiedBy>Jakub Grzywacz</cp:lastModifiedBy>
  <cp:revision>6</cp:revision>
  <cp:lastPrinted>2021-01-20T07:33:00Z</cp:lastPrinted>
  <dcterms:created xsi:type="dcterms:W3CDTF">2020-01-31T09:03:00Z</dcterms:created>
  <dcterms:modified xsi:type="dcterms:W3CDTF">2021-04-27T06:26:00Z</dcterms:modified>
</cp:coreProperties>
</file>