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C4" w:rsidRPr="00A555FA" w:rsidRDefault="00BA37C4" w:rsidP="00BA37C4">
      <w:pPr>
        <w:jc w:val="center"/>
        <w:rPr>
          <w:rFonts w:ascii="Times New Roman" w:eastAsia="Times New Roman" w:hAnsi="Times New Roman" w:cs="Times New Roman"/>
          <w:sz w:val="24"/>
          <w:szCs w:val="24"/>
        </w:rPr>
      </w:pPr>
      <w:r w:rsidRPr="00A555FA">
        <w:rPr>
          <w:rFonts w:ascii="Times New Roman" w:eastAsia="Times New Roman" w:hAnsi="Times New Roman" w:cs="Times New Roman"/>
          <w:noProof/>
          <w:sz w:val="24"/>
          <w:szCs w:val="24"/>
        </w:rPr>
        <w:drawing>
          <wp:inline distT="0" distB="0" distL="0" distR="0">
            <wp:extent cx="384175" cy="548640"/>
            <wp:effectExtent l="19050" t="0" r="0" b="0"/>
            <wp:docPr id="9" name="Obraz 9"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
                    <pic:cNvPicPr>
                      <a:picLocks noChangeAspect="1" noChangeArrowheads="1"/>
                    </pic:cNvPicPr>
                  </pic:nvPicPr>
                  <pic:blipFill>
                    <a:blip r:embed="rId7"/>
                    <a:srcRect/>
                    <a:stretch>
                      <a:fillRect/>
                    </a:stretch>
                  </pic:blipFill>
                  <pic:spPr bwMode="auto">
                    <a:xfrm>
                      <a:off x="0" y="0"/>
                      <a:ext cx="384175" cy="548640"/>
                    </a:xfrm>
                    <a:prstGeom prst="rect">
                      <a:avLst/>
                    </a:prstGeom>
                    <a:noFill/>
                    <a:ln w="9525">
                      <a:noFill/>
                      <a:miter lim="800000"/>
                      <a:headEnd/>
                      <a:tailEnd/>
                    </a:ln>
                  </pic:spPr>
                </pic:pic>
              </a:graphicData>
            </a:graphic>
          </wp:inline>
        </w:drawing>
      </w:r>
    </w:p>
    <w:p w:rsidR="00BA37C4" w:rsidRPr="00A555FA" w:rsidRDefault="00BA37C4" w:rsidP="00BA37C4">
      <w:pPr>
        <w:jc w:val="center"/>
        <w:rPr>
          <w:rFonts w:ascii="Times New Roman" w:eastAsia="Times New Roman" w:hAnsi="Times New Roman" w:cs="Times New Roman"/>
          <w:b/>
          <w:bCs/>
          <w:sz w:val="24"/>
          <w:szCs w:val="24"/>
        </w:rPr>
      </w:pPr>
      <w:r w:rsidRPr="00A555FA">
        <w:rPr>
          <w:rFonts w:ascii="Times New Roman" w:eastAsia="Times New Roman" w:hAnsi="Times New Roman" w:cs="Times New Roman"/>
          <w:b/>
          <w:bCs/>
          <w:sz w:val="24"/>
          <w:szCs w:val="24"/>
        </w:rPr>
        <w:t>PREZYDENT  MIASTA  OTWOCKA</w:t>
      </w:r>
    </w:p>
    <w:p w:rsidR="00BA37C4" w:rsidRPr="00A555FA" w:rsidRDefault="00BA37C4" w:rsidP="00BA37C4">
      <w:pPr>
        <w:jc w:val="center"/>
        <w:rPr>
          <w:rFonts w:ascii="Times New Roman" w:eastAsia="Times New Roman" w:hAnsi="Times New Roman" w:cs="Times New Roman"/>
          <w:sz w:val="24"/>
          <w:szCs w:val="24"/>
        </w:rPr>
      </w:pPr>
      <w:r w:rsidRPr="00A555FA">
        <w:rPr>
          <w:rFonts w:ascii="Times New Roman" w:eastAsia="Times New Roman" w:hAnsi="Times New Roman" w:cs="Times New Roman"/>
          <w:sz w:val="24"/>
          <w:szCs w:val="24"/>
        </w:rPr>
        <w:t>ul. Armii Krajowej 5, 05-400 Otwock</w:t>
      </w:r>
    </w:p>
    <w:p w:rsidR="00BA37C4" w:rsidRPr="00A555FA" w:rsidRDefault="00BA37C4" w:rsidP="00BA37C4">
      <w:pPr>
        <w:jc w:val="center"/>
        <w:rPr>
          <w:rFonts w:ascii="Times New Roman" w:eastAsia="Times New Roman" w:hAnsi="Times New Roman" w:cs="Times New Roman"/>
          <w:sz w:val="24"/>
          <w:szCs w:val="24"/>
          <w:lang w:val="en-US"/>
        </w:rPr>
      </w:pPr>
      <w:r w:rsidRPr="00A555FA">
        <w:rPr>
          <w:rFonts w:ascii="Times New Roman" w:eastAsia="Times New Roman" w:hAnsi="Times New Roman" w:cs="Times New Roman"/>
          <w:sz w:val="24"/>
          <w:szCs w:val="24"/>
          <w:lang w:val="en-US"/>
        </w:rPr>
        <w:t>tel.: +48 (22) 779 20 01 (do 06); fax: +48 (22) 779 42 25</w:t>
      </w:r>
    </w:p>
    <w:p w:rsidR="00BA37C4" w:rsidRPr="00A555FA" w:rsidRDefault="00BA37C4" w:rsidP="00BA37C4">
      <w:pPr>
        <w:jc w:val="center"/>
        <w:rPr>
          <w:rFonts w:ascii="Times New Roman" w:eastAsia="Times New Roman" w:hAnsi="Times New Roman" w:cs="Times New Roman"/>
          <w:sz w:val="24"/>
          <w:szCs w:val="24"/>
          <w:lang w:val="de-DE"/>
        </w:rPr>
      </w:pPr>
      <w:r w:rsidRPr="00A555FA">
        <w:rPr>
          <w:rFonts w:ascii="Times New Roman" w:eastAsia="Times New Roman" w:hAnsi="Times New Roman" w:cs="Times New Roman"/>
          <w:sz w:val="24"/>
          <w:szCs w:val="24"/>
          <w:lang w:val="de-DE"/>
        </w:rPr>
        <w:t>www.otwock.pl       e-</w:t>
      </w:r>
      <w:proofErr w:type="spellStart"/>
      <w:r w:rsidRPr="00A555FA">
        <w:rPr>
          <w:rFonts w:ascii="Times New Roman" w:eastAsia="Times New Roman" w:hAnsi="Times New Roman" w:cs="Times New Roman"/>
          <w:sz w:val="24"/>
          <w:szCs w:val="24"/>
          <w:lang w:val="de-DE"/>
        </w:rPr>
        <w:t>mail</w:t>
      </w:r>
      <w:proofErr w:type="spellEnd"/>
      <w:r w:rsidRPr="00A555FA">
        <w:rPr>
          <w:rFonts w:ascii="Times New Roman" w:eastAsia="Times New Roman" w:hAnsi="Times New Roman" w:cs="Times New Roman"/>
          <w:sz w:val="24"/>
          <w:szCs w:val="24"/>
          <w:lang w:val="de-DE"/>
        </w:rPr>
        <w:t>: umotwock@otwock.pl</w:t>
      </w:r>
    </w:p>
    <w:p w:rsidR="00BA37C4" w:rsidRPr="00A555FA" w:rsidRDefault="00D45313" w:rsidP="00BA37C4">
      <w:pPr>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pict>
          <v:line id="_x0000_s1026" style="position:absolute;left:0;text-align:left;z-index:251660288" from="-21.8pt,2.2pt" to="482.2pt,2.2pt"/>
        </w:pict>
      </w:r>
    </w:p>
    <w:p w:rsidR="00BA37C4" w:rsidRPr="00A555FA" w:rsidRDefault="00BA37C4" w:rsidP="00BA37C4">
      <w:pPr>
        <w:tabs>
          <w:tab w:val="left" w:pos="6300"/>
        </w:tabs>
        <w:rPr>
          <w:rFonts w:ascii="Times New Roman" w:eastAsia="Times New Roman" w:hAnsi="Times New Roman" w:cs="Times New Roman"/>
          <w:sz w:val="24"/>
          <w:szCs w:val="24"/>
        </w:rPr>
      </w:pPr>
      <w:r w:rsidRPr="00A555FA">
        <w:rPr>
          <w:rFonts w:ascii="Times New Roman" w:eastAsia="Times New Roman" w:hAnsi="Times New Roman" w:cs="Times New Roman"/>
          <w:b/>
          <w:sz w:val="24"/>
          <w:szCs w:val="24"/>
        </w:rPr>
        <w:t xml:space="preserve">WZP.271.22.2020                                                                           </w:t>
      </w:r>
      <w:r w:rsidRPr="00A555FA">
        <w:rPr>
          <w:rFonts w:ascii="Times New Roman" w:eastAsia="Times New Roman" w:hAnsi="Times New Roman" w:cs="Times New Roman"/>
          <w:sz w:val="24"/>
          <w:szCs w:val="24"/>
        </w:rPr>
        <w:t xml:space="preserve">  Otwock, dnia </w:t>
      </w:r>
      <w:r w:rsidR="00E8689B">
        <w:rPr>
          <w:rFonts w:ascii="Times New Roman" w:eastAsia="Times New Roman" w:hAnsi="Times New Roman" w:cs="Times New Roman"/>
          <w:sz w:val="24"/>
          <w:szCs w:val="24"/>
        </w:rPr>
        <w:t>31</w:t>
      </w:r>
      <w:r w:rsidRPr="00A555FA">
        <w:rPr>
          <w:rFonts w:ascii="Times New Roman" w:eastAsia="Times New Roman" w:hAnsi="Times New Roman" w:cs="Times New Roman"/>
          <w:sz w:val="24"/>
          <w:szCs w:val="24"/>
        </w:rPr>
        <w:t>.07.2020 r.</w:t>
      </w:r>
    </w:p>
    <w:p w:rsidR="00BA37C4" w:rsidRPr="00A555FA" w:rsidRDefault="00BA37C4" w:rsidP="00BA37C4">
      <w:pPr>
        <w:tabs>
          <w:tab w:val="left" w:pos="5040"/>
        </w:tabs>
        <w:rPr>
          <w:rFonts w:ascii="Times New Roman" w:eastAsia="Times New Roman" w:hAnsi="Times New Roman" w:cs="Times New Roman"/>
          <w:sz w:val="24"/>
          <w:szCs w:val="24"/>
        </w:rPr>
      </w:pPr>
    </w:p>
    <w:p w:rsidR="00BA37C4" w:rsidRPr="00A555FA" w:rsidRDefault="00BA37C4" w:rsidP="00693CE2">
      <w:pPr>
        <w:autoSpaceDE w:val="0"/>
        <w:autoSpaceDN w:val="0"/>
        <w:adjustRightInd w:val="0"/>
        <w:rPr>
          <w:rFonts w:ascii="Times New Roman" w:eastAsia="Times New Roman" w:hAnsi="Times New Roman" w:cs="Times New Roman"/>
          <w:sz w:val="24"/>
          <w:szCs w:val="24"/>
        </w:rPr>
      </w:pPr>
    </w:p>
    <w:p w:rsidR="00BA37C4" w:rsidRPr="00A555FA" w:rsidRDefault="00BA37C4" w:rsidP="00BA37C4">
      <w:pPr>
        <w:tabs>
          <w:tab w:val="left" w:pos="5040"/>
        </w:tabs>
        <w:rPr>
          <w:rFonts w:ascii="Times New Roman" w:eastAsia="Times New Roman" w:hAnsi="Times New Roman" w:cs="Times New Roman"/>
          <w:sz w:val="24"/>
          <w:szCs w:val="24"/>
        </w:rPr>
      </w:pPr>
    </w:p>
    <w:p w:rsidR="00BA37C4" w:rsidRPr="00A555FA" w:rsidRDefault="00BA37C4" w:rsidP="00BA37C4">
      <w:pPr>
        <w:spacing w:before="80"/>
        <w:jc w:val="center"/>
        <w:rPr>
          <w:rFonts w:ascii="Times New Roman" w:eastAsia="Times New Roman" w:hAnsi="Times New Roman" w:cs="Times New Roman"/>
          <w:sz w:val="24"/>
          <w:szCs w:val="24"/>
          <w:u w:val="single"/>
        </w:rPr>
      </w:pPr>
      <w:r w:rsidRPr="00A555FA">
        <w:rPr>
          <w:rFonts w:ascii="Times New Roman" w:eastAsia="Times New Roman" w:hAnsi="Times New Roman" w:cs="Times New Roman"/>
          <w:sz w:val="24"/>
          <w:szCs w:val="24"/>
          <w:u w:val="single"/>
        </w:rPr>
        <w:t>Dotyczy postępowania o udzielenie zamówienia publicznego na:</w:t>
      </w:r>
    </w:p>
    <w:p w:rsidR="00BA37C4" w:rsidRPr="00A555FA" w:rsidRDefault="00BA37C4" w:rsidP="00BA37C4">
      <w:pPr>
        <w:pStyle w:val="Akapitzlist"/>
        <w:tabs>
          <w:tab w:val="left" w:pos="5040"/>
        </w:tabs>
        <w:spacing w:line="240" w:lineRule="auto"/>
        <w:ind w:left="0"/>
        <w:rPr>
          <w:rFonts w:ascii="Times New Roman" w:hAnsi="Times New Roman"/>
          <w:b/>
          <w:iCs/>
          <w:sz w:val="24"/>
          <w:szCs w:val="24"/>
        </w:rPr>
      </w:pPr>
    </w:p>
    <w:p w:rsidR="00BA37C4" w:rsidRPr="00A555FA" w:rsidRDefault="00BA37C4" w:rsidP="00BA37C4">
      <w:pPr>
        <w:ind w:left="360"/>
        <w:jc w:val="center"/>
        <w:rPr>
          <w:rFonts w:ascii="Times New Roman" w:hAnsi="Times New Roman" w:cs="Times New Roman"/>
          <w:b/>
          <w:bCs/>
          <w:sz w:val="24"/>
          <w:szCs w:val="24"/>
        </w:rPr>
      </w:pPr>
      <w:r w:rsidRPr="00A555FA">
        <w:rPr>
          <w:rFonts w:ascii="Times New Roman" w:hAnsi="Times New Roman" w:cs="Times New Roman"/>
          <w:b/>
          <w:bCs/>
          <w:sz w:val="24"/>
          <w:szCs w:val="24"/>
        </w:rPr>
        <w:t>Dostawa i wdrożenie oprogramowania oraz sprzętu komputerowego w ramach projektu Rozwój e-usług w Otwocku</w:t>
      </w:r>
    </w:p>
    <w:p w:rsidR="00BA37C4" w:rsidRPr="00A555FA" w:rsidRDefault="00BA37C4" w:rsidP="00BA37C4">
      <w:pPr>
        <w:pStyle w:val="Akapitzlist"/>
        <w:tabs>
          <w:tab w:val="left" w:pos="5040"/>
        </w:tabs>
        <w:spacing w:line="240" w:lineRule="auto"/>
        <w:ind w:left="0"/>
        <w:rPr>
          <w:rFonts w:ascii="Times New Roman" w:hAnsi="Times New Roman"/>
          <w:b/>
          <w:iCs/>
          <w:sz w:val="24"/>
          <w:szCs w:val="24"/>
        </w:rPr>
      </w:pPr>
    </w:p>
    <w:p w:rsidR="00BA37C4" w:rsidRPr="00A555FA" w:rsidRDefault="00BA37C4" w:rsidP="00BA37C4">
      <w:pPr>
        <w:pStyle w:val="Akapitzlist"/>
        <w:tabs>
          <w:tab w:val="left" w:pos="5040"/>
        </w:tabs>
        <w:spacing w:line="240" w:lineRule="auto"/>
        <w:ind w:left="0"/>
        <w:jc w:val="center"/>
        <w:rPr>
          <w:rFonts w:ascii="Times New Roman" w:hAnsi="Times New Roman"/>
          <w:b/>
          <w:iCs/>
          <w:sz w:val="24"/>
          <w:szCs w:val="24"/>
        </w:rPr>
      </w:pPr>
    </w:p>
    <w:p w:rsidR="00BA37C4" w:rsidRPr="00A555FA" w:rsidRDefault="00BA37C4" w:rsidP="00BA37C4">
      <w:pPr>
        <w:pStyle w:val="Akapitzlist"/>
        <w:tabs>
          <w:tab w:val="left" w:pos="5040"/>
        </w:tabs>
        <w:spacing w:line="240" w:lineRule="auto"/>
        <w:ind w:left="0"/>
        <w:jc w:val="center"/>
        <w:rPr>
          <w:rFonts w:ascii="Times New Roman" w:eastAsia="Times New Roman" w:hAnsi="Times New Roman"/>
          <w:b/>
          <w:sz w:val="24"/>
          <w:szCs w:val="24"/>
          <w:lang w:eastAsia="pl-PL"/>
        </w:rPr>
      </w:pPr>
    </w:p>
    <w:p w:rsidR="00BA37C4" w:rsidRPr="00A555FA" w:rsidRDefault="00BA37C4" w:rsidP="00BA37C4">
      <w:pPr>
        <w:autoSpaceDE w:val="0"/>
        <w:autoSpaceDN w:val="0"/>
        <w:adjustRightInd w:val="0"/>
        <w:spacing w:after="120"/>
        <w:jc w:val="both"/>
        <w:rPr>
          <w:rFonts w:ascii="Times New Roman" w:hAnsi="Times New Roman" w:cs="Times New Roman"/>
          <w:sz w:val="24"/>
          <w:szCs w:val="24"/>
        </w:rPr>
      </w:pPr>
      <w:r w:rsidRPr="00A555FA">
        <w:rPr>
          <w:rFonts w:ascii="Times New Roman" w:hAnsi="Times New Roman" w:cs="Times New Roman"/>
          <w:sz w:val="24"/>
          <w:szCs w:val="24"/>
        </w:rPr>
        <w:t>Szanowni Państwo,</w:t>
      </w:r>
    </w:p>
    <w:p w:rsidR="00BA37C4" w:rsidRPr="00A555FA" w:rsidRDefault="00BA37C4" w:rsidP="00BA37C4">
      <w:pPr>
        <w:pStyle w:val="Tekstpodstawowywcity"/>
        <w:ind w:firstLine="0"/>
        <w:rPr>
          <w:rFonts w:ascii="Times New Roman" w:hAnsi="Times New Roman"/>
          <w:sz w:val="24"/>
          <w:szCs w:val="24"/>
        </w:rPr>
      </w:pPr>
      <w:r w:rsidRPr="00A555FA">
        <w:rPr>
          <w:rFonts w:ascii="Times New Roman" w:hAnsi="Times New Roman"/>
          <w:sz w:val="24"/>
          <w:szCs w:val="24"/>
        </w:rPr>
        <w:t>Uprzejmie informuję, iż do Zamawiającego wpłynęł</w:t>
      </w:r>
      <w:r w:rsidR="001E5BDA">
        <w:rPr>
          <w:rFonts w:ascii="Times New Roman" w:hAnsi="Times New Roman"/>
          <w:sz w:val="24"/>
          <w:szCs w:val="24"/>
        </w:rPr>
        <w:t>y</w:t>
      </w:r>
      <w:r w:rsidRPr="00A555FA">
        <w:rPr>
          <w:rFonts w:ascii="Times New Roman" w:hAnsi="Times New Roman"/>
          <w:sz w:val="24"/>
          <w:szCs w:val="24"/>
        </w:rPr>
        <w:t xml:space="preserve"> zapytani</w:t>
      </w:r>
      <w:r w:rsidR="001E5BDA">
        <w:rPr>
          <w:rFonts w:ascii="Times New Roman" w:hAnsi="Times New Roman"/>
          <w:sz w:val="24"/>
          <w:szCs w:val="24"/>
        </w:rPr>
        <w:t>a</w:t>
      </w:r>
      <w:r w:rsidRPr="00A555FA">
        <w:rPr>
          <w:rFonts w:ascii="Times New Roman" w:hAnsi="Times New Roman"/>
          <w:sz w:val="24"/>
          <w:szCs w:val="24"/>
        </w:rPr>
        <w:t xml:space="preserve"> dotyczące Specyfikacji Istotnych Warunków Zamówienia dot. przedmiotowego postępowania.</w:t>
      </w:r>
    </w:p>
    <w:p w:rsidR="00BA37C4" w:rsidRPr="00A555FA" w:rsidRDefault="00BA37C4" w:rsidP="00BA37C4">
      <w:pPr>
        <w:autoSpaceDE w:val="0"/>
        <w:autoSpaceDN w:val="0"/>
        <w:adjustRightInd w:val="0"/>
        <w:spacing w:line="360" w:lineRule="auto"/>
        <w:jc w:val="both"/>
        <w:rPr>
          <w:rFonts w:ascii="Times New Roman" w:hAnsi="Times New Roman" w:cs="Times New Roman"/>
          <w:bCs/>
          <w:sz w:val="24"/>
          <w:szCs w:val="24"/>
        </w:rPr>
      </w:pPr>
      <w:r w:rsidRPr="00A555FA">
        <w:rPr>
          <w:rFonts w:ascii="Times New Roman" w:hAnsi="Times New Roman" w:cs="Times New Roman"/>
          <w:sz w:val="24"/>
          <w:szCs w:val="24"/>
        </w:rPr>
        <w:t xml:space="preserve">Zamawiający przytacza treść zapytań oraz na podstawie art. 38 ust. 2 Ustawy </w:t>
      </w:r>
      <w:proofErr w:type="spellStart"/>
      <w:r w:rsidRPr="00A555FA">
        <w:rPr>
          <w:rFonts w:ascii="Times New Roman" w:hAnsi="Times New Roman" w:cs="Times New Roman"/>
          <w:sz w:val="24"/>
          <w:szCs w:val="24"/>
        </w:rPr>
        <w:t>Pzp</w:t>
      </w:r>
      <w:proofErr w:type="spellEnd"/>
      <w:r w:rsidRPr="00A555FA">
        <w:rPr>
          <w:rFonts w:ascii="Times New Roman" w:hAnsi="Times New Roman" w:cs="Times New Roman"/>
          <w:sz w:val="24"/>
          <w:szCs w:val="24"/>
        </w:rPr>
        <w:t xml:space="preserve">. </w:t>
      </w:r>
      <w:r w:rsidRPr="00A555FA">
        <w:rPr>
          <w:rFonts w:ascii="Times New Roman" w:hAnsi="Times New Roman" w:cs="Times New Roman"/>
          <w:sz w:val="24"/>
          <w:szCs w:val="24"/>
        </w:rPr>
        <w:br/>
        <w:t>(Dz. U. z 2019 roku, poz. 1843) udziela następujących wyjaśnień</w:t>
      </w:r>
      <w:r w:rsidR="00214654">
        <w:rPr>
          <w:rFonts w:ascii="Times New Roman" w:hAnsi="Times New Roman" w:cs="Times New Roman"/>
          <w:sz w:val="24"/>
          <w:szCs w:val="24"/>
        </w:rPr>
        <w:t xml:space="preserve"> oraz na podstawie art</w:t>
      </w:r>
      <w:r w:rsidRPr="00A555FA">
        <w:rPr>
          <w:rFonts w:ascii="Times New Roman" w:hAnsi="Times New Roman" w:cs="Times New Roman"/>
          <w:sz w:val="24"/>
          <w:szCs w:val="24"/>
        </w:rPr>
        <w:t>.</w:t>
      </w:r>
      <w:r w:rsidR="00214654">
        <w:rPr>
          <w:rFonts w:ascii="Times New Roman" w:hAnsi="Times New Roman" w:cs="Times New Roman"/>
          <w:sz w:val="24"/>
          <w:szCs w:val="24"/>
        </w:rPr>
        <w:t xml:space="preserve"> 38 ust. 4 dokonuje stosownych modyfikacji SIWZ.</w:t>
      </w:r>
    </w:p>
    <w:p w:rsidR="0061003B" w:rsidRPr="00A555FA" w:rsidRDefault="0061003B" w:rsidP="0061003B">
      <w:pPr>
        <w:jc w:val="both"/>
        <w:rPr>
          <w:rFonts w:ascii="Times New Roman" w:hAnsi="Times New Roman" w:cs="Times New Roman"/>
          <w:sz w:val="24"/>
          <w:szCs w:val="24"/>
        </w:rPr>
      </w:pPr>
    </w:p>
    <w:p w:rsidR="00BA37C4" w:rsidRPr="006B56F5" w:rsidRDefault="004A05D9" w:rsidP="0061003B">
      <w:pPr>
        <w:spacing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w:t>
      </w:r>
    </w:p>
    <w:p w:rsidR="00214654" w:rsidRDefault="00214654">
      <w:pPr>
        <w:rPr>
          <w:rFonts w:ascii="Times New Roman" w:eastAsia="Times New Roman" w:hAnsi="Times New Roman" w:cs="Times New Roman"/>
          <w:sz w:val="24"/>
          <w:szCs w:val="24"/>
        </w:rPr>
      </w:pPr>
    </w:p>
    <w:p w:rsidR="000B0EE9" w:rsidRDefault="000B0EE9">
      <w:pPr>
        <w:rPr>
          <w:rFonts w:ascii="Times New Roman" w:eastAsia="Times New Roman" w:hAnsi="Times New Roman" w:cs="Times New Roman"/>
          <w:sz w:val="24"/>
          <w:szCs w:val="24"/>
        </w:rPr>
      </w:pPr>
    </w:p>
    <w:p w:rsidR="00D42F7B" w:rsidRPr="00AE5CE3" w:rsidRDefault="00D42F7B" w:rsidP="00D42F7B">
      <w:pPr>
        <w:spacing w:after="160" w:line="259" w:lineRule="auto"/>
        <w:rPr>
          <w:rFonts w:ascii="Times New Roman" w:hAnsi="Times New Roman" w:cs="Times New Roman"/>
          <w:b/>
          <w:bCs/>
        </w:rPr>
      </w:pPr>
      <w:r w:rsidRPr="00AE5CE3">
        <w:rPr>
          <w:rFonts w:ascii="Times New Roman" w:hAnsi="Times New Roman" w:cs="Times New Roman"/>
          <w:b/>
          <w:bCs/>
        </w:rPr>
        <w:t xml:space="preserve">Pytanie nr 1: Dotyczy Załącznik nr 1 – Opis Przedmiotu Zamówienia: </w:t>
      </w:r>
    </w:p>
    <w:p w:rsidR="00D42F7B" w:rsidRPr="00A13D79" w:rsidRDefault="00D42F7B" w:rsidP="00D42F7B">
      <w:pPr>
        <w:spacing w:line="360" w:lineRule="auto"/>
        <w:ind w:firstLine="708"/>
        <w:jc w:val="both"/>
        <w:rPr>
          <w:rFonts w:ascii="Times New Roman" w:hAnsi="Times New Roman" w:cs="Times New Roman"/>
        </w:rPr>
      </w:pPr>
      <w:r w:rsidRPr="00A13D79">
        <w:rPr>
          <w:rFonts w:ascii="Times New Roman" w:hAnsi="Times New Roman" w:cs="Times New Roman"/>
        </w:rPr>
        <w:t xml:space="preserve">Zamawiający w ramach pierwszego postępowania nie odpowiedział wyczerpująco na pytanie numer 33. Zamawiający nie wypunktował kryteriów równoważności w ramach systemów dziedzinowych. </w:t>
      </w:r>
    </w:p>
    <w:p w:rsidR="00D42F7B" w:rsidRPr="00A13D79" w:rsidRDefault="00D42F7B" w:rsidP="00D42F7B">
      <w:pPr>
        <w:spacing w:line="360" w:lineRule="auto"/>
        <w:ind w:firstLine="360"/>
        <w:jc w:val="both"/>
        <w:rPr>
          <w:rFonts w:ascii="Times New Roman" w:hAnsi="Times New Roman" w:cs="Times New Roman"/>
        </w:rPr>
      </w:pPr>
      <w:r w:rsidRPr="00A13D79">
        <w:rPr>
          <w:rFonts w:ascii="Times New Roman" w:hAnsi="Times New Roman" w:cs="Times New Roman"/>
        </w:rPr>
        <w:t xml:space="preserve">W Opisie Przedmiotu Zamówienia oświadczyliście Państwo, że „Zamawiający podkreśla, że po stronie Wykonawcy spoczywa obowiązek uruchomienia e-usług i połączenie ich z posiadanymi systemami informatycznymi SD Zamawiającego. Jeżeli uruchomienie portalu e-Urząd wraz e-usługami będzie wymagało otrzymania API od producenta systemów posiadanych przez Zamawiającego, to po stronie Wykonawcy leżeć będzie, pozyskanie niezbędnych informacji do realizacji zamówienia, zawarcie koniecznych umów, poniesienie kosztów pozyskania API itp.” </w:t>
      </w:r>
    </w:p>
    <w:p w:rsidR="00D42F7B" w:rsidRPr="00A13D79" w:rsidRDefault="00D42F7B" w:rsidP="00D42F7B">
      <w:pPr>
        <w:spacing w:line="360" w:lineRule="auto"/>
        <w:ind w:firstLine="360"/>
        <w:jc w:val="both"/>
        <w:rPr>
          <w:rFonts w:ascii="Times New Roman" w:hAnsi="Times New Roman" w:cs="Times New Roman"/>
        </w:rPr>
      </w:pPr>
      <w:r w:rsidRPr="00A13D79">
        <w:rPr>
          <w:rFonts w:ascii="Times New Roman" w:hAnsi="Times New Roman" w:cs="Times New Roman"/>
        </w:rPr>
        <w:t xml:space="preserve">Powyższe wymagania są sprzeczne z zasadą uczciwej konkurencji. Przyjęte rozwiązanie uniemożliwia złożenie </w:t>
      </w:r>
      <w:proofErr w:type="spellStart"/>
      <w:r w:rsidRPr="00A13D79">
        <w:rPr>
          <w:rFonts w:ascii="Times New Roman" w:hAnsi="Times New Roman" w:cs="Times New Roman"/>
        </w:rPr>
        <w:t>oferty</w:t>
      </w:r>
      <w:proofErr w:type="spellEnd"/>
      <w:r w:rsidRPr="00A13D79">
        <w:rPr>
          <w:rFonts w:ascii="Times New Roman" w:hAnsi="Times New Roman" w:cs="Times New Roman"/>
        </w:rPr>
        <w:t xml:space="preserve"> firmom które nie mają nawiązanych relacji handlowych z producentami </w:t>
      </w:r>
      <w:r w:rsidRPr="00A13D79">
        <w:rPr>
          <w:rFonts w:ascii="Times New Roman" w:hAnsi="Times New Roman" w:cs="Times New Roman"/>
        </w:rPr>
        <w:lastRenderedPageBreak/>
        <w:t xml:space="preserve">systemów dziedzinowych wskazanych w tabeli „Opis stanu istniejącego – posiadane oprogramowanie”  w związku z tym tacy Wykonawcy narażeni są na: </w:t>
      </w:r>
    </w:p>
    <w:p w:rsidR="00D42F7B" w:rsidRPr="00A13D79" w:rsidRDefault="00D42F7B" w:rsidP="00D42F7B">
      <w:pPr>
        <w:pStyle w:val="Akapitzlist"/>
        <w:numPr>
          <w:ilvl w:val="0"/>
          <w:numId w:val="3"/>
        </w:numPr>
        <w:spacing w:line="360" w:lineRule="auto"/>
        <w:rPr>
          <w:rFonts w:ascii="Times New Roman" w:hAnsi="Times New Roman"/>
        </w:rPr>
      </w:pPr>
      <w:r w:rsidRPr="00A13D79">
        <w:rPr>
          <w:rFonts w:ascii="Times New Roman" w:hAnsi="Times New Roman"/>
        </w:rPr>
        <w:t xml:space="preserve">odmowę przedstawienia </w:t>
      </w:r>
      <w:proofErr w:type="spellStart"/>
      <w:r w:rsidRPr="00A13D79">
        <w:rPr>
          <w:rFonts w:ascii="Times New Roman" w:hAnsi="Times New Roman"/>
        </w:rPr>
        <w:t>oferty</w:t>
      </w:r>
      <w:proofErr w:type="spellEnd"/>
      <w:r w:rsidRPr="00A13D79">
        <w:rPr>
          <w:rFonts w:ascii="Times New Roman" w:hAnsi="Times New Roman"/>
        </w:rPr>
        <w:t xml:space="preserve">, </w:t>
      </w:r>
    </w:p>
    <w:p w:rsidR="00D42F7B" w:rsidRPr="00A13D79" w:rsidRDefault="00D42F7B" w:rsidP="00D42F7B">
      <w:pPr>
        <w:pStyle w:val="Akapitzlist"/>
        <w:numPr>
          <w:ilvl w:val="0"/>
          <w:numId w:val="3"/>
        </w:numPr>
        <w:spacing w:line="360" w:lineRule="auto"/>
        <w:rPr>
          <w:rFonts w:ascii="Times New Roman" w:hAnsi="Times New Roman"/>
        </w:rPr>
      </w:pPr>
      <w:r w:rsidRPr="00A13D79">
        <w:rPr>
          <w:rFonts w:ascii="Times New Roman" w:hAnsi="Times New Roman"/>
        </w:rPr>
        <w:t>odmowę współpracy,</w:t>
      </w:r>
    </w:p>
    <w:p w:rsidR="00D42F7B" w:rsidRPr="00A13D79" w:rsidRDefault="00D42F7B" w:rsidP="00D42F7B">
      <w:pPr>
        <w:pStyle w:val="Akapitzlist"/>
        <w:numPr>
          <w:ilvl w:val="0"/>
          <w:numId w:val="3"/>
        </w:numPr>
        <w:spacing w:line="360" w:lineRule="auto"/>
        <w:rPr>
          <w:rFonts w:ascii="Times New Roman" w:hAnsi="Times New Roman"/>
        </w:rPr>
      </w:pPr>
      <w:r w:rsidRPr="00A13D79">
        <w:rPr>
          <w:rFonts w:ascii="Times New Roman" w:hAnsi="Times New Roman"/>
        </w:rPr>
        <w:t xml:space="preserve">podanie </w:t>
      </w:r>
      <w:proofErr w:type="spellStart"/>
      <w:r w:rsidRPr="00A13D79">
        <w:rPr>
          <w:rFonts w:ascii="Times New Roman" w:hAnsi="Times New Roman"/>
        </w:rPr>
        <w:t>oferty</w:t>
      </w:r>
      <w:proofErr w:type="spellEnd"/>
      <w:r w:rsidRPr="00A13D79">
        <w:rPr>
          <w:rFonts w:ascii="Times New Roman" w:hAnsi="Times New Roman"/>
        </w:rPr>
        <w:t xml:space="preserve"> z ceną wyższą niż pozostali uczestnicy postępowania z którymi producenci systemów dziedzinowych mają obecnie nawiązane relacje biznesowe.</w:t>
      </w:r>
    </w:p>
    <w:p w:rsidR="00D42F7B" w:rsidRPr="009109D9" w:rsidRDefault="00D42F7B" w:rsidP="00D42F7B">
      <w:pPr>
        <w:spacing w:line="360" w:lineRule="auto"/>
        <w:jc w:val="both"/>
        <w:rPr>
          <w:rFonts w:ascii="Times New Roman" w:hAnsi="Times New Roman" w:cs="Times New Roman"/>
        </w:rPr>
      </w:pPr>
    </w:p>
    <w:p w:rsidR="00D42F7B" w:rsidRPr="009109D9" w:rsidRDefault="00D42F7B" w:rsidP="00D42F7B">
      <w:pPr>
        <w:spacing w:line="360" w:lineRule="auto"/>
        <w:ind w:firstLine="360"/>
        <w:jc w:val="both"/>
        <w:rPr>
          <w:rFonts w:ascii="Times New Roman" w:hAnsi="Times New Roman" w:cs="Times New Roman"/>
          <w:b/>
          <w:bCs/>
          <w:u w:val="single"/>
        </w:rPr>
      </w:pPr>
      <w:r w:rsidRPr="009109D9">
        <w:rPr>
          <w:rFonts w:ascii="Times New Roman" w:hAnsi="Times New Roman" w:cs="Times New Roman"/>
        </w:rPr>
        <w:t xml:space="preserve">Zachodzi w związku z tym okoliczność, w której to obecni dostawcy systemów dziedzinowych decydują, czy ktoś może złożyć ofertę w przetargu, czy nie, a poprzez możliwe różnicowanie cen przedstawianej </w:t>
      </w:r>
      <w:proofErr w:type="spellStart"/>
      <w:r w:rsidRPr="009109D9">
        <w:rPr>
          <w:rFonts w:ascii="Times New Roman" w:hAnsi="Times New Roman" w:cs="Times New Roman"/>
        </w:rPr>
        <w:t>oferty</w:t>
      </w:r>
      <w:proofErr w:type="spellEnd"/>
      <w:r w:rsidRPr="009109D9">
        <w:rPr>
          <w:rFonts w:ascii="Times New Roman" w:hAnsi="Times New Roman" w:cs="Times New Roman"/>
        </w:rPr>
        <w:t xml:space="preserve"> mogą wpływać na wynik postępowania. </w:t>
      </w:r>
      <w:r w:rsidRPr="009109D9">
        <w:rPr>
          <w:rFonts w:ascii="Times New Roman" w:hAnsi="Times New Roman" w:cs="Times New Roman"/>
          <w:bCs/>
        </w:rPr>
        <w:t>Jest to niedopuszczalne z punktu widzenia prawa zamówień publicznych oraz zasad związanych z realizacją projektów dofinansowywanych ze środków Unii Europejskiej.</w:t>
      </w:r>
    </w:p>
    <w:p w:rsidR="00D42F7B" w:rsidRPr="009109D9" w:rsidRDefault="00D42F7B" w:rsidP="00D42F7B">
      <w:pPr>
        <w:spacing w:line="360" w:lineRule="auto"/>
        <w:ind w:firstLine="708"/>
        <w:jc w:val="both"/>
        <w:rPr>
          <w:rFonts w:ascii="Times New Roman" w:hAnsi="Times New Roman" w:cs="Times New Roman"/>
        </w:rPr>
      </w:pPr>
      <w:r w:rsidRPr="009109D9">
        <w:rPr>
          <w:rFonts w:ascii="Times New Roman" w:hAnsi="Times New Roman" w:cs="Times New Roman"/>
        </w:rPr>
        <w:t>Mając na uwadze zapisy zasad równoważności rozwiązań opisane w rozdziale „Ogólne zasady równoważności rozwiązań” wnosimy o możliwość wprowadzenia rozwiązań równoważnych w obszarze systemów dziedzinowych wykorzystywanych w Urzędzie Miasta Otwock, takich jak:</w:t>
      </w:r>
    </w:p>
    <w:p w:rsidR="00D42F7B" w:rsidRPr="009109D9" w:rsidRDefault="00D42F7B" w:rsidP="00D42F7B">
      <w:pPr>
        <w:pStyle w:val="Akapitzlist"/>
        <w:numPr>
          <w:ilvl w:val="0"/>
          <w:numId w:val="2"/>
        </w:numPr>
        <w:spacing w:after="160" w:line="360" w:lineRule="auto"/>
        <w:rPr>
          <w:rFonts w:ascii="Times New Roman" w:hAnsi="Times New Roman"/>
        </w:rPr>
      </w:pPr>
      <w:r w:rsidRPr="009109D9">
        <w:rPr>
          <w:rFonts w:ascii="Times New Roman" w:hAnsi="Times New Roman"/>
        </w:rPr>
        <w:t xml:space="preserve">Podatki i opłaty lokalne: </w:t>
      </w:r>
      <w:proofErr w:type="spellStart"/>
      <w:r w:rsidRPr="009109D9">
        <w:rPr>
          <w:rFonts w:ascii="Times New Roman" w:hAnsi="Times New Roman"/>
        </w:rPr>
        <w:t>Usługi</w:t>
      </w:r>
      <w:proofErr w:type="spellEnd"/>
      <w:r w:rsidRPr="009109D9">
        <w:rPr>
          <w:rFonts w:ascii="Times New Roman" w:hAnsi="Times New Roman"/>
        </w:rPr>
        <w:t xml:space="preserve"> Informatyczne </w:t>
      </w:r>
      <w:proofErr w:type="spellStart"/>
      <w:r w:rsidRPr="009109D9">
        <w:rPr>
          <w:rFonts w:ascii="Times New Roman" w:hAnsi="Times New Roman"/>
        </w:rPr>
        <w:t>Info</w:t>
      </w:r>
      <w:proofErr w:type="spellEnd"/>
      <w:r w:rsidRPr="009109D9">
        <w:rPr>
          <w:rFonts w:ascii="Times New Roman" w:hAnsi="Times New Roman"/>
        </w:rPr>
        <w:t xml:space="preserve"> – </w:t>
      </w:r>
      <w:proofErr w:type="spellStart"/>
      <w:r w:rsidRPr="009109D9">
        <w:rPr>
          <w:rFonts w:ascii="Times New Roman" w:hAnsi="Times New Roman"/>
        </w:rPr>
        <w:t>System</w:t>
      </w:r>
      <w:proofErr w:type="spellEnd"/>
      <w:r w:rsidRPr="009109D9">
        <w:rPr>
          <w:rFonts w:ascii="Times New Roman" w:hAnsi="Times New Roman"/>
        </w:rPr>
        <w:t xml:space="preserve"> Roman i Tadeusz Groszek</w:t>
      </w:r>
    </w:p>
    <w:p w:rsidR="00D42F7B" w:rsidRPr="009109D9" w:rsidRDefault="00D42F7B" w:rsidP="00D42F7B">
      <w:pPr>
        <w:pStyle w:val="Akapitzlist"/>
        <w:numPr>
          <w:ilvl w:val="0"/>
          <w:numId w:val="2"/>
        </w:numPr>
        <w:spacing w:after="160" w:line="360" w:lineRule="auto"/>
        <w:rPr>
          <w:rFonts w:ascii="Times New Roman" w:hAnsi="Times New Roman"/>
        </w:rPr>
      </w:pPr>
      <w:r w:rsidRPr="009109D9">
        <w:rPr>
          <w:rFonts w:ascii="Times New Roman" w:hAnsi="Times New Roman"/>
        </w:rPr>
        <w:t xml:space="preserve">Mienie komunalne: </w:t>
      </w:r>
      <w:proofErr w:type="spellStart"/>
      <w:r w:rsidRPr="009109D9">
        <w:rPr>
          <w:rFonts w:ascii="Times New Roman" w:hAnsi="Times New Roman"/>
        </w:rPr>
        <w:t>DomConsult</w:t>
      </w:r>
      <w:proofErr w:type="spellEnd"/>
      <w:r w:rsidRPr="009109D9">
        <w:rPr>
          <w:rFonts w:ascii="Times New Roman" w:hAnsi="Times New Roman"/>
        </w:rPr>
        <w:t xml:space="preserve"> Sp. z o.o.</w:t>
      </w:r>
    </w:p>
    <w:p w:rsidR="00D42F7B" w:rsidRPr="009109D9" w:rsidRDefault="00D42F7B" w:rsidP="00D42F7B">
      <w:pPr>
        <w:pStyle w:val="Akapitzlist"/>
        <w:numPr>
          <w:ilvl w:val="0"/>
          <w:numId w:val="2"/>
        </w:numPr>
        <w:spacing w:after="160" w:line="360" w:lineRule="auto"/>
        <w:rPr>
          <w:rFonts w:ascii="Times New Roman" w:hAnsi="Times New Roman"/>
        </w:rPr>
      </w:pPr>
      <w:r w:rsidRPr="009109D9">
        <w:rPr>
          <w:rFonts w:ascii="Times New Roman" w:hAnsi="Times New Roman"/>
        </w:rPr>
        <w:t xml:space="preserve">FK VAT: </w:t>
      </w:r>
      <w:proofErr w:type="spellStart"/>
      <w:r w:rsidRPr="009109D9">
        <w:rPr>
          <w:rFonts w:ascii="Times New Roman" w:hAnsi="Times New Roman"/>
        </w:rPr>
        <w:t>Usługi</w:t>
      </w:r>
      <w:proofErr w:type="spellEnd"/>
      <w:r w:rsidRPr="009109D9">
        <w:rPr>
          <w:rFonts w:ascii="Times New Roman" w:hAnsi="Times New Roman"/>
        </w:rPr>
        <w:t xml:space="preserve"> Informatyczne </w:t>
      </w:r>
      <w:proofErr w:type="spellStart"/>
      <w:r w:rsidRPr="009109D9">
        <w:rPr>
          <w:rFonts w:ascii="Times New Roman" w:hAnsi="Times New Roman"/>
        </w:rPr>
        <w:t>Info</w:t>
      </w:r>
      <w:proofErr w:type="spellEnd"/>
      <w:r w:rsidRPr="009109D9">
        <w:rPr>
          <w:rFonts w:ascii="Times New Roman" w:hAnsi="Times New Roman"/>
        </w:rPr>
        <w:t xml:space="preserve"> – </w:t>
      </w:r>
      <w:proofErr w:type="spellStart"/>
      <w:r w:rsidRPr="009109D9">
        <w:rPr>
          <w:rFonts w:ascii="Times New Roman" w:hAnsi="Times New Roman"/>
        </w:rPr>
        <w:t>System</w:t>
      </w:r>
      <w:proofErr w:type="spellEnd"/>
      <w:r w:rsidRPr="009109D9">
        <w:rPr>
          <w:rFonts w:ascii="Times New Roman" w:hAnsi="Times New Roman"/>
        </w:rPr>
        <w:t xml:space="preserve"> Roman i Tadeusz Groszek</w:t>
      </w:r>
    </w:p>
    <w:p w:rsidR="00D42F7B" w:rsidRPr="009109D9" w:rsidRDefault="00D42F7B" w:rsidP="00D42F7B">
      <w:pPr>
        <w:pStyle w:val="Akapitzlist"/>
        <w:numPr>
          <w:ilvl w:val="0"/>
          <w:numId w:val="2"/>
        </w:numPr>
        <w:spacing w:after="160" w:line="360" w:lineRule="auto"/>
        <w:rPr>
          <w:rFonts w:ascii="Times New Roman" w:hAnsi="Times New Roman"/>
        </w:rPr>
      </w:pPr>
      <w:proofErr w:type="spellStart"/>
      <w:r w:rsidRPr="009109D9">
        <w:rPr>
          <w:rFonts w:ascii="Times New Roman" w:hAnsi="Times New Roman"/>
        </w:rPr>
        <w:t>System</w:t>
      </w:r>
      <w:proofErr w:type="spellEnd"/>
      <w:r w:rsidRPr="009109D9">
        <w:rPr>
          <w:rFonts w:ascii="Times New Roman" w:hAnsi="Times New Roman"/>
        </w:rPr>
        <w:t xml:space="preserve"> księgowości budżetowej: </w:t>
      </w:r>
      <w:proofErr w:type="spellStart"/>
      <w:r w:rsidRPr="009109D9">
        <w:rPr>
          <w:rFonts w:ascii="Times New Roman" w:hAnsi="Times New Roman"/>
        </w:rPr>
        <w:t>Usługi</w:t>
      </w:r>
      <w:proofErr w:type="spellEnd"/>
      <w:r w:rsidRPr="009109D9">
        <w:rPr>
          <w:rFonts w:ascii="Times New Roman" w:hAnsi="Times New Roman"/>
        </w:rPr>
        <w:t xml:space="preserve"> Informatyczne </w:t>
      </w:r>
      <w:proofErr w:type="spellStart"/>
      <w:r w:rsidRPr="009109D9">
        <w:rPr>
          <w:rFonts w:ascii="Times New Roman" w:hAnsi="Times New Roman"/>
        </w:rPr>
        <w:t>Info</w:t>
      </w:r>
      <w:proofErr w:type="spellEnd"/>
      <w:r w:rsidRPr="009109D9">
        <w:rPr>
          <w:rFonts w:ascii="Times New Roman" w:hAnsi="Times New Roman"/>
        </w:rPr>
        <w:t xml:space="preserve"> – </w:t>
      </w:r>
      <w:proofErr w:type="spellStart"/>
      <w:r w:rsidRPr="009109D9">
        <w:rPr>
          <w:rFonts w:ascii="Times New Roman" w:hAnsi="Times New Roman"/>
        </w:rPr>
        <w:t>System</w:t>
      </w:r>
      <w:proofErr w:type="spellEnd"/>
      <w:r w:rsidRPr="009109D9">
        <w:rPr>
          <w:rFonts w:ascii="Times New Roman" w:hAnsi="Times New Roman"/>
        </w:rPr>
        <w:t xml:space="preserve"> Roman i Tadeusz Groszek</w:t>
      </w:r>
    </w:p>
    <w:p w:rsidR="00D42F7B" w:rsidRPr="009109D9" w:rsidRDefault="00D42F7B" w:rsidP="00D42F7B">
      <w:pPr>
        <w:pStyle w:val="Akapitzlist"/>
        <w:numPr>
          <w:ilvl w:val="0"/>
          <w:numId w:val="2"/>
        </w:numPr>
        <w:spacing w:after="160" w:line="360" w:lineRule="auto"/>
        <w:rPr>
          <w:rFonts w:ascii="Times New Roman" w:hAnsi="Times New Roman"/>
        </w:rPr>
      </w:pPr>
      <w:r w:rsidRPr="009109D9">
        <w:rPr>
          <w:rFonts w:ascii="Times New Roman" w:hAnsi="Times New Roman"/>
        </w:rPr>
        <w:t xml:space="preserve">Środki </w:t>
      </w:r>
      <w:proofErr w:type="spellStart"/>
      <w:r w:rsidRPr="009109D9">
        <w:rPr>
          <w:rFonts w:ascii="Times New Roman" w:hAnsi="Times New Roman"/>
        </w:rPr>
        <w:t>transportowe</w:t>
      </w:r>
      <w:proofErr w:type="spellEnd"/>
      <w:r w:rsidRPr="009109D9">
        <w:rPr>
          <w:rFonts w:ascii="Times New Roman" w:hAnsi="Times New Roman"/>
        </w:rPr>
        <w:t xml:space="preserve">: </w:t>
      </w:r>
      <w:proofErr w:type="spellStart"/>
      <w:r w:rsidRPr="009109D9">
        <w:rPr>
          <w:rFonts w:ascii="Times New Roman" w:hAnsi="Times New Roman"/>
        </w:rPr>
        <w:t>Usługi</w:t>
      </w:r>
      <w:proofErr w:type="spellEnd"/>
      <w:r w:rsidRPr="009109D9">
        <w:rPr>
          <w:rFonts w:ascii="Times New Roman" w:hAnsi="Times New Roman"/>
        </w:rPr>
        <w:t xml:space="preserve"> Informatyczne </w:t>
      </w:r>
      <w:proofErr w:type="spellStart"/>
      <w:r w:rsidRPr="009109D9">
        <w:rPr>
          <w:rFonts w:ascii="Times New Roman" w:hAnsi="Times New Roman"/>
        </w:rPr>
        <w:t>Info</w:t>
      </w:r>
      <w:proofErr w:type="spellEnd"/>
      <w:r w:rsidRPr="009109D9">
        <w:rPr>
          <w:rFonts w:ascii="Times New Roman" w:hAnsi="Times New Roman"/>
        </w:rPr>
        <w:t xml:space="preserve"> – </w:t>
      </w:r>
      <w:proofErr w:type="spellStart"/>
      <w:r w:rsidRPr="009109D9">
        <w:rPr>
          <w:rFonts w:ascii="Times New Roman" w:hAnsi="Times New Roman"/>
        </w:rPr>
        <w:t>System</w:t>
      </w:r>
      <w:proofErr w:type="spellEnd"/>
      <w:r w:rsidRPr="009109D9">
        <w:rPr>
          <w:rFonts w:ascii="Times New Roman" w:hAnsi="Times New Roman"/>
        </w:rPr>
        <w:t xml:space="preserve"> Roman i Tadeusz Groszek</w:t>
      </w:r>
    </w:p>
    <w:p w:rsidR="00D42F7B" w:rsidRPr="009109D9" w:rsidRDefault="00D42F7B" w:rsidP="00D42F7B">
      <w:pPr>
        <w:pStyle w:val="Akapitzlist"/>
        <w:numPr>
          <w:ilvl w:val="0"/>
          <w:numId w:val="2"/>
        </w:numPr>
        <w:spacing w:after="160" w:line="360" w:lineRule="auto"/>
        <w:rPr>
          <w:rFonts w:ascii="Times New Roman" w:hAnsi="Times New Roman"/>
        </w:rPr>
      </w:pPr>
      <w:r w:rsidRPr="009109D9">
        <w:rPr>
          <w:rFonts w:ascii="Times New Roman" w:hAnsi="Times New Roman"/>
        </w:rPr>
        <w:t xml:space="preserve">Ewidencja ludności: Technika IT Sp. </w:t>
      </w:r>
      <w:proofErr w:type="spellStart"/>
      <w:r w:rsidRPr="009109D9">
        <w:rPr>
          <w:rFonts w:ascii="Times New Roman" w:hAnsi="Times New Roman"/>
        </w:rPr>
        <w:t>zo.o</w:t>
      </w:r>
      <w:proofErr w:type="spellEnd"/>
    </w:p>
    <w:p w:rsidR="00D42F7B" w:rsidRPr="009109D9" w:rsidRDefault="00D42F7B" w:rsidP="00D42F7B">
      <w:pPr>
        <w:spacing w:line="360" w:lineRule="auto"/>
        <w:jc w:val="both"/>
        <w:rPr>
          <w:rFonts w:ascii="Times New Roman" w:hAnsi="Times New Roman" w:cs="Times New Roman"/>
        </w:rPr>
      </w:pPr>
      <w:r w:rsidRPr="009109D9">
        <w:rPr>
          <w:rFonts w:ascii="Times New Roman" w:hAnsi="Times New Roman" w:cs="Times New Roman"/>
        </w:rPr>
        <w:t xml:space="preserve">Pierwsze postępowanie pokazało już, że budżet Zamawiającego jest zbyt mały w porównaniu do wymagań Opisu Przedmiotu Zamówienia. Konieczność utrzymania integracji w okresie 60 miesięcy wyżej wymienionych systemów z konkretnymi systemami wyspecyfikowanymi w OPZ, wiążę się z bardzo dużym nakładem finansowym. Biorąc pod uwagę wszystkie powyższe aspekty sprawy zwracamy uwagę Zamawiającemu, że wg ustawy PZP, Zamawiający powinien dopuścić zastąpienie istniejących systemów dziedzinowych rozwiązaniami równoważnymi, oraz podać kryteria równoważności. Nie wywiązanie się z powyższego obowiązku jest  sprzeczne z zasadami neutralności technologicznej oraz konkurencyjności. </w:t>
      </w:r>
    </w:p>
    <w:p w:rsidR="00D42F7B" w:rsidRPr="009109D9" w:rsidRDefault="00D42F7B" w:rsidP="00D42F7B">
      <w:pPr>
        <w:spacing w:line="360" w:lineRule="auto"/>
        <w:ind w:firstLine="360"/>
        <w:jc w:val="both"/>
        <w:rPr>
          <w:rFonts w:ascii="Times New Roman" w:hAnsi="Times New Roman" w:cs="Times New Roman"/>
        </w:rPr>
      </w:pPr>
      <w:r w:rsidRPr="009109D9">
        <w:rPr>
          <w:rFonts w:ascii="Times New Roman" w:hAnsi="Times New Roman" w:cs="Times New Roman"/>
        </w:rPr>
        <w:t xml:space="preserve">Z analizy pozostałej treści opisu przedmiotu zamówienia wynika, że systemy obecnie użytkowane przez Zamawiającego będą musiały zostać zmodernizowane w celu realizacji </w:t>
      </w:r>
      <w:proofErr w:type="spellStart"/>
      <w:r w:rsidRPr="009109D9">
        <w:rPr>
          <w:rFonts w:ascii="Times New Roman" w:hAnsi="Times New Roman" w:cs="Times New Roman"/>
        </w:rPr>
        <w:t>eUsług</w:t>
      </w:r>
      <w:proofErr w:type="spellEnd"/>
      <w:r w:rsidRPr="009109D9">
        <w:rPr>
          <w:rFonts w:ascii="Times New Roman" w:hAnsi="Times New Roman" w:cs="Times New Roman"/>
        </w:rPr>
        <w:t xml:space="preserve">. W związku z tym Zamawiający co ponownie podkreślamy zobowiązany jest do określenia kryteriów równoważności dla wykonawców, którzy w wyniku kalkulacji kosztów zdecydują się na zastąpienie obecnych systemów dziedzinowych, tym bardziej uwzględniając sytuację z pierwszego postępowania. </w:t>
      </w:r>
      <w:r w:rsidRPr="009109D9">
        <w:rPr>
          <w:rFonts w:ascii="Times New Roman" w:hAnsi="Times New Roman" w:cs="Times New Roman"/>
        </w:rPr>
        <w:lastRenderedPageBreak/>
        <w:t>Zachodzi więc okoliczność bezpodstawnego wydatkowania funduszy unijnych i środków publicznych na zakup od obecnych dostawców systemów dziedzinowych usług,  które mogą również zapewnić potencjalni inni Wykonawcy dostarczając rozwiązania równoważne. De facto rozwiązania równoważne mogą się okazać korzystniejsze dla zamawiającego cenowo i funkcjonalnie od rozwiązań istniejących, w których obecni dostawcy mogą windować ceny, mając świadomość, że nie zachodzi w stosunku do nich konkurencyjność.</w:t>
      </w:r>
    </w:p>
    <w:p w:rsidR="00D42F7B" w:rsidRPr="009109D9" w:rsidRDefault="00D42F7B" w:rsidP="00D42F7B">
      <w:pPr>
        <w:spacing w:line="360" w:lineRule="auto"/>
        <w:ind w:firstLine="708"/>
        <w:jc w:val="both"/>
        <w:rPr>
          <w:rFonts w:ascii="Times New Roman" w:hAnsi="Times New Roman" w:cs="Times New Roman"/>
        </w:rPr>
      </w:pPr>
      <w:r w:rsidRPr="009109D9">
        <w:rPr>
          <w:rFonts w:ascii="Times New Roman" w:hAnsi="Times New Roman" w:cs="Times New Roman"/>
        </w:rPr>
        <w:t>W związku z powyższym wnioskujemy, o podanie wymagań dla systemów dziedzinowych wdrażanych jako rozwiązania równoważne.</w:t>
      </w:r>
    </w:p>
    <w:p w:rsidR="00366368" w:rsidRPr="009109D9" w:rsidRDefault="00D42F7B" w:rsidP="00D42F7B">
      <w:pPr>
        <w:spacing w:line="360" w:lineRule="auto"/>
        <w:ind w:firstLine="708"/>
        <w:jc w:val="both"/>
        <w:rPr>
          <w:rFonts w:ascii="Times New Roman" w:hAnsi="Times New Roman" w:cs="Times New Roman"/>
        </w:rPr>
      </w:pPr>
      <w:r w:rsidRPr="009109D9">
        <w:rPr>
          <w:rFonts w:ascii="Times New Roman" w:hAnsi="Times New Roman" w:cs="Times New Roman"/>
          <w:b/>
          <w:bCs/>
        </w:rPr>
        <w:t xml:space="preserve">Odpowiedź nr 1 </w:t>
      </w:r>
      <w:r w:rsidRPr="009109D9">
        <w:rPr>
          <w:rFonts w:ascii="Times New Roman" w:hAnsi="Times New Roman" w:cs="Times New Roman"/>
        </w:rPr>
        <w:t>Zamawiający, oczekuje od Wykonawcy technologii chmurowej</w:t>
      </w:r>
      <w:r w:rsidR="00341426" w:rsidRPr="009109D9">
        <w:rPr>
          <w:rFonts w:ascii="Times New Roman" w:hAnsi="Times New Roman" w:cs="Times New Roman"/>
        </w:rPr>
        <w:t xml:space="preserve">. </w:t>
      </w:r>
    </w:p>
    <w:p w:rsidR="00D42F7B" w:rsidRPr="009109D9" w:rsidRDefault="00341426" w:rsidP="00D42F7B">
      <w:pPr>
        <w:spacing w:line="360" w:lineRule="auto"/>
        <w:ind w:firstLine="708"/>
        <w:jc w:val="both"/>
        <w:rPr>
          <w:rFonts w:ascii="Times New Roman" w:hAnsi="Times New Roman" w:cs="Times New Roman"/>
        </w:rPr>
      </w:pPr>
      <w:r w:rsidRPr="009109D9">
        <w:rPr>
          <w:rFonts w:ascii="Times New Roman" w:hAnsi="Times New Roman" w:cs="Times New Roman"/>
        </w:rPr>
        <w:t>Jeżeli zaś chodzi o równoważność</w:t>
      </w:r>
      <w:r w:rsidR="008D009F" w:rsidRPr="009109D9">
        <w:rPr>
          <w:rFonts w:ascii="Times New Roman" w:hAnsi="Times New Roman" w:cs="Times New Roman"/>
        </w:rPr>
        <w:t xml:space="preserve"> rozwiązań</w:t>
      </w:r>
      <w:r w:rsidRPr="009109D9">
        <w:rPr>
          <w:rFonts w:ascii="Times New Roman" w:hAnsi="Times New Roman" w:cs="Times New Roman"/>
        </w:rPr>
        <w:t xml:space="preserve"> </w:t>
      </w:r>
      <w:r w:rsidR="007D6C7E" w:rsidRPr="009109D9">
        <w:rPr>
          <w:rFonts w:ascii="Times New Roman" w:hAnsi="Times New Roman" w:cs="Times New Roman"/>
        </w:rPr>
        <w:t>to Zamawiający ją dopuszcza-</w:t>
      </w:r>
      <w:r w:rsidRPr="009109D9">
        <w:rPr>
          <w:rFonts w:ascii="Times New Roman" w:hAnsi="Times New Roman" w:cs="Times New Roman"/>
        </w:rPr>
        <w:t xml:space="preserve"> jej zakres</w:t>
      </w:r>
      <w:r w:rsidR="007D6C7E" w:rsidRPr="009109D9">
        <w:rPr>
          <w:rFonts w:ascii="Times New Roman" w:hAnsi="Times New Roman" w:cs="Times New Roman"/>
        </w:rPr>
        <w:t xml:space="preserve"> w tym </w:t>
      </w:r>
      <w:r w:rsidR="00502429" w:rsidRPr="009109D9">
        <w:rPr>
          <w:rFonts w:ascii="Times New Roman" w:hAnsi="Times New Roman" w:cs="Times New Roman"/>
        </w:rPr>
        <w:t xml:space="preserve">odpowiednie zapisy </w:t>
      </w:r>
      <w:r w:rsidR="00832173" w:rsidRPr="009109D9">
        <w:rPr>
          <w:rFonts w:ascii="Times New Roman" w:hAnsi="Times New Roman" w:cs="Times New Roman"/>
        </w:rPr>
        <w:t>zostały</w:t>
      </w:r>
      <w:r w:rsidR="00366368" w:rsidRPr="009109D9">
        <w:rPr>
          <w:rFonts w:ascii="Times New Roman" w:hAnsi="Times New Roman" w:cs="Times New Roman"/>
        </w:rPr>
        <w:t xml:space="preserve"> zamieszczone w SIWZ tj. </w:t>
      </w:r>
      <w:r w:rsidR="00502429" w:rsidRPr="009109D9">
        <w:rPr>
          <w:rFonts w:ascii="Times New Roman" w:hAnsi="Times New Roman" w:cs="Times New Roman"/>
        </w:rPr>
        <w:t xml:space="preserve">w </w:t>
      </w:r>
      <w:proofErr w:type="spellStart"/>
      <w:r w:rsidR="008947EA" w:rsidRPr="009109D9">
        <w:rPr>
          <w:rFonts w:ascii="Times New Roman" w:hAnsi="Times New Roman" w:cs="Times New Roman"/>
        </w:rPr>
        <w:t>pkt</w:t>
      </w:r>
      <w:proofErr w:type="spellEnd"/>
      <w:r w:rsidR="008947EA" w:rsidRPr="009109D9">
        <w:rPr>
          <w:rFonts w:ascii="Times New Roman" w:hAnsi="Times New Roman" w:cs="Times New Roman"/>
        </w:rPr>
        <w:t xml:space="preserve"> III 7. </w:t>
      </w:r>
      <w:r w:rsidR="00502429" w:rsidRPr="009109D9">
        <w:rPr>
          <w:rFonts w:ascii="Times New Roman" w:hAnsi="Times New Roman" w:cs="Times New Roman"/>
        </w:rPr>
        <w:t xml:space="preserve">SIWZ. </w:t>
      </w:r>
      <w:r w:rsidRPr="009109D9">
        <w:rPr>
          <w:rFonts w:ascii="Times New Roman" w:hAnsi="Times New Roman" w:cs="Times New Roman"/>
        </w:rPr>
        <w:t xml:space="preserve"> </w:t>
      </w:r>
    </w:p>
    <w:p w:rsidR="008947EA" w:rsidRPr="009109D9" w:rsidRDefault="008947EA" w:rsidP="00D42F7B">
      <w:pPr>
        <w:spacing w:line="360" w:lineRule="auto"/>
        <w:ind w:firstLine="708"/>
        <w:jc w:val="both"/>
        <w:rPr>
          <w:rFonts w:ascii="Times New Roman" w:hAnsi="Times New Roman" w:cs="Times New Roman"/>
        </w:rPr>
      </w:pPr>
      <w:r w:rsidRPr="009109D9">
        <w:rPr>
          <w:rFonts w:ascii="Times New Roman" w:hAnsi="Times New Roman" w:cs="Times New Roman"/>
        </w:rPr>
        <w:t xml:space="preserve">Jednocześnie Zamawiający modyfikuje wskazany zapis na następujący:  </w:t>
      </w:r>
    </w:p>
    <w:p w:rsidR="008947EA" w:rsidRPr="009109D9" w:rsidRDefault="008947EA" w:rsidP="008947EA">
      <w:pPr>
        <w:tabs>
          <w:tab w:val="left" w:pos="360"/>
        </w:tabs>
        <w:ind w:left="284"/>
        <w:jc w:val="both"/>
        <w:rPr>
          <w:rFonts w:cs="Segoe UI"/>
          <w:sz w:val="20"/>
          <w:szCs w:val="20"/>
        </w:rPr>
      </w:pPr>
      <w:r w:rsidRPr="009109D9">
        <w:rPr>
          <w:rFonts w:cs="Segoe UI"/>
          <w:sz w:val="20"/>
          <w:szCs w:val="20"/>
        </w:rPr>
        <w:t>Stosowanie zamienników. Rozwiązania równoważne:</w:t>
      </w:r>
    </w:p>
    <w:p w:rsidR="008947EA" w:rsidRPr="009109D9" w:rsidRDefault="008947EA" w:rsidP="008947EA">
      <w:pPr>
        <w:tabs>
          <w:tab w:val="left" w:pos="709"/>
        </w:tabs>
        <w:ind w:left="993" w:hanging="709"/>
        <w:jc w:val="both"/>
        <w:rPr>
          <w:rFonts w:cs="Segoe UI"/>
          <w:sz w:val="20"/>
          <w:szCs w:val="20"/>
        </w:rPr>
      </w:pPr>
      <w:r w:rsidRPr="009109D9">
        <w:rPr>
          <w:rFonts w:cs="Segoe UI"/>
          <w:sz w:val="20"/>
          <w:szCs w:val="20"/>
        </w:rPr>
        <w:tab/>
        <w:t xml:space="preserve">a) Podane  przez  Zamawiającego  ewentualne  nazwy  (znaki  towarowe),  mają  charakter  przykładowy,  a ich  wskazanie  ma  na  celu  określenie  oczekiwanego  standardu,  przy  czym  Zamawiający  dopuszcza składanie ofert równoważnych w zakresie sporządzonego opisu przedmiotu zamówienia. </w:t>
      </w:r>
    </w:p>
    <w:p w:rsidR="008947EA" w:rsidRPr="009109D9" w:rsidRDefault="008947EA" w:rsidP="008947EA">
      <w:pPr>
        <w:tabs>
          <w:tab w:val="left" w:pos="709"/>
        </w:tabs>
        <w:ind w:left="993" w:hanging="709"/>
        <w:jc w:val="both"/>
        <w:rPr>
          <w:rFonts w:cs="Segoe UI"/>
          <w:sz w:val="20"/>
          <w:szCs w:val="20"/>
        </w:rPr>
      </w:pPr>
      <w:r w:rsidRPr="009109D9">
        <w:rPr>
          <w:rFonts w:cs="Segoe UI"/>
          <w:sz w:val="20"/>
          <w:szCs w:val="20"/>
        </w:rPr>
        <w:tab/>
        <w:t>b) Podane w tabelach wymagania techniczne sprzętu i oprogramowania stanowią dla zamawiającego wykładnię jakościową oraz parametrową dla zamawianego sprzętu. Wykonawca przygotowując ofertę  ma prawo zwrócić się do Zamawiającego  o ocenę rozwiązań technicznych równoważnych, wykazując, że zastosowane rozwiązania w oferowanym sprzęcie łącznie nie zmieniają oczekiwań Zamawiającego w zakresie jakościowym i  parametrowym sprzętu jako całości.</w:t>
      </w:r>
    </w:p>
    <w:p w:rsidR="008947EA" w:rsidRPr="009109D9" w:rsidRDefault="008947EA" w:rsidP="008947EA">
      <w:pPr>
        <w:tabs>
          <w:tab w:val="left" w:pos="709"/>
        </w:tabs>
        <w:ind w:left="993" w:hanging="709"/>
        <w:jc w:val="both"/>
        <w:rPr>
          <w:rFonts w:cs="Segoe UI"/>
          <w:sz w:val="20"/>
          <w:szCs w:val="20"/>
        </w:rPr>
      </w:pPr>
      <w:r w:rsidRPr="009109D9">
        <w:rPr>
          <w:rFonts w:cs="Segoe UI"/>
          <w:sz w:val="20"/>
          <w:szCs w:val="20"/>
        </w:rPr>
        <w:tab/>
        <w:t>c) Wykonawca ma obowiązek posiadać w stosunku do rozwiązań równoważnych dokumenty potwierdzające pozwolenie na zastosowanie (atesty, certyfikaty, świadectwo jakości, dokumentację techniczną).</w:t>
      </w:r>
    </w:p>
    <w:p w:rsidR="008947EA" w:rsidRPr="009109D9" w:rsidRDefault="008947EA" w:rsidP="008947EA">
      <w:pPr>
        <w:tabs>
          <w:tab w:val="left" w:pos="709"/>
        </w:tabs>
        <w:ind w:left="993" w:hanging="709"/>
        <w:jc w:val="both"/>
        <w:rPr>
          <w:rFonts w:cs="Segoe UI"/>
          <w:sz w:val="20"/>
          <w:szCs w:val="20"/>
        </w:rPr>
      </w:pPr>
      <w:r w:rsidRPr="009109D9">
        <w:rPr>
          <w:rFonts w:cs="Segoe UI"/>
          <w:sz w:val="20"/>
          <w:szCs w:val="20"/>
        </w:rPr>
        <w:tab/>
        <w:t>d) Dopuszcza się zamienne rozwiązania pod warunkiem:</w:t>
      </w:r>
    </w:p>
    <w:p w:rsidR="008947EA" w:rsidRPr="009109D9" w:rsidRDefault="008947EA" w:rsidP="008947EA">
      <w:pPr>
        <w:tabs>
          <w:tab w:val="left" w:pos="709"/>
        </w:tabs>
        <w:ind w:left="993" w:hanging="709"/>
        <w:jc w:val="both"/>
        <w:rPr>
          <w:rFonts w:cs="Segoe UI"/>
          <w:sz w:val="20"/>
          <w:szCs w:val="20"/>
        </w:rPr>
      </w:pPr>
      <w:r w:rsidRPr="009109D9">
        <w:rPr>
          <w:rFonts w:cs="Segoe UI"/>
          <w:sz w:val="20"/>
          <w:szCs w:val="20"/>
        </w:rPr>
        <w:tab/>
      </w:r>
      <w:r w:rsidRPr="009109D9">
        <w:rPr>
          <w:rFonts w:cs="Segoe UI"/>
          <w:sz w:val="20"/>
          <w:szCs w:val="20"/>
        </w:rPr>
        <w:tab/>
        <w:t>- spełnienia co najmniej takich samych lub lepszych właściwości technicznych</w:t>
      </w:r>
    </w:p>
    <w:p w:rsidR="008947EA" w:rsidRPr="009109D9" w:rsidRDefault="008947EA" w:rsidP="008947EA">
      <w:pPr>
        <w:tabs>
          <w:tab w:val="left" w:pos="709"/>
        </w:tabs>
        <w:ind w:left="993" w:hanging="709"/>
        <w:jc w:val="both"/>
        <w:rPr>
          <w:rFonts w:cs="Segoe UI"/>
          <w:sz w:val="20"/>
          <w:szCs w:val="20"/>
        </w:rPr>
      </w:pPr>
      <w:r w:rsidRPr="009109D9">
        <w:rPr>
          <w:rFonts w:cs="Segoe UI"/>
          <w:sz w:val="20"/>
          <w:szCs w:val="20"/>
        </w:rPr>
        <w:tab/>
      </w:r>
      <w:r w:rsidRPr="009109D9">
        <w:rPr>
          <w:rFonts w:cs="Segoe UI"/>
          <w:sz w:val="20"/>
          <w:szCs w:val="20"/>
        </w:rPr>
        <w:tab/>
        <w:t>- przedstawienia zamiennych rozwiązań na piśmie (dane techniczne, atesty, dopuszczenia do stosowania).</w:t>
      </w:r>
    </w:p>
    <w:p w:rsidR="006855E8" w:rsidRPr="009109D9" w:rsidRDefault="008947EA" w:rsidP="008947EA">
      <w:pPr>
        <w:tabs>
          <w:tab w:val="left" w:pos="709"/>
        </w:tabs>
        <w:ind w:left="993" w:hanging="709"/>
        <w:jc w:val="both"/>
        <w:rPr>
          <w:rFonts w:cs="Segoe UI"/>
          <w:sz w:val="20"/>
          <w:szCs w:val="20"/>
        </w:rPr>
      </w:pPr>
      <w:r w:rsidRPr="009109D9">
        <w:rPr>
          <w:rFonts w:cs="Segoe UI"/>
          <w:sz w:val="20"/>
          <w:szCs w:val="20"/>
        </w:rPr>
        <w:tab/>
        <w:t xml:space="preserve">e)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 innymi słowy </w:t>
      </w:r>
      <w:r w:rsidR="00502429" w:rsidRPr="009109D9">
        <w:t xml:space="preserve">Zamawiający informuje, że tam, gdzie opisał przedmiot zamówienia przez wskazanie znaków towarowych, nazwy producenta, </w:t>
      </w:r>
      <w:r w:rsidR="00502429" w:rsidRPr="009109D9">
        <w:rPr>
          <w:sz w:val="20"/>
          <w:szCs w:val="20"/>
        </w:rPr>
        <w:t xml:space="preserve">patentów lub pochodzenia, źródła lub szczególnego procesu, który charakteryzuje produkty lub </w:t>
      </w:r>
      <w:proofErr w:type="spellStart"/>
      <w:r w:rsidR="00502429" w:rsidRPr="009109D9">
        <w:rPr>
          <w:sz w:val="20"/>
          <w:szCs w:val="20"/>
        </w:rPr>
        <w:t>usługi</w:t>
      </w:r>
      <w:proofErr w:type="spellEnd"/>
      <w:r w:rsidR="00502429" w:rsidRPr="009109D9">
        <w:rPr>
          <w:sz w:val="20"/>
          <w:szCs w:val="20"/>
        </w:rPr>
        <w:t xml:space="preserve">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30 ust. 1 </w:t>
      </w:r>
      <w:proofErr w:type="spellStart"/>
      <w:r w:rsidR="00502429" w:rsidRPr="009109D9">
        <w:rPr>
          <w:sz w:val="20"/>
          <w:szCs w:val="20"/>
        </w:rPr>
        <w:t>pkt</w:t>
      </w:r>
      <w:proofErr w:type="spellEnd"/>
      <w:r w:rsidR="00502429" w:rsidRPr="009109D9">
        <w:rPr>
          <w:sz w:val="20"/>
          <w:szCs w:val="20"/>
        </w:rPr>
        <w:t xml:space="preserve"> 2 i ust. 3 ustawy </w:t>
      </w:r>
      <w:proofErr w:type="spellStart"/>
      <w:r w:rsidR="00502429" w:rsidRPr="009109D9">
        <w:rPr>
          <w:sz w:val="20"/>
          <w:szCs w:val="20"/>
        </w:rPr>
        <w:t>Pzp</w:t>
      </w:r>
      <w:proofErr w:type="spellEnd"/>
      <w:r w:rsidR="00502429" w:rsidRPr="009109D9">
        <w:rPr>
          <w:sz w:val="20"/>
          <w:szCs w:val="20"/>
        </w:rPr>
        <w:t xml:space="preserve">. Zamawiający dopuszcza rozwiązania równoważne opisywanym, tym samym wskazuje się iż odniesieniu takiemu towarzyszy wyraz „lub równoważne”. Wszelkie znaki towarowe, patenty lub pochodzenie użyte w niniejszej dokumentacji przetargowej winny być interpretowane jako definicje standardów i propozycje Zamawiającego, a nie jako nazwy konkretnych rozwiązań mających zastosowanie w dokumentacji przetargowej. Ewentualne nazwy (znaki towarowe), mają charakter przykładowy, a ich wskazanie ma na celu określenie oczekiwanego standardu, przy czym Zamawiający dopuszcza składanie ofert równoważnych w zakresie sporządzonego opisu przedmiotu zamówienia. Innymi słowy za wskazane powyżej rozwiązania „równoważne”, (zakres równoważności) Zamawiający przyjmuje </w:t>
      </w:r>
      <w:r w:rsidR="00502429" w:rsidRPr="009109D9">
        <w:rPr>
          <w:sz w:val="20"/>
          <w:szCs w:val="20"/>
        </w:rPr>
        <w:lastRenderedPageBreak/>
        <w:t xml:space="preserve">materiały o parametrach technicznych takich samych lub lepszych w porównaniu z parametrami materiałów wzorcowych przedstawionych w dokumentacji. </w:t>
      </w:r>
      <w:r w:rsidRPr="009109D9">
        <w:rPr>
          <w:rFonts w:cs="Segoe UI"/>
          <w:sz w:val="20"/>
          <w:szCs w:val="20"/>
        </w:rPr>
        <w:t xml:space="preserve"> </w:t>
      </w:r>
    </w:p>
    <w:p w:rsidR="00341426" w:rsidRPr="009109D9" w:rsidRDefault="006855E8" w:rsidP="008947EA">
      <w:pPr>
        <w:tabs>
          <w:tab w:val="left" w:pos="709"/>
        </w:tabs>
        <w:ind w:left="993" w:hanging="709"/>
        <w:jc w:val="both"/>
        <w:rPr>
          <w:rFonts w:cs="Segoe UI"/>
          <w:sz w:val="20"/>
          <w:szCs w:val="20"/>
        </w:rPr>
      </w:pPr>
      <w:r w:rsidRPr="009109D9">
        <w:rPr>
          <w:rFonts w:cs="Segoe UI"/>
          <w:sz w:val="20"/>
          <w:szCs w:val="20"/>
        </w:rPr>
        <w:tab/>
      </w:r>
      <w:r w:rsidRPr="009109D9">
        <w:rPr>
          <w:rFonts w:cs="Segoe UI"/>
          <w:sz w:val="20"/>
          <w:szCs w:val="20"/>
        </w:rPr>
        <w:tab/>
      </w:r>
      <w:r w:rsidR="00502429" w:rsidRPr="009109D9">
        <w:rPr>
          <w:b/>
          <w:sz w:val="20"/>
          <w:szCs w:val="20"/>
          <w:u w:val="single"/>
        </w:rPr>
        <w:t>Wykonawca, który powołuje się na rozwiązania równoważne opisywanym przez zamawiającego, jest obowiązany wykazać, że oferowane przez niego dostawy, spełniają wymagania określone przez Zamawiającego.</w:t>
      </w:r>
    </w:p>
    <w:p w:rsidR="00D42F7B" w:rsidRPr="009109D9" w:rsidRDefault="00D42F7B" w:rsidP="00D42F7B">
      <w:pPr>
        <w:pStyle w:val="Standard"/>
        <w:jc w:val="both"/>
        <w:rPr>
          <w:rFonts w:ascii="Tahoma" w:hAnsi="Tahoma" w:cs="Tahoma"/>
          <w:sz w:val="22"/>
          <w:szCs w:val="22"/>
        </w:rPr>
      </w:pPr>
    </w:p>
    <w:p w:rsidR="00D42F7B" w:rsidRPr="009109D9" w:rsidRDefault="00D42F7B" w:rsidP="00D42F7B">
      <w:pPr>
        <w:pStyle w:val="Standard"/>
        <w:jc w:val="both"/>
        <w:rPr>
          <w:rFonts w:ascii="Tahoma" w:hAnsi="Tahoma" w:cs="Tahoma"/>
          <w:sz w:val="22"/>
          <w:szCs w:val="22"/>
        </w:rPr>
      </w:pPr>
    </w:p>
    <w:p w:rsidR="00D42F7B" w:rsidRPr="009109D9" w:rsidRDefault="00D42F7B" w:rsidP="00D42F7B">
      <w:pPr>
        <w:pStyle w:val="Standard"/>
        <w:jc w:val="both"/>
        <w:rPr>
          <w:rFonts w:ascii="Times New Roman" w:hAnsi="Times New Roman" w:cs="Times New Roman"/>
          <w:b/>
          <w:bCs/>
          <w:sz w:val="22"/>
          <w:szCs w:val="22"/>
        </w:rPr>
      </w:pPr>
      <w:r w:rsidRPr="009109D9">
        <w:rPr>
          <w:rFonts w:ascii="Times New Roman" w:hAnsi="Times New Roman" w:cs="Times New Roman"/>
          <w:b/>
          <w:bCs/>
          <w:sz w:val="22"/>
          <w:szCs w:val="22"/>
        </w:rPr>
        <w:t>Pytanie nr 2 Dotyczy Opis Przedmiotu Zamówienia - Załącznik nr 1 do SIWZ – Wdrożenie systemu EZD</w:t>
      </w:r>
    </w:p>
    <w:p w:rsidR="00D42F7B" w:rsidRPr="009109D9" w:rsidRDefault="00D42F7B" w:rsidP="00D42F7B">
      <w:pPr>
        <w:pStyle w:val="Standard"/>
        <w:jc w:val="both"/>
        <w:rPr>
          <w:rFonts w:ascii="Tahoma" w:hAnsi="Tahoma" w:cs="Tahoma"/>
          <w:sz w:val="22"/>
          <w:szCs w:val="22"/>
        </w:rPr>
      </w:pPr>
    </w:p>
    <w:p w:rsidR="00D42F7B" w:rsidRPr="009109D9" w:rsidRDefault="00D42F7B" w:rsidP="00D42F7B">
      <w:pPr>
        <w:pStyle w:val="Akapitzlist"/>
        <w:widowControl w:val="0"/>
        <w:tabs>
          <w:tab w:val="left" w:pos="284"/>
        </w:tabs>
        <w:ind w:left="0" w:right="120" w:hanging="216"/>
        <w:rPr>
          <w:rFonts w:ascii="Times New Roman" w:hAnsi="Times New Roman"/>
        </w:rPr>
      </w:pPr>
      <w:r w:rsidRPr="009109D9">
        <w:rPr>
          <w:rFonts w:ascii="Tahoma" w:hAnsi="Tahoma" w:cs="Tahoma"/>
          <w:spacing w:val="5"/>
        </w:rPr>
        <w:tab/>
      </w:r>
      <w:r w:rsidRPr="009109D9">
        <w:rPr>
          <w:rFonts w:ascii="Times New Roman" w:hAnsi="Times New Roman"/>
          <w:spacing w:val="5"/>
        </w:rPr>
        <w:t xml:space="preserve">„EZD musi umożliwić </w:t>
      </w:r>
      <w:r w:rsidRPr="009109D9">
        <w:rPr>
          <w:rFonts w:ascii="Times New Roman" w:hAnsi="Times New Roman"/>
          <w:spacing w:val="6"/>
        </w:rPr>
        <w:t xml:space="preserve">odróżnienie </w:t>
      </w:r>
      <w:r w:rsidRPr="009109D9">
        <w:rPr>
          <w:rFonts w:ascii="Times New Roman" w:hAnsi="Times New Roman"/>
          <w:spacing w:val="5"/>
        </w:rPr>
        <w:t xml:space="preserve">oraz </w:t>
      </w:r>
      <w:r w:rsidRPr="009109D9">
        <w:rPr>
          <w:rFonts w:ascii="Times New Roman" w:hAnsi="Times New Roman"/>
          <w:spacing w:val="7"/>
        </w:rPr>
        <w:t xml:space="preserve">jednoznaczną </w:t>
      </w:r>
      <w:r w:rsidRPr="009109D9">
        <w:rPr>
          <w:rFonts w:ascii="Times New Roman" w:hAnsi="Times New Roman"/>
          <w:spacing w:val="6"/>
        </w:rPr>
        <w:t xml:space="preserve">identyfikację </w:t>
      </w:r>
      <w:r w:rsidRPr="009109D9">
        <w:rPr>
          <w:rFonts w:ascii="Times New Roman" w:hAnsi="Times New Roman"/>
        </w:rPr>
        <w:t xml:space="preserve">i </w:t>
      </w:r>
      <w:r w:rsidRPr="009109D9">
        <w:rPr>
          <w:rFonts w:ascii="Times New Roman" w:hAnsi="Times New Roman"/>
          <w:spacing w:val="5"/>
        </w:rPr>
        <w:t xml:space="preserve">odrębne </w:t>
      </w:r>
      <w:r w:rsidRPr="009109D9">
        <w:rPr>
          <w:rFonts w:ascii="Times New Roman" w:hAnsi="Times New Roman"/>
          <w:spacing w:val="6"/>
        </w:rPr>
        <w:t xml:space="preserve">przetwarzanie poszczególnych </w:t>
      </w:r>
      <w:r w:rsidRPr="009109D9">
        <w:rPr>
          <w:rFonts w:ascii="Times New Roman" w:hAnsi="Times New Roman"/>
          <w:spacing w:val="5"/>
        </w:rPr>
        <w:t xml:space="preserve">dokumentów, </w:t>
      </w:r>
      <w:r w:rsidRPr="009109D9">
        <w:rPr>
          <w:rFonts w:ascii="Times New Roman" w:hAnsi="Times New Roman"/>
          <w:spacing w:val="6"/>
        </w:rPr>
        <w:t xml:space="preserve">przechowywanych </w:t>
      </w:r>
      <w:r w:rsidRPr="009109D9">
        <w:rPr>
          <w:rFonts w:ascii="Times New Roman" w:hAnsi="Times New Roman"/>
        </w:rPr>
        <w:t xml:space="preserve">w </w:t>
      </w:r>
      <w:r w:rsidRPr="009109D9">
        <w:rPr>
          <w:rFonts w:ascii="Times New Roman" w:hAnsi="Times New Roman"/>
          <w:spacing w:val="5"/>
        </w:rPr>
        <w:t xml:space="preserve">postaci </w:t>
      </w:r>
      <w:r w:rsidRPr="009109D9">
        <w:rPr>
          <w:rFonts w:ascii="Times New Roman" w:hAnsi="Times New Roman"/>
          <w:spacing w:val="6"/>
        </w:rPr>
        <w:t xml:space="preserve">odwzorowań cyfrowych wchodzących </w:t>
      </w:r>
      <w:r w:rsidRPr="009109D9">
        <w:rPr>
          <w:rFonts w:ascii="Times New Roman" w:hAnsi="Times New Roman"/>
        </w:rPr>
        <w:t xml:space="preserve">w </w:t>
      </w:r>
      <w:r w:rsidRPr="009109D9">
        <w:rPr>
          <w:rFonts w:ascii="Times New Roman" w:hAnsi="Times New Roman"/>
          <w:spacing w:val="5"/>
        </w:rPr>
        <w:t xml:space="preserve">skład </w:t>
      </w:r>
      <w:r w:rsidRPr="009109D9">
        <w:rPr>
          <w:rFonts w:ascii="Times New Roman" w:hAnsi="Times New Roman"/>
          <w:spacing w:val="6"/>
        </w:rPr>
        <w:t xml:space="preserve">przesyłki, </w:t>
      </w:r>
      <w:r w:rsidRPr="009109D9">
        <w:rPr>
          <w:rFonts w:ascii="Times New Roman" w:hAnsi="Times New Roman"/>
          <w:spacing w:val="5"/>
        </w:rPr>
        <w:t xml:space="preserve">przy </w:t>
      </w:r>
      <w:r w:rsidRPr="009109D9">
        <w:rPr>
          <w:rFonts w:ascii="Times New Roman" w:hAnsi="Times New Roman"/>
          <w:spacing w:val="6"/>
        </w:rPr>
        <w:t xml:space="preserve">zachowaniu </w:t>
      </w:r>
      <w:r w:rsidRPr="009109D9">
        <w:rPr>
          <w:rFonts w:ascii="Times New Roman" w:hAnsi="Times New Roman"/>
          <w:spacing w:val="5"/>
        </w:rPr>
        <w:t xml:space="preserve">ich </w:t>
      </w:r>
      <w:r w:rsidRPr="009109D9">
        <w:rPr>
          <w:rFonts w:ascii="Times New Roman" w:hAnsi="Times New Roman"/>
          <w:spacing w:val="6"/>
        </w:rPr>
        <w:t xml:space="preserve">powiązania </w:t>
      </w:r>
      <w:r w:rsidRPr="009109D9">
        <w:rPr>
          <w:rFonts w:ascii="Times New Roman" w:hAnsi="Times New Roman"/>
        </w:rPr>
        <w:t xml:space="preserve">z </w:t>
      </w:r>
      <w:r w:rsidRPr="009109D9">
        <w:rPr>
          <w:rFonts w:ascii="Times New Roman" w:hAnsi="Times New Roman"/>
          <w:spacing w:val="6"/>
        </w:rPr>
        <w:t>przesyłką.”</w:t>
      </w:r>
    </w:p>
    <w:p w:rsidR="00D42F7B" w:rsidRPr="009109D9" w:rsidRDefault="00D42F7B" w:rsidP="00D42F7B">
      <w:pPr>
        <w:pStyle w:val="Akapitzlist"/>
        <w:widowControl w:val="0"/>
        <w:tabs>
          <w:tab w:val="left" w:pos="284"/>
        </w:tabs>
        <w:ind w:left="0" w:right="120" w:hanging="216"/>
        <w:rPr>
          <w:rFonts w:ascii="Times New Roman" w:hAnsi="Times New Roman"/>
        </w:rPr>
      </w:pPr>
      <w:r w:rsidRPr="009109D9">
        <w:rPr>
          <w:rFonts w:ascii="Times New Roman" w:hAnsi="Times New Roman"/>
          <w:spacing w:val="6"/>
        </w:rPr>
        <w:tab/>
        <w:t xml:space="preserve">Pytanie: Instrukcja kancelaryjna </w:t>
      </w:r>
      <w:r w:rsidRPr="009109D9">
        <w:rPr>
          <w:rFonts w:ascii="Times New Roman" w:hAnsi="Times New Roman"/>
          <w:b/>
          <w:bCs/>
          <w:spacing w:val="6"/>
        </w:rPr>
        <w:t>absolutnie</w:t>
      </w:r>
      <w:r w:rsidRPr="009109D9">
        <w:rPr>
          <w:rFonts w:ascii="Times New Roman" w:hAnsi="Times New Roman"/>
          <w:spacing w:val="6"/>
        </w:rPr>
        <w:t xml:space="preserve"> nie przewiduje możliwości dzielenia przesyłek: </w:t>
      </w:r>
      <w:r w:rsidRPr="009109D9">
        <w:rPr>
          <w:rFonts w:ascii="Times New Roman" w:hAnsi="Times New Roman"/>
          <w:b/>
          <w:bCs/>
          <w:spacing w:val="6"/>
        </w:rPr>
        <w:t>niedozwolony jest podział przesyłek wpływających</w:t>
      </w:r>
      <w:r w:rsidRPr="009109D9">
        <w:rPr>
          <w:rFonts w:ascii="Times New Roman" w:hAnsi="Times New Roman"/>
          <w:spacing w:val="6"/>
        </w:rPr>
        <w:t xml:space="preserve">. W instrukcji kancelaryjnej mamy określony zestaw </w:t>
      </w:r>
      <w:proofErr w:type="spellStart"/>
      <w:r w:rsidRPr="009109D9">
        <w:rPr>
          <w:rFonts w:ascii="Times New Roman" w:hAnsi="Times New Roman"/>
          <w:spacing w:val="6"/>
        </w:rPr>
        <w:t>metadanych</w:t>
      </w:r>
      <w:proofErr w:type="spellEnd"/>
      <w:r w:rsidRPr="009109D9">
        <w:rPr>
          <w:rFonts w:ascii="Times New Roman" w:hAnsi="Times New Roman"/>
          <w:spacing w:val="6"/>
        </w:rPr>
        <w:t xml:space="preserve"> opisujących przesyłkę wpływającą wraz z określonym dla każdej przesyłki identyfikatorem. Podział i odrębne przetwarzanie poszczególnych dokumentów wchodzących w skład przesyłki wpływającej </w:t>
      </w:r>
      <w:r w:rsidRPr="009109D9">
        <w:rPr>
          <w:rFonts w:ascii="Times New Roman" w:hAnsi="Times New Roman"/>
          <w:b/>
          <w:bCs/>
          <w:spacing w:val="6"/>
        </w:rPr>
        <w:t>prowadzi do zmiany treści dokumentu który wpłynął</w:t>
      </w:r>
      <w:r w:rsidRPr="009109D9">
        <w:rPr>
          <w:rFonts w:ascii="Times New Roman" w:hAnsi="Times New Roman"/>
          <w:spacing w:val="6"/>
        </w:rPr>
        <w:t xml:space="preserve">, co jest niezgodne z instrukcją kancelaryjną. Natomiast instrukcja kancelaryjna dopuszcza możliwość prowadzenia kilku spraw powiązanych z daną przesyłką wpływającą, przez różne komórki merytoryczne. Natomiast w zakresie przesyłek wychodzących praktykuje się w kancelariach porządkowanie przesyłek wychodzących kierowanych do tych samych adresatów we wspólne koperty, bez wpływu na ich identyfikatory.  </w:t>
      </w:r>
    </w:p>
    <w:p w:rsidR="00D42F7B" w:rsidRPr="009109D9" w:rsidRDefault="00D42F7B" w:rsidP="00D42F7B">
      <w:pPr>
        <w:pStyle w:val="Akapitzlist"/>
        <w:widowControl w:val="0"/>
        <w:tabs>
          <w:tab w:val="left" w:pos="284"/>
        </w:tabs>
        <w:ind w:left="0" w:right="120" w:hanging="216"/>
        <w:rPr>
          <w:rFonts w:ascii="Times New Roman" w:hAnsi="Times New Roman"/>
          <w:spacing w:val="6"/>
          <w:u w:val="single"/>
        </w:rPr>
      </w:pPr>
      <w:r w:rsidRPr="009109D9">
        <w:rPr>
          <w:rFonts w:ascii="Times New Roman" w:hAnsi="Times New Roman"/>
          <w:spacing w:val="6"/>
        </w:rPr>
        <w:tab/>
      </w:r>
      <w:r w:rsidRPr="009109D9">
        <w:rPr>
          <w:rFonts w:ascii="Times New Roman" w:hAnsi="Times New Roman"/>
          <w:spacing w:val="6"/>
          <w:u w:val="single"/>
        </w:rPr>
        <w:t>Czy w takim razie zapis dotyczy jedynie pism wychodzących z Urzędu i chodzi o to żeby w momencie wysyłania pism przez kancelarię była możliwość połączenia kilku pism kierowanych do tego samego adresata w jedną kopertę?</w:t>
      </w:r>
    </w:p>
    <w:p w:rsidR="00D42F7B" w:rsidRPr="009109D9" w:rsidRDefault="00D42F7B" w:rsidP="00D42F7B">
      <w:pPr>
        <w:pStyle w:val="Akapitzlist"/>
        <w:widowControl w:val="0"/>
        <w:tabs>
          <w:tab w:val="left" w:pos="284"/>
        </w:tabs>
        <w:ind w:left="0" w:right="120" w:hanging="216"/>
        <w:rPr>
          <w:rFonts w:ascii="Times New Roman" w:hAnsi="Times New Roman"/>
          <w:b/>
          <w:bCs/>
        </w:rPr>
      </w:pPr>
      <w:r w:rsidRPr="009109D9">
        <w:rPr>
          <w:rFonts w:ascii="Times New Roman" w:hAnsi="Times New Roman"/>
          <w:b/>
          <w:bCs/>
          <w:spacing w:val="6"/>
        </w:rPr>
        <w:t xml:space="preserve">Odpowiedź nr 2 : </w:t>
      </w:r>
      <w:r w:rsidRPr="009109D9">
        <w:rPr>
          <w:rFonts w:ascii="Times New Roman" w:hAnsi="Times New Roman"/>
          <w:spacing w:val="6"/>
        </w:rPr>
        <w:t>TAK</w:t>
      </w:r>
    </w:p>
    <w:p w:rsidR="00D42F7B" w:rsidRPr="009109D9" w:rsidRDefault="00D42F7B" w:rsidP="00D42F7B">
      <w:pPr>
        <w:widowControl w:val="0"/>
        <w:tabs>
          <w:tab w:val="left" w:pos="284"/>
        </w:tabs>
        <w:spacing w:line="276" w:lineRule="auto"/>
        <w:ind w:right="120"/>
        <w:jc w:val="both"/>
        <w:rPr>
          <w:rFonts w:ascii="Times New Roman" w:hAnsi="Times New Roman" w:cs="Times New Roman"/>
        </w:rPr>
      </w:pPr>
    </w:p>
    <w:p w:rsidR="00D42F7B" w:rsidRPr="009109D9" w:rsidRDefault="00D42F7B" w:rsidP="00D42F7B">
      <w:pPr>
        <w:pStyle w:val="Akapitzlist"/>
        <w:widowControl w:val="0"/>
        <w:tabs>
          <w:tab w:val="left" w:pos="284"/>
        </w:tabs>
        <w:ind w:left="0" w:right="120" w:hanging="216"/>
        <w:rPr>
          <w:rFonts w:ascii="Times New Roman" w:hAnsi="Times New Roman"/>
        </w:rPr>
      </w:pPr>
    </w:p>
    <w:p w:rsidR="00D42F7B" w:rsidRPr="009109D9" w:rsidRDefault="00D42F7B" w:rsidP="00D42F7B">
      <w:pPr>
        <w:pStyle w:val="Standard"/>
        <w:jc w:val="both"/>
        <w:rPr>
          <w:rFonts w:ascii="Times New Roman" w:hAnsi="Times New Roman" w:cs="Times New Roman"/>
          <w:b/>
          <w:bCs/>
          <w:sz w:val="22"/>
          <w:szCs w:val="22"/>
        </w:rPr>
      </w:pPr>
      <w:bookmarkStart w:id="0" w:name="_Hlk45793330"/>
      <w:r w:rsidRPr="009109D9">
        <w:rPr>
          <w:rFonts w:ascii="Times New Roman" w:hAnsi="Times New Roman" w:cs="Times New Roman"/>
          <w:b/>
          <w:bCs/>
          <w:sz w:val="22"/>
          <w:szCs w:val="22"/>
        </w:rPr>
        <w:t xml:space="preserve">Pytanie nr 3. </w:t>
      </w:r>
      <w:bookmarkEnd w:id="0"/>
      <w:r w:rsidRPr="009109D9">
        <w:rPr>
          <w:rFonts w:ascii="Times New Roman" w:hAnsi="Times New Roman" w:cs="Times New Roman"/>
          <w:b/>
          <w:bCs/>
          <w:sz w:val="22"/>
          <w:szCs w:val="22"/>
        </w:rPr>
        <w:t>Dotyczy Opis Przedmiotu Zamówienia - Załącznik nr 1 do SIWZ – Wdrożenie systemu EZD</w:t>
      </w:r>
    </w:p>
    <w:p w:rsidR="00D42F7B" w:rsidRPr="009109D9" w:rsidRDefault="00D42F7B" w:rsidP="00D42F7B">
      <w:pPr>
        <w:pStyle w:val="Akapitzlist"/>
        <w:widowControl w:val="0"/>
        <w:tabs>
          <w:tab w:val="left" w:pos="284"/>
        </w:tabs>
        <w:ind w:left="0" w:right="120" w:hanging="216"/>
        <w:rPr>
          <w:rFonts w:ascii="Times New Roman" w:hAnsi="Times New Roman"/>
        </w:rPr>
      </w:pPr>
    </w:p>
    <w:p w:rsidR="00D42F7B" w:rsidRPr="009109D9" w:rsidRDefault="00D42F7B" w:rsidP="00D42F7B">
      <w:pPr>
        <w:pStyle w:val="Akapitzlist"/>
        <w:widowControl w:val="0"/>
        <w:tabs>
          <w:tab w:val="left" w:pos="0"/>
          <w:tab w:val="left" w:pos="142"/>
        </w:tabs>
        <w:ind w:left="0" w:right="124"/>
        <w:rPr>
          <w:rFonts w:ascii="Times New Roman" w:hAnsi="Times New Roman"/>
        </w:rPr>
      </w:pPr>
      <w:r w:rsidRPr="009109D9">
        <w:rPr>
          <w:rFonts w:ascii="Times New Roman" w:hAnsi="Times New Roman"/>
          <w:spacing w:val="6"/>
        </w:rPr>
        <w:tab/>
        <w:t xml:space="preserve">Dotyczy „rejestru </w:t>
      </w:r>
      <w:r w:rsidRPr="009109D9">
        <w:rPr>
          <w:rFonts w:ascii="Times New Roman" w:hAnsi="Times New Roman"/>
          <w:spacing w:val="7"/>
        </w:rPr>
        <w:t xml:space="preserve">faktur </w:t>
      </w:r>
      <w:r w:rsidRPr="009109D9">
        <w:rPr>
          <w:rFonts w:ascii="Times New Roman" w:hAnsi="Times New Roman"/>
          <w:spacing w:val="3"/>
        </w:rPr>
        <w:t xml:space="preserve">– </w:t>
      </w:r>
      <w:r w:rsidRPr="009109D9">
        <w:rPr>
          <w:rFonts w:ascii="Times New Roman" w:hAnsi="Times New Roman"/>
          <w:spacing w:val="6"/>
        </w:rPr>
        <w:t xml:space="preserve">wyposażonego </w:t>
      </w:r>
      <w:r w:rsidRPr="009109D9">
        <w:rPr>
          <w:rFonts w:ascii="Times New Roman" w:hAnsi="Times New Roman"/>
          <w:spacing w:val="3"/>
        </w:rPr>
        <w:t xml:space="preserve">w </w:t>
      </w:r>
      <w:r w:rsidRPr="009109D9">
        <w:rPr>
          <w:rFonts w:ascii="Times New Roman" w:hAnsi="Times New Roman"/>
          <w:spacing w:val="5"/>
        </w:rPr>
        <w:t xml:space="preserve">opcję </w:t>
      </w:r>
      <w:r w:rsidRPr="009109D9">
        <w:rPr>
          <w:rFonts w:ascii="Times New Roman" w:hAnsi="Times New Roman"/>
          <w:spacing w:val="6"/>
        </w:rPr>
        <w:t xml:space="preserve">wieloetapowego zatwierdzania faktury </w:t>
      </w:r>
      <w:r w:rsidRPr="009109D9">
        <w:rPr>
          <w:rFonts w:ascii="Times New Roman" w:hAnsi="Times New Roman"/>
          <w:spacing w:val="3"/>
        </w:rPr>
        <w:t>i </w:t>
      </w:r>
      <w:r w:rsidRPr="009109D9">
        <w:rPr>
          <w:rFonts w:ascii="Times New Roman" w:hAnsi="Times New Roman"/>
          <w:spacing w:val="6"/>
        </w:rPr>
        <w:t xml:space="preserve">potwierdzania płatności faktury </w:t>
      </w:r>
      <w:r w:rsidRPr="009109D9">
        <w:rPr>
          <w:rFonts w:ascii="Times New Roman" w:hAnsi="Times New Roman"/>
          <w:spacing w:val="5"/>
        </w:rPr>
        <w:t xml:space="preserve">przez </w:t>
      </w:r>
      <w:r w:rsidRPr="009109D9">
        <w:rPr>
          <w:rFonts w:ascii="Times New Roman" w:hAnsi="Times New Roman"/>
          <w:spacing w:val="6"/>
        </w:rPr>
        <w:t xml:space="preserve">uprawnionych użytkowników </w:t>
      </w:r>
      <w:r w:rsidRPr="009109D9">
        <w:rPr>
          <w:rFonts w:ascii="Times New Roman" w:hAnsi="Times New Roman"/>
          <w:spacing w:val="5"/>
        </w:rPr>
        <w:t xml:space="preserve">wraz </w:t>
      </w:r>
      <w:r w:rsidRPr="009109D9">
        <w:rPr>
          <w:rFonts w:ascii="Times New Roman" w:hAnsi="Times New Roman"/>
          <w:spacing w:val="3"/>
        </w:rPr>
        <w:t>z </w:t>
      </w:r>
      <w:r w:rsidRPr="009109D9">
        <w:rPr>
          <w:rFonts w:ascii="Times New Roman" w:hAnsi="Times New Roman"/>
          <w:spacing w:val="6"/>
        </w:rPr>
        <w:t xml:space="preserve">mechanizmem wizualnego oznaczania </w:t>
      </w:r>
      <w:r w:rsidRPr="009109D9">
        <w:rPr>
          <w:rFonts w:ascii="Times New Roman" w:hAnsi="Times New Roman"/>
          <w:spacing w:val="7"/>
        </w:rPr>
        <w:t xml:space="preserve">faktur </w:t>
      </w:r>
      <w:r w:rsidRPr="009109D9">
        <w:rPr>
          <w:rFonts w:ascii="Times New Roman" w:hAnsi="Times New Roman"/>
          <w:spacing w:val="6"/>
        </w:rPr>
        <w:t>przeterminowanych,”</w:t>
      </w:r>
    </w:p>
    <w:p w:rsidR="00D42F7B" w:rsidRPr="009109D9" w:rsidRDefault="00D42F7B" w:rsidP="00D42F7B">
      <w:pPr>
        <w:pStyle w:val="Akapitzlist"/>
        <w:widowControl w:val="0"/>
        <w:tabs>
          <w:tab w:val="left" w:pos="0"/>
        </w:tabs>
        <w:ind w:left="0" w:right="124"/>
        <w:rPr>
          <w:rFonts w:ascii="Times New Roman" w:hAnsi="Times New Roman"/>
          <w:spacing w:val="6"/>
          <w:u w:val="single"/>
        </w:rPr>
      </w:pPr>
      <w:r w:rsidRPr="009109D9">
        <w:rPr>
          <w:rFonts w:ascii="Times New Roman" w:hAnsi="Times New Roman"/>
          <w:spacing w:val="6"/>
        </w:rPr>
        <w:tab/>
      </w:r>
      <w:r w:rsidRPr="009109D9">
        <w:rPr>
          <w:rFonts w:ascii="Times New Roman" w:hAnsi="Times New Roman"/>
          <w:spacing w:val="6"/>
          <w:u w:val="single"/>
        </w:rPr>
        <w:t>Czy w związku z tym należy rozumieć, że słownik: „sposoby płatności” ma być wykorzystywany w rejestrze faktur?</w:t>
      </w:r>
    </w:p>
    <w:p w:rsidR="00D42F7B" w:rsidRPr="009109D9" w:rsidRDefault="00D42F7B" w:rsidP="00D42F7B">
      <w:pPr>
        <w:pStyle w:val="Akapitzlist"/>
        <w:widowControl w:val="0"/>
        <w:tabs>
          <w:tab w:val="left" w:pos="284"/>
        </w:tabs>
        <w:ind w:left="0" w:right="120" w:hanging="216"/>
        <w:rPr>
          <w:rFonts w:ascii="Times New Roman" w:hAnsi="Times New Roman"/>
          <w:b/>
          <w:bCs/>
        </w:rPr>
      </w:pPr>
      <w:r w:rsidRPr="009109D9">
        <w:rPr>
          <w:rFonts w:ascii="Times New Roman" w:hAnsi="Times New Roman"/>
          <w:b/>
          <w:bCs/>
          <w:spacing w:val="6"/>
        </w:rPr>
        <w:t>Odpowiedź nr 3:</w:t>
      </w:r>
      <w:r w:rsidRPr="009109D9">
        <w:rPr>
          <w:rFonts w:ascii="Times New Roman" w:hAnsi="Times New Roman"/>
          <w:spacing w:val="6"/>
        </w:rPr>
        <w:t xml:space="preserve"> TAK</w:t>
      </w:r>
    </w:p>
    <w:p w:rsidR="00D42F7B" w:rsidRPr="009109D9" w:rsidRDefault="00D42F7B" w:rsidP="00D42F7B">
      <w:pPr>
        <w:widowControl w:val="0"/>
        <w:tabs>
          <w:tab w:val="left" w:pos="284"/>
        </w:tabs>
        <w:spacing w:line="276" w:lineRule="auto"/>
        <w:ind w:right="120"/>
        <w:jc w:val="both"/>
        <w:rPr>
          <w:rFonts w:ascii="Times New Roman" w:hAnsi="Times New Roman" w:cs="Times New Roman"/>
        </w:rPr>
      </w:pPr>
    </w:p>
    <w:p w:rsidR="00D42F7B" w:rsidRPr="009109D9" w:rsidRDefault="00D42F7B" w:rsidP="00D42F7B">
      <w:pPr>
        <w:pStyle w:val="Standard"/>
        <w:jc w:val="both"/>
        <w:rPr>
          <w:rFonts w:ascii="Times New Roman" w:hAnsi="Times New Roman" w:cs="Times New Roman"/>
          <w:b/>
          <w:bCs/>
          <w:sz w:val="22"/>
          <w:szCs w:val="22"/>
        </w:rPr>
      </w:pPr>
      <w:r w:rsidRPr="009109D9">
        <w:rPr>
          <w:rFonts w:ascii="Times New Roman" w:hAnsi="Times New Roman" w:cs="Times New Roman"/>
          <w:b/>
          <w:bCs/>
          <w:sz w:val="22"/>
          <w:szCs w:val="22"/>
        </w:rPr>
        <w:t>Pytanie nr 4. Dotyczy Opis Przedmiotu Zamówienia - Załącznik nr 1 do SIWZ – Wdrożenie systemu EZD</w:t>
      </w:r>
    </w:p>
    <w:p w:rsidR="00D42F7B" w:rsidRPr="009109D9" w:rsidRDefault="00D42F7B" w:rsidP="00D42F7B">
      <w:pPr>
        <w:pStyle w:val="Akapitzlist"/>
        <w:widowControl w:val="0"/>
        <w:tabs>
          <w:tab w:val="left" w:pos="1839"/>
        </w:tabs>
        <w:ind w:left="567" w:right="124" w:hanging="283"/>
        <w:rPr>
          <w:rFonts w:ascii="Times New Roman" w:hAnsi="Times New Roman"/>
        </w:rPr>
      </w:pPr>
    </w:p>
    <w:p w:rsidR="00D42F7B" w:rsidRPr="009109D9" w:rsidRDefault="00D42F7B" w:rsidP="00D42F7B">
      <w:pPr>
        <w:pStyle w:val="Akapitzlist"/>
        <w:widowControl w:val="0"/>
        <w:tabs>
          <w:tab w:val="left" w:pos="1247"/>
        </w:tabs>
        <w:ind w:left="0" w:hanging="623"/>
        <w:rPr>
          <w:rFonts w:ascii="Times New Roman" w:hAnsi="Times New Roman"/>
        </w:rPr>
      </w:pPr>
      <w:r w:rsidRPr="009109D9">
        <w:rPr>
          <w:rFonts w:ascii="Times New Roman" w:hAnsi="Times New Roman"/>
          <w:spacing w:val="6"/>
        </w:rPr>
        <w:tab/>
        <w:t>„EZD musi umożliwiać grupowanie dynamiczne spraw w projekty, określenie członków grupy projektowej oraz praw dostępu do projektu.”</w:t>
      </w:r>
    </w:p>
    <w:p w:rsidR="00D42F7B" w:rsidRPr="009109D9" w:rsidRDefault="00D42F7B" w:rsidP="00D42F7B">
      <w:pPr>
        <w:pStyle w:val="Akapitzlist"/>
        <w:widowControl w:val="0"/>
        <w:tabs>
          <w:tab w:val="left" w:pos="1247"/>
        </w:tabs>
        <w:ind w:left="0" w:hanging="623"/>
        <w:rPr>
          <w:rFonts w:ascii="Times New Roman" w:hAnsi="Times New Roman"/>
        </w:rPr>
      </w:pPr>
    </w:p>
    <w:p w:rsidR="00D42F7B" w:rsidRPr="009109D9" w:rsidRDefault="00D42F7B" w:rsidP="00D42F7B">
      <w:pPr>
        <w:pStyle w:val="Akapitzlist"/>
        <w:widowControl w:val="0"/>
        <w:tabs>
          <w:tab w:val="left" w:pos="1247"/>
        </w:tabs>
        <w:ind w:left="0" w:hanging="623"/>
        <w:rPr>
          <w:rFonts w:ascii="Times New Roman" w:hAnsi="Times New Roman"/>
        </w:rPr>
      </w:pPr>
      <w:r w:rsidRPr="009109D9">
        <w:rPr>
          <w:rFonts w:ascii="Times New Roman" w:hAnsi="Times New Roman"/>
          <w:spacing w:val="6"/>
        </w:rPr>
        <w:tab/>
        <w:t>Cytat z instrukcji kancelaryjnej:” . W przypadku gdy akta spraw są tworzone w systemie EZD, komórka merytoryczna, współpracująca przy załatwianiu sprawy z innymi komórkami organizacyjnymi w danej sprawie, udostępnia im tę sprawę bezpośrednio w systemie EZD”</w:t>
      </w:r>
    </w:p>
    <w:p w:rsidR="00D42F7B" w:rsidRPr="009109D9" w:rsidRDefault="00D42F7B" w:rsidP="00D42F7B">
      <w:pPr>
        <w:pStyle w:val="Akapitzlist"/>
        <w:widowControl w:val="0"/>
        <w:tabs>
          <w:tab w:val="left" w:pos="1247"/>
        </w:tabs>
        <w:ind w:left="0" w:hanging="623"/>
        <w:rPr>
          <w:rFonts w:ascii="Times New Roman" w:hAnsi="Times New Roman"/>
        </w:rPr>
      </w:pPr>
    </w:p>
    <w:p w:rsidR="00D42F7B" w:rsidRPr="009109D9" w:rsidRDefault="00D42F7B" w:rsidP="00D42F7B">
      <w:pPr>
        <w:pStyle w:val="Akapitzlist"/>
        <w:widowControl w:val="0"/>
        <w:tabs>
          <w:tab w:val="left" w:pos="1247"/>
        </w:tabs>
        <w:ind w:left="0" w:hanging="623"/>
        <w:rPr>
          <w:rFonts w:ascii="Times New Roman" w:hAnsi="Times New Roman"/>
          <w:spacing w:val="6"/>
          <w:u w:val="single"/>
        </w:rPr>
      </w:pPr>
      <w:r w:rsidRPr="009109D9">
        <w:rPr>
          <w:rFonts w:ascii="Times New Roman" w:hAnsi="Times New Roman"/>
          <w:spacing w:val="6"/>
        </w:rPr>
        <w:tab/>
      </w:r>
      <w:r w:rsidRPr="009109D9">
        <w:rPr>
          <w:rFonts w:ascii="Times New Roman" w:hAnsi="Times New Roman"/>
          <w:spacing w:val="6"/>
          <w:u w:val="single"/>
        </w:rPr>
        <w:t xml:space="preserve">Czy Zamawiający ma tu na myśli </w:t>
      </w:r>
      <w:r w:rsidRPr="009109D9">
        <w:rPr>
          <w:rFonts w:ascii="Times New Roman" w:hAnsi="Times New Roman"/>
          <w:b/>
          <w:bCs/>
          <w:spacing w:val="6"/>
          <w:u w:val="single"/>
        </w:rPr>
        <w:t>zgodne z  instrukcją kancelaryjną</w:t>
      </w:r>
      <w:r w:rsidRPr="009109D9">
        <w:rPr>
          <w:rFonts w:ascii="Times New Roman" w:hAnsi="Times New Roman"/>
          <w:spacing w:val="6"/>
          <w:u w:val="single"/>
        </w:rPr>
        <w:t xml:space="preserve">: „wydzielanie określonych spraw z danej klasy w wykazie akt w osobne zbiory” , </w:t>
      </w:r>
      <w:proofErr w:type="spellStart"/>
      <w:r w:rsidRPr="009109D9">
        <w:rPr>
          <w:rFonts w:ascii="Times New Roman" w:hAnsi="Times New Roman"/>
          <w:spacing w:val="6"/>
          <w:u w:val="single"/>
        </w:rPr>
        <w:t>tj</w:t>
      </w:r>
      <w:proofErr w:type="spellEnd"/>
      <w:r w:rsidRPr="009109D9">
        <w:rPr>
          <w:rFonts w:ascii="Times New Roman" w:hAnsi="Times New Roman"/>
          <w:spacing w:val="6"/>
          <w:u w:val="single"/>
        </w:rPr>
        <w:t xml:space="preserve"> tworzenie spraw w teczkach i </w:t>
      </w:r>
      <w:proofErr w:type="spellStart"/>
      <w:r w:rsidRPr="009109D9">
        <w:rPr>
          <w:rFonts w:ascii="Times New Roman" w:hAnsi="Times New Roman"/>
          <w:spacing w:val="6"/>
          <w:u w:val="single"/>
        </w:rPr>
        <w:t>podteczkach</w:t>
      </w:r>
      <w:proofErr w:type="spellEnd"/>
      <w:r w:rsidRPr="009109D9">
        <w:rPr>
          <w:rFonts w:ascii="Times New Roman" w:hAnsi="Times New Roman"/>
          <w:spacing w:val="6"/>
          <w:u w:val="single"/>
        </w:rPr>
        <w:t>, wraz z możliwością określenia osób współpracujących dla każdej ze spraw?</w:t>
      </w:r>
    </w:p>
    <w:p w:rsidR="00D42F7B" w:rsidRPr="009109D9" w:rsidRDefault="00D42F7B" w:rsidP="00D42F7B">
      <w:pPr>
        <w:pStyle w:val="Akapitzlist"/>
        <w:widowControl w:val="0"/>
        <w:tabs>
          <w:tab w:val="left" w:pos="284"/>
        </w:tabs>
        <w:ind w:left="0" w:right="120" w:hanging="216"/>
        <w:rPr>
          <w:rFonts w:ascii="Times New Roman" w:hAnsi="Times New Roman"/>
          <w:b/>
          <w:bCs/>
        </w:rPr>
      </w:pPr>
      <w:r w:rsidRPr="009109D9">
        <w:rPr>
          <w:rFonts w:ascii="Times New Roman" w:hAnsi="Times New Roman"/>
          <w:b/>
          <w:bCs/>
          <w:spacing w:val="6"/>
        </w:rPr>
        <w:t>Odpowiedź nr 4: TAK</w:t>
      </w:r>
    </w:p>
    <w:p w:rsidR="00D42F7B" w:rsidRPr="009109D9" w:rsidRDefault="00D42F7B" w:rsidP="00D42F7B">
      <w:pPr>
        <w:pStyle w:val="Akapitzlist"/>
        <w:widowControl w:val="0"/>
        <w:tabs>
          <w:tab w:val="left" w:pos="1247"/>
        </w:tabs>
        <w:ind w:left="623" w:hanging="407"/>
        <w:rPr>
          <w:rFonts w:ascii="Times New Roman" w:hAnsi="Times New Roman"/>
          <w:spacing w:val="6"/>
          <w:u w:val="single"/>
        </w:rPr>
      </w:pPr>
    </w:p>
    <w:p w:rsidR="00D42F7B" w:rsidRPr="009109D9" w:rsidRDefault="00D42F7B" w:rsidP="00D42F7B">
      <w:pPr>
        <w:pStyle w:val="Akapitzlist"/>
        <w:widowControl w:val="0"/>
        <w:tabs>
          <w:tab w:val="left" w:pos="1247"/>
        </w:tabs>
        <w:ind w:left="623" w:hanging="407"/>
        <w:rPr>
          <w:rFonts w:ascii="Times New Roman" w:hAnsi="Times New Roman"/>
        </w:rPr>
      </w:pPr>
    </w:p>
    <w:p w:rsidR="00D42F7B" w:rsidRPr="009109D9" w:rsidRDefault="00D42F7B" w:rsidP="00D42F7B">
      <w:pPr>
        <w:pStyle w:val="Standard"/>
        <w:jc w:val="both"/>
        <w:rPr>
          <w:rFonts w:ascii="Times New Roman" w:hAnsi="Times New Roman" w:cs="Times New Roman"/>
          <w:b/>
          <w:bCs/>
          <w:sz w:val="22"/>
          <w:szCs w:val="22"/>
        </w:rPr>
      </w:pPr>
      <w:r w:rsidRPr="009109D9">
        <w:rPr>
          <w:rFonts w:ascii="Times New Roman" w:hAnsi="Times New Roman" w:cs="Times New Roman"/>
          <w:b/>
          <w:bCs/>
          <w:sz w:val="22"/>
          <w:szCs w:val="22"/>
        </w:rPr>
        <w:t>Pytanie nr 5. Dotyczy Opis Przedmiotu Zamówienia - Załącznik nr 1 do SIWZ – Wdrożenie systemu EZD:</w:t>
      </w:r>
    </w:p>
    <w:p w:rsidR="00D42F7B" w:rsidRPr="009109D9" w:rsidRDefault="00D42F7B" w:rsidP="00D42F7B">
      <w:pPr>
        <w:pStyle w:val="Standard"/>
        <w:ind w:left="720"/>
        <w:jc w:val="both"/>
        <w:rPr>
          <w:rFonts w:ascii="Times New Roman" w:hAnsi="Times New Roman" w:cs="Times New Roman"/>
          <w:b/>
          <w:bCs/>
          <w:sz w:val="22"/>
          <w:szCs w:val="22"/>
        </w:rPr>
      </w:pPr>
    </w:p>
    <w:p w:rsidR="00D42F7B" w:rsidRPr="009109D9" w:rsidRDefault="00D42F7B" w:rsidP="00D42F7B">
      <w:pPr>
        <w:pStyle w:val="Akapitzlist"/>
        <w:widowControl w:val="0"/>
        <w:tabs>
          <w:tab w:val="left" w:pos="1247"/>
        </w:tabs>
        <w:ind w:left="0" w:hanging="142"/>
        <w:rPr>
          <w:rFonts w:ascii="Times New Roman" w:hAnsi="Times New Roman"/>
        </w:rPr>
      </w:pPr>
      <w:r w:rsidRPr="009109D9">
        <w:rPr>
          <w:rFonts w:ascii="Times New Roman" w:hAnsi="Times New Roman"/>
          <w:spacing w:val="6"/>
        </w:rPr>
        <w:t>„</w:t>
      </w:r>
      <w:r w:rsidRPr="009109D9">
        <w:rPr>
          <w:rFonts w:ascii="Times New Roman" w:hAnsi="Times New Roman"/>
          <w:spacing w:val="5"/>
        </w:rPr>
        <w:t xml:space="preserve">EZD musi </w:t>
      </w:r>
      <w:r w:rsidRPr="009109D9">
        <w:rPr>
          <w:rFonts w:ascii="Times New Roman" w:hAnsi="Times New Roman"/>
          <w:spacing w:val="6"/>
        </w:rPr>
        <w:t xml:space="preserve">posiadać funkcjonalność obsługi </w:t>
      </w:r>
      <w:r w:rsidRPr="009109D9">
        <w:rPr>
          <w:rFonts w:ascii="Times New Roman" w:hAnsi="Times New Roman"/>
          <w:spacing w:val="5"/>
        </w:rPr>
        <w:t xml:space="preserve">kalendarzy. </w:t>
      </w:r>
      <w:r w:rsidRPr="009109D9">
        <w:rPr>
          <w:rFonts w:ascii="Times New Roman" w:hAnsi="Times New Roman"/>
          <w:spacing w:val="6"/>
        </w:rPr>
        <w:t xml:space="preserve">Każdy z użytkowników powinien </w:t>
      </w:r>
      <w:r w:rsidRPr="009109D9">
        <w:rPr>
          <w:rFonts w:ascii="Times New Roman" w:hAnsi="Times New Roman"/>
          <w:spacing w:val="5"/>
        </w:rPr>
        <w:t xml:space="preserve">posiadać dostęp </w:t>
      </w:r>
      <w:r w:rsidRPr="009109D9">
        <w:rPr>
          <w:rFonts w:ascii="Times New Roman" w:hAnsi="Times New Roman"/>
          <w:spacing w:val="1"/>
        </w:rPr>
        <w:t xml:space="preserve">do </w:t>
      </w:r>
      <w:r w:rsidRPr="009109D9">
        <w:rPr>
          <w:rFonts w:ascii="Times New Roman" w:hAnsi="Times New Roman"/>
          <w:spacing w:val="5"/>
        </w:rPr>
        <w:t xml:space="preserve">własnego kalendarza </w:t>
      </w:r>
      <w:r w:rsidRPr="009109D9">
        <w:rPr>
          <w:rFonts w:ascii="Times New Roman" w:hAnsi="Times New Roman"/>
          <w:spacing w:val="6"/>
        </w:rPr>
        <w:t xml:space="preserve">z możliwością dodawania </w:t>
      </w:r>
      <w:r w:rsidRPr="009109D9">
        <w:rPr>
          <w:rFonts w:ascii="Times New Roman" w:hAnsi="Times New Roman"/>
          <w:spacing w:val="5"/>
        </w:rPr>
        <w:t xml:space="preserve">do </w:t>
      </w:r>
      <w:r w:rsidRPr="009109D9">
        <w:rPr>
          <w:rFonts w:ascii="Times New Roman" w:hAnsi="Times New Roman"/>
          <w:spacing w:val="6"/>
        </w:rPr>
        <w:t xml:space="preserve">niego dowolnych zdarzeń. Użytkownik powinien </w:t>
      </w:r>
      <w:r w:rsidRPr="009109D9">
        <w:rPr>
          <w:rFonts w:ascii="Times New Roman" w:hAnsi="Times New Roman"/>
          <w:spacing w:val="5"/>
        </w:rPr>
        <w:t xml:space="preserve">mieć </w:t>
      </w:r>
      <w:r w:rsidRPr="009109D9">
        <w:rPr>
          <w:rFonts w:ascii="Times New Roman" w:hAnsi="Times New Roman"/>
          <w:spacing w:val="6"/>
        </w:rPr>
        <w:t xml:space="preserve">możliwość określenia typu zdarzenia </w:t>
      </w:r>
      <w:r w:rsidRPr="009109D9">
        <w:rPr>
          <w:rFonts w:ascii="Times New Roman" w:hAnsi="Times New Roman"/>
          <w:spacing w:val="5"/>
        </w:rPr>
        <w:t xml:space="preserve">oraz jego opisu. </w:t>
      </w:r>
      <w:r w:rsidRPr="009109D9">
        <w:rPr>
          <w:rFonts w:ascii="Times New Roman" w:hAnsi="Times New Roman"/>
          <w:spacing w:val="6"/>
        </w:rPr>
        <w:t xml:space="preserve">Użytkownik powinien </w:t>
      </w:r>
      <w:r w:rsidRPr="009109D9">
        <w:rPr>
          <w:rFonts w:ascii="Times New Roman" w:hAnsi="Times New Roman"/>
          <w:spacing w:val="5"/>
        </w:rPr>
        <w:t xml:space="preserve">mieć również </w:t>
      </w:r>
      <w:r w:rsidRPr="009109D9">
        <w:rPr>
          <w:rFonts w:ascii="Times New Roman" w:hAnsi="Times New Roman"/>
          <w:spacing w:val="6"/>
        </w:rPr>
        <w:t xml:space="preserve">możliwość definiowania </w:t>
      </w:r>
      <w:r w:rsidRPr="009109D9">
        <w:rPr>
          <w:rFonts w:ascii="Times New Roman" w:hAnsi="Times New Roman"/>
          <w:spacing w:val="5"/>
        </w:rPr>
        <w:t xml:space="preserve">zdarzeń </w:t>
      </w:r>
      <w:r w:rsidRPr="009109D9">
        <w:rPr>
          <w:rFonts w:ascii="Times New Roman" w:hAnsi="Times New Roman"/>
          <w:spacing w:val="6"/>
        </w:rPr>
        <w:t>całodniowych i </w:t>
      </w:r>
      <w:r w:rsidRPr="009109D9">
        <w:rPr>
          <w:rFonts w:ascii="Times New Roman" w:hAnsi="Times New Roman"/>
          <w:spacing w:val="5"/>
        </w:rPr>
        <w:t xml:space="preserve">dłuższych oraz </w:t>
      </w:r>
      <w:r w:rsidRPr="009109D9">
        <w:rPr>
          <w:rFonts w:ascii="Times New Roman" w:hAnsi="Times New Roman"/>
          <w:spacing w:val="6"/>
        </w:rPr>
        <w:t xml:space="preserve">cyklicznych. </w:t>
      </w:r>
      <w:proofErr w:type="spellStart"/>
      <w:r w:rsidRPr="009109D9">
        <w:rPr>
          <w:rFonts w:ascii="Times New Roman" w:hAnsi="Times New Roman"/>
          <w:spacing w:val="5"/>
        </w:rPr>
        <w:t>System</w:t>
      </w:r>
      <w:proofErr w:type="spellEnd"/>
      <w:r w:rsidRPr="009109D9">
        <w:rPr>
          <w:rFonts w:ascii="Times New Roman" w:hAnsi="Times New Roman"/>
          <w:spacing w:val="5"/>
        </w:rPr>
        <w:t xml:space="preserve"> </w:t>
      </w:r>
      <w:r w:rsidRPr="009109D9">
        <w:rPr>
          <w:rFonts w:ascii="Times New Roman" w:hAnsi="Times New Roman"/>
          <w:spacing w:val="2"/>
        </w:rPr>
        <w:t xml:space="preserve">ma </w:t>
      </w:r>
      <w:r w:rsidRPr="009109D9">
        <w:rPr>
          <w:rFonts w:ascii="Times New Roman" w:hAnsi="Times New Roman"/>
          <w:spacing w:val="6"/>
        </w:rPr>
        <w:t xml:space="preserve">umożliwiać przeglądanie kalendarzy podwładnych. Kalendarz </w:t>
      </w:r>
      <w:r w:rsidRPr="009109D9">
        <w:rPr>
          <w:rFonts w:ascii="Times New Roman" w:hAnsi="Times New Roman"/>
          <w:spacing w:val="5"/>
        </w:rPr>
        <w:t xml:space="preserve">musi </w:t>
      </w:r>
      <w:r w:rsidRPr="009109D9">
        <w:rPr>
          <w:rFonts w:ascii="Times New Roman" w:hAnsi="Times New Roman"/>
          <w:spacing w:val="6"/>
        </w:rPr>
        <w:t xml:space="preserve">umożliwiać dodawanie i </w:t>
      </w:r>
      <w:r w:rsidRPr="009109D9">
        <w:rPr>
          <w:rFonts w:ascii="Times New Roman" w:hAnsi="Times New Roman"/>
          <w:spacing w:val="5"/>
        </w:rPr>
        <w:t xml:space="preserve">edycję </w:t>
      </w:r>
      <w:r w:rsidRPr="009109D9">
        <w:rPr>
          <w:rFonts w:ascii="Times New Roman" w:hAnsi="Times New Roman"/>
          <w:spacing w:val="6"/>
        </w:rPr>
        <w:t xml:space="preserve">wpisów za </w:t>
      </w:r>
      <w:r w:rsidRPr="009109D9">
        <w:rPr>
          <w:rFonts w:ascii="Times New Roman" w:hAnsi="Times New Roman"/>
          <w:spacing w:val="5"/>
        </w:rPr>
        <w:t xml:space="preserve">pomocą </w:t>
      </w:r>
      <w:r w:rsidRPr="009109D9">
        <w:rPr>
          <w:rFonts w:ascii="Times New Roman" w:hAnsi="Times New Roman"/>
          <w:spacing w:val="6"/>
        </w:rPr>
        <w:t xml:space="preserve">mechanizmu „przeciągnij i </w:t>
      </w:r>
      <w:r w:rsidRPr="009109D9">
        <w:rPr>
          <w:rFonts w:ascii="Times New Roman" w:hAnsi="Times New Roman"/>
          <w:spacing w:val="5"/>
        </w:rPr>
        <w:t>puść”</w:t>
      </w:r>
    </w:p>
    <w:p w:rsidR="00D42F7B" w:rsidRPr="009109D9" w:rsidRDefault="00D42F7B" w:rsidP="00D42F7B">
      <w:pPr>
        <w:pStyle w:val="Akapitzlist"/>
        <w:widowControl w:val="0"/>
        <w:tabs>
          <w:tab w:val="left" w:pos="1247"/>
        </w:tabs>
        <w:ind w:left="623" w:hanging="407"/>
        <w:rPr>
          <w:rFonts w:ascii="Times New Roman" w:hAnsi="Times New Roman"/>
          <w:spacing w:val="6"/>
          <w:u w:val="single"/>
        </w:rPr>
      </w:pPr>
      <w:r w:rsidRPr="009109D9">
        <w:rPr>
          <w:rFonts w:ascii="Times New Roman" w:hAnsi="Times New Roman"/>
          <w:spacing w:val="5"/>
        </w:rPr>
        <w:tab/>
      </w:r>
      <w:r w:rsidRPr="009109D9">
        <w:rPr>
          <w:rFonts w:ascii="Times New Roman" w:hAnsi="Times New Roman"/>
          <w:spacing w:val="5"/>
          <w:u w:val="single"/>
        </w:rPr>
        <w:t xml:space="preserve">Wnioskujemy o wykreślenie </w:t>
      </w:r>
      <w:r w:rsidRPr="009109D9">
        <w:rPr>
          <w:rFonts w:ascii="Times New Roman" w:hAnsi="Times New Roman"/>
          <w:b/>
          <w:bCs/>
          <w:spacing w:val="5"/>
          <w:u w:val="single"/>
        </w:rPr>
        <w:t>wskazania na konkretną technologię</w:t>
      </w:r>
      <w:r w:rsidRPr="009109D9">
        <w:rPr>
          <w:rFonts w:ascii="Times New Roman" w:hAnsi="Times New Roman"/>
          <w:spacing w:val="5"/>
          <w:u w:val="single"/>
        </w:rPr>
        <w:t xml:space="preserve"> tj. mechanizm „przeciągnij i upuść”, ponieważ jest to zaburzenie zasad uczciwej konkurencji poprzez ograniczenie grona potencjalnych wykonawców do firmy która przy tej funkcjonalności posługuje się dokładnie tym rozwiązaniem. Wnioskujemy o zmianę na: „ </w:t>
      </w:r>
      <w:r w:rsidRPr="009109D9">
        <w:rPr>
          <w:rFonts w:ascii="Times New Roman" w:hAnsi="Times New Roman"/>
          <w:spacing w:val="6"/>
          <w:u w:val="single"/>
        </w:rPr>
        <w:t xml:space="preserve">Kalendarz </w:t>
      </w:r>
      <w:r w:rsidRPr="009109D9">
        <w:rPr>
          <w:rFonts w:ascii="Times New Roman" w:hAnsi="Times New Roman"/>
          <w:spacing w:val="5"/>
          <w:u w:val="single"/>
        </w:rPr>
        <w:t xml:space="preserve">musi </w:t>
      </w:r>
      <w:r w:rsidRPr="009109D9">
        <w:rPr>
          <w:rFonts w:ascii="Times New Roman" w:hAnsi="Times New Roman"/>
          <w:spacing w:val="6"/>
          <w:u w:val="single"/>
        </w:rPr>
        <w:t xml:space="preserve">umożliwiać dodawanie i </w:t>
      </w:r>
      <w:r w:rsidRPr="009109D9">
        <w:rPr>
          <w:rFonts w:ascii="Times New Roman" w:hAnsi="Times New Roman"/>
          <w:spacing w:val="5"/>
          <w:u w:val="single"/>
        </w:rPr>
        <w:t xml:space="preserve">edycję </w:t>
      </w:r>
      <w:r w:rsidRPr="009109D9">
        <w:rPr>
          <w:rFonts w:ascii="Times New Roman" w:hAnsi="Times New Roman"/>
          <w:spacing w:val="6"/>
          <w:u w:val="single"/>
        </w:rPr>
        <w:t>wpisów.”</w:t>
      </w:r>
    </w:p>
    <w:p w:rsidR="00D42F7B" w:rsidRPr="009109D9" w:rsidRDefault="00D42F7B" w:rsidP="00D42F7B">
      <w:pPr>
        <w:pStyle w:val="Akapitzlist"/>
        <w:widowControl w:val="0"/>
        <w:tabs>
          <w:tab w:val="left" w:pos="284"/>
        </w:tabs>
        <w:ind w:left="0" w:right="120" w:hanging="216"/>
        <w:rPr>
          <w:rFonts w:ascii="Times New Roman" w:hAnsi="Times New Roman"/>
          <w:b/>
          <w:bCs/>
        </w:rPr>
      </w:pPr>
      <w:r w:rsidRPr="009109D9">
        <w:rPr>
          <w:rFonts w:ascii="Times New Roman" w:hAnsi="Times New Roman"/>
          <w:b/>
          <w:bCs/>
          <w:spacing w:val="6"/>
        </w:rPr>
        <w:t xml:space="preserve">Odpowiedź nr 5: </w:t>
      </w:r>
      <w:r w:rsidRPr="009109D9">
        <w:rPr>
          <w:rFonts w:ascii="Times New Roman" w:hAnsi="Times New Roman"/>
        </w:rPr>
        <w:t>Zamawiający utrzymuje dotychczasowe zapisy zamówienia</w:t>
      </w:r>
    </w:p>
    <w:p w:rsidR="00D42F7B" w:rsidRPr="009109D9" w:rsidRDefault="00D42F7B" w:rsidP="00D42F7B">
      <w:pPr>
        <w:pStyle w:val="Akapitzlist"/>
        <w:widowControl w:val="0"/>
        <w:tabs>
          <w:tab w:val="left" w:pos="1247"/>
        </w:tabs>
        <w:ind w:left="623" w:hanging="407"/>
        <w:rPr>
          <w:rFonts w:ascii="Times New Roman" w:hAnsi="Times New Roman"/>
          <w:spacing w:val="6"/>
          <w:u w:val="single"/>
        </w:rPr>
      </w:pPr>
    </w:p>
    <w:p w:rsidR="00D42F7B" w:rsidRPr="009109D9" w:rsidRDefault="00D42F7B" w:rsidP="00D42F7B">
      <w:pPr>
        <w:pStyle w:val="Akapitzlist"/>
        <w:widowControl w:val="0"/>
        <w:tabs>
          <w:tab w:val="left" w:pos="1247"/>
        </w:tabs>
        <w:ind w:left="623" w:hanging="407"/>
        <w:rPr>
          <w:rFonts w:ascii="Times New Roman" w:hAnsi="Times New Roman"/>
        </w:rPr>
      </w:pPr>
    </w:p>
    <w:p w:rsidR="00D42F7B" w:rsidRPr="009109D9" w:rsidRDefault="00D42F7B" w:rsidP="00D42F7B">
      <w:pPr>
        <w:pStyle w:val="Standard"/>
        <w:jc w:val="both"/>
        <w:rPr>
          <w:rFonts w:ascii="Times New Roman" w:eastAsia="Times New Roman" w:hAnsi="Times New Roman" w:cs="Times New Roman"/>
          <w:sz w:val="22"/>
          <w:szCs w:val="22"/>
          <w:lang w:eastAsia="pl-PL"/>
        </w:rPr>
      </w:pPr>
      <w:r w:rsidRPr="009109D9">
        <w:rPr>
          <w:rFonts w:ascii="Times New Roman" w:hAnsi="Times New Roman" w:cs="Times New Roman"/>
          <w:b/>
          <w:bCs/>
          <w:sz w:val="22"/>
          <w:szCs w:val="22"/>
        </w:rPr>
        <w:t xml:space="preserve">Pytanie nr 6. Dotyczy Opis Przedmiotu Zamówienia - Załącznik nr 1 do SIWZ – </w:t>
      </w:r>
      <w:proofErr w:type="spellStart"/>
      <w:r w:rsidRPr="009109D9">
        <w:rPr>
          <w:rFonts w:ascii="Times New Roman" w:hAnsi="Times New Roman" w:cs="Times New Roman"/>
          <w:b/>
          <w:bCs/>
          <w:sz w:val="22"/>
          <w:szCs w:val="22"/>
        </w:rPr>
        <w:t>System</w:t>
      </w:r>
      <w:proofErr w:type="spellEnd"/>
      <w:r w:rsidRPr="009109D9">
        <w:rPr>
          <w:rFonts w:ascii="Times New Roman" w:hAnsi="Times New Roman" w:cs="Times New Roman"/>
          <w:b/>
          <w:bCs/>
          <w:sz w:val="22"/>
          <w:szCs w:val="22"/>
        </w:rPr>
        <w:t xml:space="preserve"> do obsługi </w:t>
      </w:r>
      <w:proofErr w:type="spellStart"/>
      <w:r w:rsidRPr="009109D9">
        <w:rPr>
          <w:rFonts w:ascii="Times New Roman" w:hAnsi="Times New Roman" w:cs="Times New Roman"/>
          <w:b/>
          <w:bCs/>
          <w:sz w:val="22"/>
          <w:szCs w:val="22"/>
        </w:rPr>
        <w:t>gospodarki</w:t>
      </w:r>
      <w:proofErr w:type="spellEnd"/>
      <w:r w:rsidRPr="009109D9">
        <w:rPr>
          <w:rFonts w:ascii="Times New Roman" w:hAnsi="Times New Roman" w:cs="Times New Roman"/>
          <w:b/>
          <w:bCs/>
          <w:sz w:val="22"/>
          <w:szCs w:val="22"/>
        </w:rPr>
        <w:t xml:space="preserve"> komunalnej</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Rozdział </w:t>
      </w:r>
      <w:proofErr w:type="spellStart"/>
      <w:r w:rsidRPr="009109D9">
        <w:rPr>
          <w:rFonts w:ascii="Times New Roman" w:eastAsia="Times New Roman" w:hAnsi="Times New Roman" w:cs="Times New Roman"/>
        </w:rPr>
        <w:t>System</w:t>
      </w:r>
      <w:proofErr w:type="spellEnd"/>
      <w:r w:rsidRPr="009109D9">
        <w:rPr>
          <w:rFonts w:ascii="Times New Roman" w:eastAsia="Times New Roman" w:hAnsi="Times New Roman" w:cs="Times New Roman"/>
        </w:rPr>
        <w:t xml:space="preserve"> do obsługi </w:t>
      </w:r>
      <w:proofErr w:type="spellStart"/>
      <w:r w:rsidRPr="009109D9">
        <w:rPr>
          <w:rFonts w:ascii="Times New Roman" w:eastAsia="Times New Roman" w:hAnsi="Times New Roman" w:cs="Times New Roman"/>
        </w:rPr>
        <w:t>gospodarki</w:t>
      </w:r>
      <w:proofErr w:type="spellEnd"/>
      <w:r w:rsidRPr="009109D9">
        <w:rPr>
          <w:rFonts w:ascii="Times New Roman" w:eastAsia="Times New Roman" w:hAnsi="Times New Roman" w:cs="Times New Roman"/>
        </w:rPr>
        <w:t xml:space="preserve"> komunalnej pkt. 15) </w:t>
      </w:r>
      <w:proofErr w:type="spellStart"/>
      <w:r w:rsidRPr="009109D9">
        <w:rPr>
          <w:rFonts w:ascii="Times New Roman" w:eastAsia="Times New Roman" w:hAnsi="Times New Roman" w:cs="Times New Roman"/>
        </w:rPr>
        <w:t>ppkt</w:t>
      </w:r>
      <w:proofErr w:type="spellEnd"/>
      <w:r w:rsidRPr="009109D9">
        <w:rPr>
          <w:rFonts w:ascii="Times New Roman" w:eastAsia="Times New Roman" w:hAnsi="Times New Roman" w:cs="Times New Roman"/>
        </w:rPr>
        <w:t xml:space="preserve">. c) i d) - Punkty wykluczają się wzajemnie, wobec tego rozumiemy, że dotyczy dwóch różnych części systemu. Prosimy o potwierdzenie. </w:t>
      </w:r>
    </w:p>
    <w:p w:rsidR="00D42F7B" w:rsidRPr="009109D9" w:rsidRDefault="00D42F7B" w:rsidP="00D42F7B">
      <w:pPr>
        <w:pStyle w:val="Akapitzlist"/>
        <w:widowControl w:val="0"/>
        <w:tabs>
          <w:tab w:val="left" w:pos="284"/>
        </w:tabs>
        <w:ind w:left="0" w:right="120"/>
        <w:rPr>
          <w:rFonts w:ascii="Times New Roman" w:hAnsi="Times New Roman"/>
          <w:b/>
          <w:bCs/>
        </w:rPr>
      </w:pPr>
      <w:r w:rsidRPr="009109D9">
        <w:rPr>
          <w:rFonts w:ascii="Times New Roman" w:hAnsi="Times New Roman"/>
          <w:b/>
          <w:bCs/>
          <w:spacing w:val="6"/>
        </w:rPr>
        <w:t xml:space="preserve">Odpowiedź nr 6: </w:t>
      </w:r>
      <w:r w:rsidRPr="009109D9">
        <w:rPr>
          <w:rFonts w:ascii="Times New Roman" w:hAnsi="Times New Roman"/>
        </w:rPr>
        <w:t>Zamawiający utrzymuje dotychczasowe zapisy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p>
    <w:p w:rsidR="00D42F7B" w:rsidRPr="009109D9" w:rsidRDefault="00D42F7B" w:rsidP="00D42F7B">
      <w:pPr>
        <w:pStyle w:val="Standard"/>
        <w:jc w:val="both"/>
        <w:rPr>
          <w:rFonts w:ascii="Times New Roman" w:eastAsia="Times New Roman" w:hAnsi="Times New Roman" w:cs="Times New Roman"/>
          <w:sz w:val="22"/>
          <w:szCs w:val="22"/>
          <w:lang w:eastAsia="pl-PL"/>
        </w:rPr>
      </w:pPr>
      <w:r w:rsidRPr="009109D9">
        <w:rPr>
          <w:rFonts w:ascii="Times New Roman" w:hAnsi="Times New Roman" w:cs="Times New Roman"/>
          <w:b/>
          <w:bCs/>
          <w:sz w:val="22"/>
          <w:szCs w:val="22"/>
        </w:rPr>
        <w:t xml:space="preserve">Pytanie nr 7. Dotyczy Opis Przedmiotu Zamówienia - Załącznik nr 1 do SIWZ – </w:t>
      </w:r>
      <w:proofErr w:type="spellStart"/>
      <w:r w:rsidRPr="009109D9">
        <w:rPr>
          <w:rFonts w:ascii="Times New Roman" w:hAnsi="Times New Roman" w:cs="Times New Roman"/>
          <w:b/>
          <w:bCs/>
          <w:sz w:val="22"/>
          <w:szCs w:val="22"/>
        </w:rPr>
        <w:t>System</w:t>
      </w:r>
      <w:proofErr w:type="spellEnd"/>
      <w:r w:rsidRPr="009109D9">
        <w:rPr>
          <w:rFonts w:ascii="Times New Roman" w:hAnsi="Times New Roman" w:cs="Times New Roman"/>
          <w:b/>
          <w:bCs/>
          <w:sz w:val="22"/>
          <w:szCs w:val="22"/>
        </w:rPr>
        <w:t xml:space="preserve"> do obsługi </w:t>
      </w:r>
      <w:proofErr w:type="spellStart"/>
      <w:r w:rsidRPr="009109D9">
        <w:rPr>
          <w:rFonts w:ascii="Times New Roman" w:hAnsi="Times New Roman" w:cs="Times New Roman"/>
          <w:b/>
          <w:bCs/>
          <w:sz w:val="22"/>
          <w:szCs w:val="22"/>
        </w:rPr>
        <w:t>gospodarki</w:t>
      </w:r>
      <w:proofErr w:type="spellEnd"/>
      <w:r w:rsidRPr="009109D9">
        <w:rPr>
          <w:rFonts w:ascii="Times New Roman" w:hAnsi="Times New Roman" w:cs="Times New Roman"/>
          <w:b/>
          <w:bCs/>
          <w:sz w:val="22"/>
          <w:szCs w:val="22"/>
        </w:rPr>
        <w:t xml:space="preserve"> komunalnej</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Czy zgodnie z </w:t>
      </w:r>
      <w:proofErr w:type="spellStart"/>
      <w:r w:rsidRPr="009109D9">
        <w:rPr>
          <w:rFonts w:ascii="Times New Roman" w:eastAsia="Times New Roman" w:hAnsi="Times New Roman" w:cs="Times New Roman"/>
        </w:rPr>
        <w:t>pkt</w:t>
      </w:r>
      <w:proofErr w:type="spellEnd"/>
      <w:r w:rsidRPr="009109D9">
        <w:rPr>
          <w:rFonts w:ascii="Times New Roman" w:eastAsia="Times New Roman" w:hAnsi="Times New Roman" w:cs="Times New Roman"/>
        </w:rPr>
        <w:t xml:space="preserve"> 15c) możliwe jest aby część systemu dostępna dla użytkowników-pracowników Miasta Otwock była dostępna poprzez przeglądarkę internetową wraz z zainstalowanym </w:t>
      </w:r>
      <w:proofErr w:type="spellStart"/>
      <w:r w:rsidRPr="009109D9">
        <w:rPr>
          <w:rFonts w:ascii="Times New Roman" w:eastAsia="Times New Roman" w:hAnsi="Times New Roman" w:cs="Times New Roman"/>
        </w:rPr>
        <w:t>plugin</w:t>
      </w:r>
      <w:proofErr w:type="spellEnd"/>
      <w:r w:rsidRPr="009109D9">
        <w:rPr>
          <w:rFonts w:ascii="Times New Roman" w:eastAsia="Times New Roman" w:hAnsi="Times New Roman" w:cs="Times New Roman"/>
        </w:rPr>
        <w:t xml:space="preserve"> Javy (Aplet Javy)? Natomiast część sytemu dedykowana dla mieszkańców, przedsiębiorców zgadnie z </w:t>
      </w:r>
      <w:proofErr w:type="spellStart"/>
      <w:r w:rsidRPr="009109D9">
        <w:rPr>
          <w:rFonts w:ascii="Times New Roman" w:eastAsia="Times New Roman" w:hAnsi="Times New Roman" w:cs="Times New Roman"/>
        </w:rPr>
        <w:t>pkt</w:t>
      </w:r>
      <w:proofErr w:type="spellEnd"/>
      <w:r w:rsidRPr="009109D9">
        <w:rPr>
          <w:rFonts w:ascii="Times New Roman" w:eastAsia="Times New Roman" w:hAnsi="Times New Roman" w:cs="Times New Roman"/>
        </w:rPr>
        <w:t xml:space="preserve"> 15d była dostępna przez przeglądarkę internetową bez dodatkowych </w:t>
      </w:r>
      <w:proofErr w:type="spellStart"/>
      <w:r w:rsidRPr="009109D9">
        <w:rPr>
          <w:rFonts w:ascii="Times New Roman" w:eastAsia="Times New Roman" w:hAnsi="Times New Roman" w:cs="Times New Roman"/>
        </w:rPr>
        <w:t>plugin-ów</w:t>
      </w:r>
      <w:proofErr w:type="spellEnd"/>
      <w:r w:rsidRPr="009109D9">
        <w:rPr>
          <w:rFonts w:ascii="Times New Roman" w:eastAsia="Times New Roman" w:hAnsi="Times New Roman" w:cs="Times New Roman"/>
        </w:rPr>
        <w:t>?</w:t>
      </w:r>
    </w:p>
    <w:p w:rsidR="00D42F7B" w:rsidRPr="009109D9" w:rsidRDefault="00D42F7B" w:rsidP="00D42F7B">
      <w:pPr>
        <w:pStyle w:val="Akapitzlist"/>
        <w:widowControl w:val="0"/>
        <w:tabs>
          <w:tab w:val="left" w:pos="284"/>
        </w:tabs>
        <w:ind w:left="0" w:right="120"/>
        <w:rPr>
          <w:rFonts w:ascii="Times New Roman" w:hAnsi="Times New Roman"/>
        </w:rPr>
      </w:pPr>
      <w:bookmarkStart w:id="1" w:name="_Hlk45793576"/>
      <w:r w:rsidRPr="009109D9">
        <w:rPr>
          <w:rFonts w:ascii="Times New Roman" w:hAnsi="Times New Roman"/>
          <w:b/>
          <w:bCs/>
          <w:spacing w:val="6"/>
        </w:rPr>
        <w:t xml:space="preserve">Odpowiedź nr 7: </w:t>
      </w:r>
      <w:r w:rsidRPr="009109D9">
        <w:rPr>
          <w:rFonts w:ascii="Times New Roman" w:hAnsi="Times New Roman"/>
        </w:rPr>
        <w:t>Zamawiający utrzymuje dotychczasowe zapisy zamówienia</w:t>
      </w:r>
    </w:p>
    <w:bookmarkEnd w:id="1"/>
    <w:p w:rsidR="00D42F7B" w:rsidRPr="009109D9" w:rsidRDefault="00D42F7B" w:rsidP="00D42F7B">
      <w:pPr>
        <w:pStyle w:val="Akapitzlist"/>
        <w:widowControl w:val="0"/>
        <w:tabs>
          <w:tab w:val="left" w:pos="284"/>
        </w:tabs>
        <w:ind w:left="0" w:right="120"/>
        <w:rPr>
          <w:rFonts w:ascii="Times New Roman" w:hAnsi="Times New Roman"/>
          <w:b/>
          <w:bCs/>
        </w:rPr>
      </w:pPr>
    </w:p>
    <w:p w:rsidR="00D42F7B" w:rsidRPr="009109D9" w:rsidRDefault="00D42F7B" w:rsidP="00D42F7B">
      <w:pPr>
        <w:pStyle w:val="Standard"/>
        <w:jc w:val="both"/>
        <w:rPr>
          <w:rFonts w:ascii="Times New Roman" w:eastAsia="Times New Roman" w:hAnsi="Times New Roman" w:cs="Times New Roman"/>
          <w:sz w:val="22"/>
          <w:szCs w:val="22"/>
          <w:lang w:eastAsia="pl-PL"/>
        </w:rPr>
      </w:pPr>
      <w:r w:rsidRPr="009109D9">
        <w:rPr>
          <w:rFonts w:ascii="Times New Roman" w:hAnsi="Times New Roman" w:cs="Times New Roman"/>
          <w:b/>
          <w:bCs/>
          <w:sz w:val="22"/>
          <w:szCs w:val="22"/>
        </w:rPr>
        <w:t xml:space="preserve">Pytanie nr 8. Dotyczy Opis Przedmiotu Zamówienia - Załącznik nr 1 do SIWZ – </w:t>
      </w:r>
      <w:proofErr w:type="spellStart"/>
      <w:r w:rsidRPr="009109D9">
        <w:rPr>
          <w:rFonts w:ascii="Times New Roman" w:hAnsi="Times New Roman" w:cs="Times New Roman"/>
          <w:b/>
          <w:bCs/>
          <w:sz w:val="22"/>
          <w:szCs w:val="22"/>
        </w:rPr>
        <w:t>System</w:t>
      </w:r>
      <w:proofErr w:type="spellEnd"/>
      <w:r w:rsidRPr="009109D9">
        <w:rPr>
          <w:rFonts w:ascii="Times New Roman" w:hAnsi="Times New Roman" w:cs="Times New Roman"/>
          <w:b/>
          <w:bCs/>
          <w:sz w:val="22"/>
          <w:szCs w:val="22"/>
        </w:rPr>
        <w:t xml:space="preserve"> do obsługi </w:t>
      </w:r>
      <w:proofErr w:type="spellStart"/>
      <w:r w:rsidRPr="009109D9">
        <w:rPr>
          <w:rFonts w:ascii="Times New Roman" w:hAnsi="Times New Roman" w:cs="Times New Roman"/>
          <w:b/>
          <w:bCs/>
          <w:sz w:val="22"/>
          <w:szCs w:val="22"/>
        </w:rPr>
        <w:t>gospodarki</w:t>
      </w:r>
      <w:proofErr w:type="spellEnd"/>
      <w:r w:rsidRPr="009109D9">
        <w:rPr>
          <w:rFonts w:ascii="Times New Roman" w:hAnsi="Times New Roman" w:cs="Times New Roman"/>
          <w:b/>
          <w:bCs/>
          <w:sz w:val="22"/>
          <w:szCs w:val="22"/>
        </w:rPr>
        <w:t xml:space="preserve"> komunalnej</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lastRenderedPageBreak/>
        <w:t xml:space="preserve">Elementem zamówienia jest dostawa licencji na oprogramowanie ( w ramach Wymagań ogólnych dla wdrażanego oprogramowania pkt. 4 </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Pytanie: Czy dopuszczalne jest dostarczenie systemu do obsługi </w:t>
      </w:r>
      <w:proofErr w:type="spellStart"/>
      <w:r w:rsidRPr="009109D9">
        <w:rPr>
          <w:rFonts w:ascii="Times New Roman" w:eastAsia="Times New Roman" w:hAnsi="Times New Roman" w:cs="Times New Roman"/>
        </w:rPr>
        <w:t>gospodarki</w:t>
      </w:r>
      <w:proofErr w:type="spellEnd"/>
      <w:r w:rsidRPr="009109D9">
        <w:rPr>
          <w:rFonts w:ascii="Times New Roman" w:eastAsia="Times New Roman" w:hAnsi="Times New Roman" w:cs="Times New Roman"/>
        </w:rPr>
        <w:t xml:space="preserve"> komunalnej w modelu </w:t>
      </w:r>
      <w:proofErr w:type="spellStart"/>
      <w:r w:rsidRPr="009109D9">
        <w:rPr>
          <w:rFonts w:ascii="Times New Roman" w:eastAsia="Times New Roman" w:hAnsi="Times New Roman" w:cs="Times New Roman"/>
        </w:rPr>
        <w:t>SaaS</w:t>
      </w:r>
      <w:proofErr w:type="spellEnd"/>
      <w:r w:rsidRPr="009109D9">
        <w:rPr>
          <w:rFonts w:ascii="Times New Roman" w:eastAsia="Times New Roman" w:hAnsi="Times New Roman" w:cs="Times New Roman"/>
        </w:rPr>
        <w:t>?</w:t>
      </w:r>
    </w:p>
    <w:p w:rsidR="00D42F7B" w:rsidRPr="009109D9" w:rsidRDefault="00D42F7B" w:rsidP="00D42F7B">
      <w:pPr>
        <w:pStyle w:val="Akapitzlist"/>
        <w:widowControl w:val="0"/>
        <w:tabs>
          <w:tab w:val="left" w:pos="284"/>
        </w:tabs>
        <w:ind w:left="0" w:right="120"/>
        <w:rPr>
          <w:rFonts w:ascii="Times New Roman" w:hAnsi="Times New Roman"/>
        </w:rPr>
      </w:pPr>
      <w:r w:rsidRPr="009109D9">
        <w:rPr>
          <w:rFonts w:ascii="Times New Roman" w:hAnsi="Times New Roman"/>
          <w:b/>
          <w:bCs/>
          <w:spacing w:val="6"/>
        </w:rPr>
        <w:t xml:space="preserve">Odpowiedź nr 8: </w:t>
      </w:r>
      <w:r w:rsidRPr="009109D9">
        <w:rPr>
          <w:rFonts w:ascii="Times New Roman" w:hAnsi="Times New Roman"/>
        </w:rPr>
        <w:t>Zamawiający utrzymuje dotychczasowe zapisy zamówienia</w:t>
      </w:r>
    </w:p>
    <w:p w:rsidR="00D42F7B" w:rsidRPr="009109D9" w:rsidRDefault="00D42F7B" w:rsidP="00D42F7B">
      <w:pPr>
        <w:pStyle w:val="Standard"/>
        <w:jc w:val="both"/>
        <w:rPr>
          <w:rFonts w:ascii="Times New Roman" w:hAnsi="Times New Roman" w:cs="Times New Roman"/>
          <w:b/>
          <w:bCs/>
          <w:sz w:val="22"/>
          <w:szCs w:val="22"/>
        </w:rPr>
      </w:pPr>
    </w:p>
    <w:p w:rsidR="00D42F7B" w:rsidRPr="009109D9" w:rsidRDefault="00D42F7B" w:rsidP="00D42F7B">
      <w:pPr>
        <w:pStyle w:val="Standard"/>
        <w:jc w:val="both"/>
        <w:rPr>
          <w:rFonts w:ascii="Times New Roman" w:eastAsia="Times New Roman" w:hAnsi="Times New Roman" w:cs="Times New Roman"/>
          <w:sz w:val="22"/>
          <w:szCs w:val="22"/>
          <w:lang w:eastAsia="pl-PL"/>
        </w:rPr>
      </w:pPr>
      <w:r w:rsidRPr="009109D9">
        <w:rPr>
          <w:rFonts w:ascii="Times New Roman" w:hAnsi="Times New Roman" w:cs="Times New Roman"/>
          <w:b/>
          <w:bCs/>
          <w:sz w:val="22"/>
          <w:szCs w:val="22"/>
        </w:rPr>
        <w:t xml:space="preserve">Pytanie nr 9. Dotyczy Opis Przedmiotu Zamówienia - Załącznik nr 1 do SIWZ – </w:t>
      </w:r>
      <w:proofErr w:type="spellStart"/>
      <w:r w:rsidRPr="009109D9">
        <w:rPr>
          <w:rFonts w:ascii="Times New Roman" w:hAnsi="Times New Roman" w:cs="Times New Roman"/>
          <w:b/>
          <w:bCs/>
          <w:sz w:val="22"/>
          <w:szCs w:val="22"/>
        </w:rPr>
        <w:t>System</w:t>
      </w:r>
      <w:proofErr w:type="spellEnd"/>
      <w:r w:rsidRPr="009109D9">
        <w:rPr>
          <w:rFonts w:ascii="Times New Roman" w:hAnsi="Times New Roman" w:cs="Times New Roman"/>
          <w:b/>
          <w:bCs/>
          <w:sz w:val="22"/>
          <w:szCs w:val="22"/>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punkcie 4 Wymagania wstępne zamawiający wskazuje "Dedykowana wersje dla biura rachunkowego".</w:t>
      </w:r>
      <w:r w:rsidRPr="009109D9">
        <w:rPr>
          <w:rFonts w:ascii="Times New Roman" w:eastAsia="Times New Roman" w:hAnsi="Times New Roman" w:cs="Times New Roman"/>
        </w:rPr>
        <w:br/>
        <w:t>Ponieważ Zamawiający jest Jednostką Administracji Publicznej czy możemy zakładać, że punkt ten został omyłkowo wpisany do specyfikacji? Prosimy o wykreślenie tego punktu ze specyfikacji.</w:t>
      </w:r>
    </w:p>
    <w:p w:rsidR="00D42F7B" w:rsidRPr="009109D9" w:rsidRDefault="00D42F7B" w:rsidP="00D42F7B">
      <w:pPr>
        <w:pStyle w:val="Akapitzlist"/>
        <w:widowControl w:val="0"/>
        <w:tabs>
          <w:tab w:val="left" w:pos="284"/>
        </w:tabs>
        <w:ind w:left="0" w:right="120"/>
        <w:rPr>
          <w:rFonts w:ascii="Times New Roman" w:hAnsi="Times New Roman"/>
        </w:rPr>
      </w:pPr>
      <w:r w:rsidRPr="009109D9">
        <w:rPr>
          <w:rFonts w:ascii="Times New Roman" w:hAnsi="Times New Roman"/>
          <w:b/>
          <w:bCs/>
          <w:spacing w:val="6"/>
        </w:rPr>
        <w:t xml:space="preserve">Odpowiedź nr 9: </w:t>
      </w:r>
      <w:bookmarkStart w:id="2" w:name="_Hlk45868125"/>
      <w:r w:rsidRPr="009109D9">
        <w:rPr>
          <w:rFonts w:ascii="Times New Roman" w:hAnsi="Times New Roman"/>
        </w:rPr>
        <w:t>Zamawiający utrzymuje dotychczasowe zapisy opisu przedmiotu zamówienia</w:t>
      </w:r>
      <w:bookmarkEnd w:id="2"/>
      <w:r w:rsidRPr="009109D9">
        <w:rPr>
          <w:rFonts w:ascii="Times New Roman" w:eastAsia="Times New Roman" w:hAnsi="Times New Roman"/>
          <w:lang w:eastAsia="pl-PL"/>
        </w:rPr>
        <w:br/>
      </w:r>
      <w:r w:rsidRPr="009109D9">
        <w:rPr>
          <w:rFonts w:ascii="Times New Roman" w:eastAsia="Times New Roman" w:hAnsi="Times New Roman"/>
          <w:lang w:eastAsia="pl-PL"/>
        </w:rPr>
        <w:br/>
      </w:r>
      <w:r w:rsidRPr="009109D9">
        <w:rPr>
          <w:rFonts w:ascii="Times New Roman" w:hAnsi="Times New Roman"/>
          <w:b/>
          <w:bCs/>
        </w:rPr>
        <w:t xml:space="preserve">Pytanie nr 10. Dotyczy Opis Przedmiotu Zamówienia - Załącznik nr 1 do SIWZ – </w:t>
      </w:r>
      <w:proofErr w:type="spellStart"/>
      <w:r w:rsidRPr="009109D9">
        <w:rPr>
          <w:rFonts w:ascii="Times New Roman" w:hAnsi="Times New Roman"/>
          <w:b/>
          <w:bCs/>
        </w:rPr>
        <w:t>System</w:t>
      </w:r>
      <w:proofErr w:type="spellEnd"/>
      <w:r w:rsidRPr="009109D9">
        <w:rPr>
          <w:rFonts w:ascii="Times New Roman" w:hAnsi="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punkcie 5 Wymagania wstępne Zamawiający wskazuje "Import danych z programu Płatnik ZUS". Czy Zamawiający dokonał omyłki pisarskiej i miał na myśli Export danych, jeżeli nie to prosimy o rozwinięcie tego punktu co Zamawiający miał na myśli wpisując ten punkt do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 xml:space="preserve">Odpowiedź nr 10: </w:t>
      </w:r>
      <w:bookmarkStart w:id="3" w:name="_Hlk45868151"/>
      <w:r w:rsidRPr="009109D9">
        <w:rPr>
          <w:rFonts w:ascii="Times New Roman" w:hAnsi="Times New Roman" w:cs="Times New Roman"/>
        </w:rPr>
        <w:t>Zamawiający utrzymuje dotychczasowe zapisy opisu przedmiotu zamówienia</w:t>
      </w:r>
      <w:bookmarkEnd w:id="3"/>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hAnsi="Times New Roman" w:cs="Times New Roman"/>
          <w:b/>
          <w:bCs/>
        </w:rPr>
        <w:t xml:space="preserve">Pytanie nr 11. 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W wymaganiach wstępnych dla Systemu Kadrowo Płacowego oraz portalu e-usług w punkcie 10 Wymagania wstępne zamawiający wskazuje Możliwość wprowadzenia właściciela lub współwłaścicieli każdej firmy z wszystkimi danymi koniecznymi do rozliczeń ZUS. </w:t>
      </w:r>
      <w:r w:rsidRPr="009109D9">
        <w:rPr>
          <w:rFonts w:ascii="Times New Roman" w:eastAsia="Times New Roman" w:hAnsi="Times New Roman" w:cs="Times New Roman"/>
        </w:rPr>
        <w:br/>
        <w:t>Ponieważ Zamawiający jest jednostką administracji publicznej, czy możemy założyć że wymaganie funkcjonalne do rozliczeń z firmami zewnętrznymi omyłkowo znalazło się w tej specyfikacji? Prosimy o wykreślenie tego punktu ze specyfikacji. W innym wypadku prosimy o wyjaśnienia co Zamawiający miał na myśli?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11</w:t>
      </w:r>
      <w:bookmarkStart w:id="4" w:name="_Hlk45868510"/>
      <w:r w:rsidRPr="009109D9">
        <w:rPr>
          <w:rFonts w:ascii="Times New Roman" w:hAnsi="Times New Roman" w:cs="Times New Roman"/>
        </w:rPr>
        <w:t xml:space="preserve">Zamawiający utrzymuje dotychczasowe zapisy </w:t>
      </w:r>
      <w:bookmarkStart w:id="5" w:name="_Hlk45868178"/>
      <w:r w:rsidRPr="009109D9">
        <w:rPr>
          <w:rFonts w:ascii="Times New Roman" w:hAnsi="Times New Roman" w:cs="Times New Roman"/>
        </w:rPr>
        <w:t xml:space="preserve">opisu przedmiotu </w:t>
      </w:r>
      <w:bookmarkEnd w:id="5"/>
      <w:r w:rsidRPr="009109D9">
        <w:rPr>
          <w:rFonts w:ascii="Times New Roman" w:hAnsi="Times New Roman" w:cs="Times New Roman"/>
        </w:rPr>
        <w:t>zamówienia</w:t>
      </w:r>
      <w:bookmarkEnd w:id="4"/>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 xml:space="preserve">Pytanie nr 12. 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W wymaganiach wstępnych dla Systemu Kadrowo Płacowego oraz portalu e-usług w części Zarządzanie użytkownikami systemu punkcie 3 Zamawiający wskazał możliwość logowania jako użytkownik Windows (domenowy lub lokalny). Proszę o informację czy Zamawiający miał na myśli logowanie do Systemu Kadrowo Płacowego czy do portalu pracowniczego? Czy ten zapis ma pozostać w specyfikacji czy został tutaj wstawiony omyłkowo i dotyczył logowania domenowego dla Systemu EZD. Jeżeli Zamawiający podtrzymuje ten zapis prosimy o jego doprecyzowanie. </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12</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lastRenderedPageBreak/>
        <w:t xml:space="preserve">Pytanie nr 13. 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Zarządzanie użytkownikami systemu punkcie 5 Wysyłanie wewnętrznych komunikatów do poszczególnych użytkowników czy Zamawiający miał na myśli możliwość rozsyłania dokumentów typu RMUA do poszczególnych użytkowników z poziomu portalu pracowniczego?</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13 TAK</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b/>
          <w:bCs/>
        </w:rPr>
        <w:t xml:space="preserve">Pytanie nr </w:t>
      </w:r>
      <w:r w:rsidRPr="009109D9">
        <w:rPr>
          <w:rFonts w:ascii="Times New Roman" w:hAnsi="Times New Roman" w:cs="Times New Roman"/>
          <w:b/>
          <w:bCs/>
        </w:rPr>
        <w:t xml:space="preserve">14. 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Zarządzanie użytkownikami systemu punkcie 7 Własne nazwy etykiet w oknach czy Zamawiający miał na myśli możliwość podglądu zdefiniowanej listy płac?</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14</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 xml:space="preserve">Pytanie nr 15. 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część Parametryzacja składników wynagrodzeń punkt 3 Parametryzacja składników pracy akordowej czy Zamawiający dopuszcza usunięcie tego zapisu specyfikacji ponieważ zapis ten dotyczy firm komercyjnych a  nie rozliczenia wynagrodzeń w obszarze jednostek administracji publicznej?</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15</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b/>
          <w:bCs/>
        </w:rPr>
        <w:t>Pytanie nr 16.</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Parametryzacja składników wynagrodzeń punkt 10 W przypadku obsługi wielu firm możliwość archiwizacji danych wybranej firm Czy zamawiający miał na myśli Urząd i jest to omyłka pisarska ? Wnioskujemy o usunięcie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16</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 xml:space="preserve">Pytanie nr 17. 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Parametryzacja składników wynagrodzeń punkt 11 Możliwość wykonania archiwum bez danych osobowych w celu udostępnienia bazy danych osobom trzecim. Czy Zamawiający dopuszcza rozwiązanie udostępniania danych osobowych po wpłynięciu wniosku o udostępnienie danych do systemu EZD?</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17</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 xml:space="preserve">Pytanie nr 18. 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lastRenderedPageBreak/>
        <w:br/>
        <w:t>W Wymaganiach wstępnych dla Systemu Kadrowo Płacowego oraz portalu e-usług w części Parametryzacja składników wynagrodzeń punkt 14 Wbudowane funkcje serwisowania bazy danych przez Internet. Czy Zamawiający miał na myśli możliwość pobierania aktualizacji przez Internet?</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18</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b/>
          <w:bCs/>
        </w:rPr>
        <w:t>Pytanie nr 19.</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Opis stanowisk pracy punkt 1 Tabela klasyfikacji zawodów wraz z kodami Czy jest to omyłka pisarska gdyż wymaganie dotyczy firm a nie Administracji Publicznej? Wnioskujemy o usunięcie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19</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b/>
          <w:bCs/>
        </w:rPr>
        <w:t>Pytanie nr 20.</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Ewidencja pracowników punkt 1 Import danych z programu Płatnik ZUS Czy jest to omyłka pisarska i Zamawiający miał na myśli Export danych?</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20</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b/>
          <w:bCs/>
        </w:rPr>
        <w:t>Pytanie nr 21.</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Rachunki bankowe punkt 8 Wniosek o wydanie EKUZ Czy jest to omyłka pisarska EKUZ jest wnioskiem o wydanie Europejskiego Ubezpieczenia i nie ma nic wspólnego z Rachunkami Bankowymi. Prosimy o wykreślenie tego z tej części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21</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b/>
          <w:bCs/>
        </w:rPr>
        <w:t>Pytanie nr 22.</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W Wymaganiach wstępnych dla Systemu Kadrowo Płacowego oraz portalu e-usług w części Ukończone kursy i inne umiejętności punkt 18 Opcje refundacji składek ZUS i dofinansowania wynagrodzeń w zależności od </w:t>
      </w:r>
      <w:proofErr w:type="spellStart"/>
      <w:r w:rsidRPr="009109D9">
        <w:rPr>
          <w:rFonts w:ascii="Times New Roman" w:eastAsia="Times New Roman" w:hAnsi="Times New Roman" w:cs="Times New Roman"/>
        </w:rPr>
        <w:t>wielkościzatrudnienia</w:t>
      </w:r>
      <w:proofErr w:type="spellEnd"/>
      <w:r w:rsidRPr="009109D9">
        <w:rPr>
          <w:rFonts w:ascii="Times New Roman" w:eastAsia="Times New Roman" w:hAnsi="Times New Roman" w:cs="Times New Roman"/>
        </w:rPr>
        <w:t xml:space="preserve"> i statusu zakładu (</w:t>
      </w:r>
      <w:proofErr w:type="spellStart"/>
      <w:r w:rsidRPr="009109D9">
        <w:rPr>
          <w:rFonts w:ascii="Times New Roman" w:eastAsia="Times New Roman" w:hAnsi="Times New Roman" w:cs="Times New Roman"/>
        </w:rPr>
        <w:t>ZPChr</w:t>
      </w:r>
      <w:proofErr w:type="spellEnd"/>
      <w:r w:rsidRPr="009109D9">
        <w:rPr>
          <w:rFonts w:ascii="Times New Roman" w:eastAsia="Times New Roman" w:hAnsi="Times New Roman" w:cs="Times New Roman"/>
        </w:rPr>
        <w:t>). Prosimy o wykreślenie tego punktu ponieważ dotyczy od Zakładów Pracy Chronionej i zakładamy, że jest omyłką pisarską Zamawiającego.</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22</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Pytanie nr 23.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W wymaganiach wstępnych dla Systemu Kadrowo Płacowego oraz portalu e-usług w części Samochód prywatny w punktach od 2 do 10 wpisane są dane dotyczące auta a także punkty dotyczące </w:t>
      </w:r>
      <w:r w:rsidRPr="009109D9">
        <w:rPr>
          <w:rFonts w:ascii="Times New Roman" w:eastAsia="Times New Roman" w:hAnsi="Times New Roman" w:cs="Times New Roman"/>
        </w:rPr>
        <w:lastRenderedPageBreak/>
        <w:t>ryczałtu świadectw pracy czy zestawień zbiorczych odnośnie stażu pracy. Prosimy o usunięcie tych punktów ze specyfikacji ponieważ nie wiadomo czego one dotyczą.</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23</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Pytanie nr 24.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W wymaganiach wstępnych dla Systemu Kadrowo Płacowego oraz portalu e-usług w części Obsługa współdzielenia z programem Płatnik punkt 3 Bilans otwarcia. Bilans otwarcia jest robiony w programie Finansowo Księgowym a nie w systemie kadrowo Płacowym. Prosimy o usunięcie tego punktu ze specyfikacji. </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24</w:t>
      </w:r>
      <w:r w:rsidRPr="009109D9">
        <w:rPr>
          <w:rFonts w:ascii="Times New Roman" w:hAnsi="Times New Roman" w:cs="Times New Roman"/>
        </w:rPr>
        <w:t xml:space="preserve"> Zamawiający utrzymuje dotychczasowe zapisy opisu przedmiotu zamówienia</w:t>
      </w:r>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b/>
          <w:bCs/>
        </w:rPr>
        <w:t xml:space="preserve">Pytanie nr 25.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Obsługa współdzielenia z programem Płatnik punkt 5 Możliwość importu BO z programu Płatnik ZUS lub innych systemów. Funkcjonalność ta dotyczy systemu Finansowo Księgowego a nie Kadrowo Płacowego zatem prosimy o usunięcie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25</w:t>
      </w:r>
      <w:r w:rsidRPr="009109D9">
        <w:rPr>
          <w:rFonts w:ascii="Times New Roman" w:hAnsi="Times New Roman" w:cs="Times New Roman"/>
        </w:rPr>
        <w:t xml:space="preserve"> Zamawiający utrzymuje dotychczasowe zapisy opisu przedmiotu zamówienia</w:t>
      </w:r>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b/>
          <w:bCs/>
        </w:rPr>
        <w:t xml:space="preserve">Pytanie nr 26.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Kari i Nagrody punkt 3 Ewidencja wyposażenia. Punkt ten dotyczy Gospodarki Magazynowej która nie jest elementem systemu Kadrowo Placowego zatem prosimy o uśniecie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bookmarkStart w:id="6" w:name="_Hlk45868878"/>
      <w:r w:rsidRPr="009109D9">
        <w:rPr>
          <w:rFonts w:ascii="Times New Roman" w:hAnsi="Times New Roman" w:cs="Times New Roman"/>
          <w:b/>
          <w:bCs/>
          <w:spacing w:val="6"/>
        </w:rPr>
        <w:t>Odpowiedź nr 26</w:t>
      </w:r>
      <w:r w:rsidRPr="009109D9">
        <w:rPr>
          <w:rFonts w:ascii="Times New Roman" w:hAnsi="Times New Roman" w:cs="Times New Roman"/>
        </w:rPr>
        <w:t xml:space="preserve"> Zamawiający utrzymuje dotychczasowe zapisy opisu przedmiotu zamówienia</w:t>
      </w:r>
      <w:bookmarkEnd w:id="6"/>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b/>
          <w:bCs/>
        </w:rPr>
        <w:t>Pytanie nr 27.</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Kary i Nagrody punkt 8 Zbiorcze zestawienie wydanego wyposażenia dotyczy Gospodarki Magazynowej a nie systemu Kadrowo Płacowego zatem prosimy o wykreślenie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27</w:t>
      </w:r>
      <w:r w:rsidRPr="009109D9">
        <w:rPr>
          <w:rFonts w:ascii="Times New Roman" w:hAnsi="Times New Roman" w:cs="Times New Roman"/>
        </w:rPr>
        <w:t xml:space="preserve"> Zamawiający utrzymuje dotychczasowe zapisy opisu przedmiotu zamówienia</w:t>
      </w:r>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b/>
          <w:bCs/>
        </w:rPr>
        <w:t xml:space="preserve">Pytanie nr 28.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Kary i Nagrody punkt 9 Przyjęcie do magazynu wyposażenia i kontrola stanu podczas wydawania dotyczy Gospodarki Magazynowej a nie systemu Kadrowo Płacowego zatem prosimy o wykreślenie tego punktu ze specyfikacji.</w:t>
      </w:r>
    </w:p>
    <w:p w:rsidR="00D42F7B" w:rsidRPr="009109D9" w:rsidRDefault="00D42F7B" w:rsidP="00D42F7B">
      <w:pPr>
        <w:spacing w:before="100" w:beforeAutospacing="1" w:after="100" w:afterAutospacing="1"/>
        <w:jc w:val="both"/>
        <w:rPr>
          <w:rFonts w:ascii="Times New Roman" w:hAnsi="Times New Roman" w:cs="Times New Roman"/>
          <w:b/>
          <w:bCs/>
        </w:rPr>
      </w:pPr>
      <w:r w:rsidRPr="009109D9">
        <w:rPr>
          <w:rFonts w:ascii="Times New Roman" w:hAnsi="Times New Roman" w:cs="Times New Roman"/>
          <w:b/>
          <w:bCs/>
          <w:spacing w:val="6"/>
        </w:rPr>
        <w:t>Odpowiedź nr 28</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hAnsi="Times New Roman" w:cs="Times New Roman"/>
          <w:b/>
          <w:bCs/>
        </w:rPr>
      </w:pPr>
      <w:r w:rsidRPr="009109D9">
        <w:rPr>
          <w:rFonts w:ascii="Times New Roman" w:eastAsia="Times New Roman" w:hAnsi="Times New Roman" w:cs="Times New Roman"/>
          <w:b/>
          <w:bCs/>
        </w:rPr>
        <w:lastRenderedPageBreak/>
        <w:t xml:space="preserve">Pytanie nr 29.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W wymaganiach wstępnych dla Systemu Kadrowo Płacowego oraz portalu e-usług w części Kary i Nagrody punkt 10 Prowadzenie magazynu z podziałem na szczegółowe cechy wyposażenia (np. rozmiar </w:t>
      </w:r>
      <w:proofErr w:type="spellStart"/>
      <w:r w:rsidRPr="009109D9">
        <w:rPr>
          <w:rFonts w:ascii="Times New Roman" w:eastAsia="Times New Roman" w:hAnsi="Times New Roman" w:cs="Times New Roman"/>
        </w:rPr>
        <w:t>ikolorodzieży</w:t>
      </w:r>
      <w:proofErr w:type="spellEnd"/>
      <w:r w:rsidRPr="009109D9">
        <w:rPr>
          <w:rFonts w:ascii="Times New Roman" w:eastAsia="Times New Roman" w:hAnsi="Times New Roman" w:cs="Times New Roman"/>
        </w:rPr>
        <w:t>) dotyczy Gospodarki Magazynowej a nie systemu Kadrowo Płacowego zatem prosimy o wykreślenie tego punktu ze specyfikacji.</w:t>
      </w:r>
    </w:p>
    <w:p w:rsidR="00D42F7B" w:rsidRPr="009109D9" w:rsidRDefault="00D42F7B" w:rsidP="00D42F7B">
      <w:pPr>
        <w:spacing w:before="100" w:beforeAutospacing="1" w:after="100" w:afterAutospacing="1"/>
        <w:jc w:val="both"/>
        <w:rPr>
          <w:rFonts w:ascii="Times New Roman" w:hAnsi="Times New Roman" w:cs="Times New Roman"/>
          <w:b/>
          <w:bCs/>
        </w:rPr>
      </w:pPr>
      <w:r w:rsidRPr="009109D9">
        <w:rPr>
          <w:rFonts w:ascii="Times New Roman" w:hAnsi="Times New Roman" w:cs="Times New Roman"/>
          <w:b/>
          <w:bCs/>
          <w:spacing w:val="6"/>
        </w:rPr>
        <w:t>Odpowiedź nr 29</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hAnsi="Times New Roman" w:cs="Times New Roman"/>
          <w:b/>
          <w:bCs/>
        </w:rPr>
      </w:pPr>
      <w:r w:rsidRPr="009109D9">
        <w:rPr>
          <w:rFonts w:ascii="Times New Roman" w:eastAsia="Times New Roman" w:hAnsi="Times New Roman" w:cs="Times New Roman"/>
          <w:b/>
          <w:bCs/>
        </w:rPr>
        <w:t>Pytanie nr 30.</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W wymaganiach wstępnych dla Systemu Kadrowo Płacowego oraz portalu e-usług w części Kary i Nagrody punkt 11 Automatyczne wydania wymaganego wyposażenia z uwzględnieniem indywidualnych </w:t>
      </w:r>
      <w:proofErr w:type="spellStart"/>
      <w:r w:rsidRPr="009109D9">
        <w:rPr>
          <w:rFonts w:ascii="Times New Roman" w:eastAsia="Times New Roman" w:hAnsi="Times New Roman" w:cs="Times New Roman"/>
        </w:rPr>
        <w:t>cechpracowniczych</w:t>
      </w:r>
      <w:proofErr w:type="spellEnd"/>
      <w:r w:rsidRPr="009109D9">
        <w:rPr>
          <w:rFonts w:ascii="Times New Roman" w:eastAsia="Times New Roman" w:hAnsi="Times New Roman" w:cs="Times New Roman"/>
        </w:rPr>
        <w:t xml:space="preserve"> (np. rozmiar odzieży) dotyczy Gospodarki Magazynowej a nie systemu Kadrowo Płacowego zatem prosimy o wykreślenie tego punktu ze specyfikacji.</w:t>
      </w:r>
    </w:p>
    <w:p w:rsidR="00D42F7B" w:rsidRPr="009109D9" w:rsidRDefault="00D42F7B" w:rsidP="00D42F7B">
      <w:pPr>
        <w:spacing w:before="100" w:beforeAutospacing="1" w:after="100" w:afterAutospacing="1"/>
        <w:jc w:val="both"/>
        <w:rPr>
          <w:rFonts w:ascii="Times New Roman" w:hAnsi="Times New Roman" w:cs="Times New Roman"/>
          <w:b/>
          <w:bCs/>
        </w:rPr>
      </w:pPr>
      <w:bookmarkStart w:id="7" w:name="_Hlk45870231"/>
      <w:r w:rsidRPr="009109D9">
        <w:rPr>
          <w:rFonts w:ascii="Times New Roman" w:hAnsi="Times New Roman" w:cs="Times New Roman"/>
          <w:b/>
          <w:bCs/>
          <w:spacing w:val="6"/>
        </w:rPr>
        <w:t>Odpowiedź nr 30</w:t>
      </w:r>
      <w:r w:rsidRPr="009109D9">
        <w:rPr>
          <w:rFonts w:ascii="Times New Roman" w:hAnsi="Times New Roman" w:cs="Times New Roman"/>
        </w:rPr>
        <w:t xml:space="preserve"> Zamawiający utrzymuje dotychczasowe zapisy opisu przedmiotu zamówienia</w:t>
      </w:r>
    </w:p>
    <w:bookmarkEnd w:id="7"/>
    <w:p w:rsidR="00D42F7B" w:rsidRPr="009109D9" w:rsidRDefault="00D42F7B" w:rsidP="00D42F7B">
      <w:pPr>
        <w:spacing w:before="100" w:beforeAutospacing="1" w:after="100" w:afterAutospacing="1"/>
        <w:jc w:val="both"/>
        <w:rPr>
          <w:rFonts w:ascii="Times New Roman" w:hAnsi="Times New Roman" w:cs="Times New Roman"/>
          <w:b/>
          <w:bCs/>
        </w:rPr>
      </w:pPr>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b/>
          <w:bCs/>
        </w:rPr>
        <w:t xml:space="preserve">Pytanie nr 31.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Kary i Nagrody punkt 12 Zestawienie wymaganego wyposażenia z uwzględnieniem indywidualnych cech pracowników dotyczy Gospodarki Magazynowej a nie systemu Kadrowo Płacowego zatem prosimy o wykreślenie tego punktu ze specyfikacji.</w:t>
      </w:r>
    </w:p>
    <w:p w:rsidR="00D42F7B" w:rsidRPr="009109D9" w:rsidRDefault="00D42F7B" w:rsidP="00D42F7B">
      <w:pPr>
        <w:spacing w:before="100" w:beforeAutospacing="1" w:after="100" w:afterAutospacing="1"/>
        <w:jc w:val="both"/>
        <w:rPr>
          <w:rFonts w:ascii="Times New Roman" w:hAnsi="Times New Roman" w:cs="Times New Roman"/>
          <w:b/>
          <w:bCs/>
        </w:rPr>
      </w:pPr>
      <w:bookmarkStart w:id="8" w:name="_Hlk45870262"/>
      <w:r w:rsidRPr="009109D9">
        <w:rPr>
          <w:rFonts w:ascii="Times New Roman" w:hAnsi="Times New Roman" w:cs="Times New Roman"/>
          <w:b/>
          <w:bCs/>
          <w:spacing w:val="6"/>
        </w:rPr>
        <w:t>Odpowiedź nr 31</w:t>
      </w:r>
      <w:r w:rsidRPr="009109D9">
        <w:rPr>
          <w:rFonts w:ascii="Times New Roman" w:hAnsi="Times New Roman" w:cs="Times New Roman"/>
        </w:rPr>
        <w:t xml:space="preserve"> Zamawiający utrzymuje dotychczasowe zapisy opisu przedmiotu zamówienia</w:t>
      </w:r>
      <w:bookmarkEnd w:id="8"/>
      <w:r w:rsidRPr="009109D9">
        <w:rPr>
          <w:rFonts w:ascii="Times New Roman" w:eastAsia="Times New Roman" w:hAnsi="Times New Roman" w:cs="Times New Roman"/>
        </w:rPr>
        <w:br/>
      </w:r>
      <w:r w:rsidRPr="009109D9">
        <w:rPr>
          <w:rFonts w:ascii="Times New Roman" w:eastAsia="Times New Roman" w:hAnsi="Times New Roman" w:cs="Times New Roman"/>
        </w:rPr>
        <w:br/>
        <w:t xml:space="preserve">Pytanie nr 32.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Kary i Nagrody punkt 13 Zestawienie obrotów i stanów magazynowych w zadanych okresach dotyczy Gospodarki Magazynowej a nie systemu Kadrowo Płacowego zatem prosimy o wykreślenie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32</w:t>
      </w:r>
      <w:r w:rsidRPr="009109D9">
        <w:rPr>
          <w:rFonts w:ascii="Times New Roman" w:hAnsi="Times New Roman" w:cs="Times New Roman"/>
        </w:rPr>
        <w:t xml:space="preserve"> Zamawiający utrzymuje dotychczasowe zapisy opisu przedmiotu zamówienia</w:t>
      </w:r>
      <w:r w:rsidRPr="009109D9">
        <w:rPr>
          <w:rFonts w:ascii="Times New Roman" w:eastAsia="Times New Roman" w:hAnsi="Times New Roman" w:cs="Times New Roman"/>
        </w:rPr>
        <w:br/>
      </w:r>
      <w:r w:rsidRPr="009109D9">
        <w:rPr>
          <w:rFonts w:ascii="Times New Roman" w:eastAsia="Times New Roman" w:hAnsi="Times New Roman" w:cs="Times New Roman"/>
        </w:rPr>
        <w:br/>
        <w:t xml:space="preserve">Pytanie nr 33.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W wymaganiach wstępnych dla Systemu Kadrowo Płacowego oraz portalu </w:t>
      </w:r>
      <w:proofErr w:type="spellStart"/>
      <w:r w:rsidRPr="009109D9">
        <w:rPr>
          <w:rFonts w:ascii="Times New Roman" w:eastAsia="Times New Roman" w:hAnsi="Times New Roman" w:cs="Times New Roman"/>
        </w:rPr>
        <w:t>eusług</w:t>
      </w:r>
      <w:proofErr w:type="spellEnd"/>
      <w:r w:rsidRPr="009109D9">
        <w:rPr>
          <w:rFonts w:ascii="Times New Roman" w:eastAsia="Times New Roman" w:hAnsi="Times New Roman" w:cs="Times New Roman"/>
        </w:rPr>
        <w:t xml:space="preserve"> w części Ewidencja Kosztów punkt 1 Biblioteka zleceń, czyli kontraktów lub projektów realizowanych przez firmę (np. budowy w</w:t>
      </w:r>
      <w:r w:rsidRPr="009109D9">
        <w:rPr>
          <w:rFonts w:ascii="Times New Roman" w:eastAsia="Times New Roman" w:hAnsi="Times New Roman" w:cs="Times New Roman"/>
        </w:rPr>
        <w:br/>
        <w:t>firmie budowlanej) dotyczy Systemu Finansowo Księgowego a nie systemu Kadrowo Płacowego zatem prosimy o wykreślenie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33</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b/>
          <w:bCs/>
        </w:rPr>
        <w:lastRenderedPageBreak/>
        <w:t>Pytanie nr 34.</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Rozliczanie wynagrodzeń punkt 8 Oddzielne raporty ZUS dla właścicieli DRA, RSA uwzględniające okresy chorobowego dotyczą prowadzenia działalności gospodarczej przez firmę a nie jednostki Administracji Publicznej zatem prosimy o wykreślenie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34</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b/>
          <w:bCs/>
        </w:rPr>
        <w:t>Pytanie nr 35.</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Rozliczanie wynagrodzeń punkt 9 Możliwość ujęcia właścicieli, wspólników i osób współpracujących na raportach z pracownikami dotyczy prowadzenia działalności gospodarczej przez firmę a nie Jednostki Administracji Publicznej zatem prosimy o wykreślenie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35</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hAnsi="Times New Roman" w:cs="Times New Roman"/>
          <w:b/>
          <w:bCs/>
        </w:rPr>
      </w:pPr>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b/>
          <w:bCs/>
        </w:rPr>
        <w:t>Pytanie nr 36.</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Koszty Wynagrodzeń punkt 4 W przypadku Agencji Pracy Tymczasowej możliwość generowania faktur obciążających kosztami pracy (wraz z marżą) poszczególnych klientów dotyczy dotyczą Agencji Pracy Tymczasowej a nie Jednostki Administracji Publicznej zatem prosimy o wykreślenie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36</w:t>
      </w:r>
      <w:r w:rsidRPr="009109D9">
        <w:rPr>
          <w:rFonts w:ascii="Times New Roman" w:hAnsi="Times New Roman" w:cs="Times New Roman"/>
        </w:rPr>
        <w:t xml:space="preserve"> Zamawiający utrzymuje dotychczasowe zapisy opisu przedmiotu zamówienia</w:t>
      </w:r>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b/>
          <w:bCs/>
        </w:rPr>
        <w:t>Pytania nr 37.</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Koszty Wynagrodzeń punkt 7 Szczegółowa dekretacja kosztów wynagrodzeń z podziałem na MPK i centra zysków w ramach kosztów rodzajowych dotyczą rozliczenia działalności gospodarczej a nie Jednostki Administracji Publicznej zatem prosimy o wykreślenie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37</w:t>
      </w:r>
      <w:r w:rsidRPr="009109D9">
        <w:rPr>
          <w:rFonts w:ascii="Times New Roman" w:hAnsi="Times New Roman" w:cs="Times New Roman"/>
        </w:rPr>
        <w:t xml:space="preserve"> Zamawiający utrzymuje dotychczasowe zapisy opisu przedmiotu zamówienia</w:t>
      </w:r>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b/>
          <w:bCs/>
        </w:rPr>
        <w:t xml:space="preserve">Pytania nr 38.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Analiza Płac punkt 1 Plan i wykorzystanie funduszu zaangażowania środków w poszczególnych działach dotyczą obszaru systemu Finansowo Księgowego a nie Systemu kadrowo-Płacowego zatem prosimy o wykreślenie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38</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b/>
          <w:bCs/>
        </w:rPr>
        <w:lastRenderedPageBreak/>
        <w:t xml:space="preserve">Pytanie nr 39.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Kadry i Płace oraz portal pracowniczy</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W wymaganiach wstępnych dla Systemu Kadrowo Płacowego oraz portalu e-usług w części Analiza Płac punkt 4 Zestawienie zabezpieczenia budżetu na wynagrodzenia, czyli planowane miesięczne koszty</w:t>
      </w:r>
      <w:r w:rsidRPr="009109D9">
        <w:rPr>
          <w:rFonts w:ascii="Times New Roman" w:eastAsia="Times New Roman" w:hAnsi="Times New Roman" w:cs="Times New Roman"/>
        </w:rPr>
        <w:br/>
        <w:t>zakładu obliczone na podstawie angaży dotyczą obszaru systemu Finansowo Księgowego a nie Systemu kadrowo-Płacowego zatem prosimy o wykreślenie tego punktu ze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spacing w:val="6"/>
        </w:rPr>
        <w:t>Odpowiedź nr 39</w:t>
      </w:r>
      <w:r w:rsidRPr="009109D9">
        <w:rPr>
          <w:rFonts w:ascii="Times New Roman" w:hAnsi="Times New Roman" w:cs="Times New Roman"/>
        </w:rPr>
        <w:t xml:space="preserve"> Zamawiający utrzymuje dotychczasowe zapisy opisu przedmiotu zamówienia</w:t>
      </w:r>
      <w:r w:rsidRPr="009109D9">
        <w:rPr>
          <w:rFonts w:ascii="Times New Roman" w:eastAsia="Times New Roman" w:hAnsi="Times New Roman" w:cs="Times New Roman"/>
        </w:rPr>
        <w:br/>
      </w:r>
      <w:r w:rsidRPr="009109D9">
        <w:rPr>
          <w:rFonts w:ascii="Times New Roman" w:eastAsia="Times New Roman" w:hAnsi="Times New Roman" w:cs="Times New Roman"/>
        </w:rPr>
        <w:br/>
      </w:r>
      <w:r w:rsidRPr="009109D9">
        <w:rPr>
          <w:rFonts w:ascii="Times New Roman" w:eastAsia="Times New Roman" w:hAnsi="Times New Roman" w:cs="Times New Roman"/>
          <w:b/>
          <w:bCs/>
        </w:rPr>
        <w:t>Pytanie nr 40.</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do zarządzania żłobkami podpunkt 32 </w:t>
      </w:r>
    </w:p>
    <w:p w:rsidR="00D42F7B" w:rsidRPr="009109D9" w:rsidRDefault="00D42F7B" w:rsidP="00D42F7B">
      <w:pPr>
        <w:autoSpaceDE w:val="0"/>
        <w:autoSpaceDN w:val="0"/>
        <w:adjustRightInd w:val="0"/>
        <w:spacing w:line="276" w:lineRule="auto"/>
        <w:jc w:val="both"/>
        <w:rPr>
          <w:rFonts w:ascii="Times New Roman" w:hAnsi="Times New Roman" w:cs="Times New Roman"/>
        </w:rPr>
      </w:pPr>
      <w:r w:rsidRPr="009109D9">
        <w:rPr>
          <w:rFonts w:ascii="Times New Roman" w:hAnsi="Times New Roman" w:cs="Times New Roman"/>
        </w:rPr>
        <w:t xml:space="preserve">Forma dostarczenia systemu, który miałby być przygotowany w ramach aplikacji mobilnej oraz jako strona WWW, generuje ze sobą duże koszty utrzymania. Jako wykonawca działający wiele lat na rynku systemów zarządzania do przedszkoli oraz żłobków oferujemy rozwiązanie, które jest stworzone w technologii Progressive Web </w:t>
      </w:r>
      <w:proofErr w:type="spellStart"/>
      <w:r w:rsidRPr="009109D9">
        <w:rPr>
          <w:rFonts w:ascii="Times New Roman" w:hAnsi="Times New Roman" w:cs="Times New Roman"/>
        </w:rPr>
        <w:t>App</w:t>
      </w:r>
      <w:proofErr w:type="spellEnd"/>
      <w:r w:rsidRPr="009109D9">
        <w:rPr>
          <w:rFonts w:ascii="Times New Roman" w:hAnsi="Times New Roman" w:cs="Times New Roman"/>
        </w:rPr>
        <w:t xml:space="preserve">, czyli widok systemu dostosowuje się do urządzania, na którym </w:t>
      </w:r>
      <w:proofErr w:type="spellStart"/>
      <w:r w:rsidRPr="009109D9">
        <w:rPr>
          <w:rFonts w:ascii="Times New Roman" w:hAnsi="Times New Roman" w:cs="Times New Roman"/>
        </w:rPr>
        <w:t>system</w:t>
      </w:r>
      <w:proofErr w:type="spellEnd"/>
      <w:r w:rsidRPr="009109D9">
        <w:rPr>
          <w:rFonts w:ascii="Times New Roman" w:hAnsi="Times New Roman" w:cs="Times New Roman"/>
        </w:rPr>
        <w:t xml:space="preserve"> jest wyświetlany i używany. </w:t>
      </w:r>
      <w:proofErr w:type="spellStart"/>
      <w:r w:rsidRPr="009109D9">
        <w:rPr>
          <w:rFonts w:ascii="Times New Roman" w:hAnsi="Times New Roman" w:cs="Times New Roman"/>
        </w:rPr>
        <w:t>Responsywne</w:t>
      </w:r>
      <w:proofErr w:type="spellEnd"/>
      <w:r w:rsidRPr="009109D9">
        <w:rPr>
          <w:rFonts w:ascii="Times New Roman" w:hAnsi="Times New Roman" w:cs="Times New Roman"/>
        </w:rPr>
        <w:t xml:space="preserve"> aplikacje PWA mogą być wykorzystywane niezależnie od platformy (Android, </w:t>
      </w:r>
      <w:proofErr w:type="spellStart"/>
      <w:r w:rsidRPr="009109D9">
        <w:rPr>
          <w:rFonts w:ascii="Times New Roman" w:hAnsi="Times New Roman" w:cs="Times New Roman"/>
        </w:rPr>
        <w:t>iOS</w:t>
      </w:r>
      <w:proofErr w:type="spellEnd"/>
      <w:r w:rsidRPr="009109D9">
        <w:rPr>
          <w:rFonts w:ascii="Times New Roman" w:hAnsi="Times New Roman" w:cs="Times New Roman"/>
        </w:rPr>
        <w:t xml:space="preserve">, Windows), niezależnie od urządzeń ( Komputery Stacjonarne, Laptopy, Urządzenia Mobilne – tablety, komórki). W perspektywie długofalowej takie rozwiązanie jest tańsze do utrzymania oraz umożliwia natychmiastowe aktualizacje systemu. W zakresie wielojęzyczności wnosimy o zawężenie wymaganych wariantów do języka polskiego oraz języka angielskiego. Nie ma żadnego uzasadnienia, aby warianty systemu były przygotowane w innych językowych.  Prosimy o całkowite wykreślenie sformułowania na „na dzień złożenia </w:t>
      </w:r>
      <w:proofErr w:type="spellStart"/>
      <w:r w:rsidRPr="009109D9">
        <w:rPr>
          <w:rFonts w:ascii="Times New Roman" w:hAnsi="Times New Roman" w:cs="Times New Roman"/>
        </w:rPr>
        <w:t>oferty</w:t>
      </w:r>
      <w:proofErr w:type="spellEnd"/>
      <w:r w:rsidRPr="009109D9">
        <w:rPr>
          <w:rFonts w:ascii="Times New Roman" w:hAnsi="Times New Roman" w:cs="Times New Roman"/>
        </w:rPr>
        <w:t>”, gdyż Wykonawca zgodnie z umową na określony czas na realizację dostawy i wdrożenia przedmiotu zamówienia. Wnosimy o to, aby podpunkt 32 zmienił brzemiennie na:</w:t>
      </w:r>
    </w:p>
    <w:p w:rsidR="00D42F7B" w:rsidRPr="009109D9" w:rsidRDefault="00D42F7B" w:rsidP="00D42F7B">
      <w:pPr>
        <w:autoSpaceDE w:val="0"/>
        <w:autoSpaceDN w:val="0"/>
        <w:adjustRightInd w:val="0"/>
        <w:spacing w:line="276" w:lineRule="auto"/>
        <w:jc w:val="both"/>
        <w:rPr>
          <w:rFonts w:ascii="Times New Roman" w:hAnsi="Times New Roman" w:cs="Times New Roman"/>
        </w:rPr>
      </w:pPr>
    </w:p>
    <w:p w:rsidR="00D42F7B" w:rsidRPr="009109D9" w:rsidRDefault="00D42F7B" w:rsidP="00D42F7B">
      <w:pPr>
        <w:autoSpaceDE w:val="0"/>
        <w:autoSpaceDN w:val="0"/>
        <w:adjustRightInd w:val="0"/>
        <w:spacing w:line="276" w:lineRule="auto"/>
        <w:jc w:val="both"/>
        <w:rPr>
          <w:rFonts w:ascii="Times New Roman" w:hAnsi="Times New Roman" w:cs="Times New Roman"/>
        </w:rPr>
      </w:pPr>
      <w:r w:rsidRPr="009109D9">
        <w:rPr>
          <w:rFonts w:ascii="Times New Roman" w:hAnsi="Times New Roman" w:cs="Times New Roman"/>
        </w:rPr>
        <w:t xml:space="preserve">„Program musi być dostosowany do korzystania na urządzeniach mobilnych poprzez możliwość ściągnięcia aplikacji w sklepie Google Play i </w:t>
      </w:r>
      <w:proofErr w:type="spellStart"/>
      <w:r w:rsidRPr="009109D9">
        <w:rPr>
          <w:rFonts w:ascii="Times New Roman" w:hAnsi="Times New Roman" w:cs="Times New Roman"/>
        </w:rPr>
        <w:t>AppStore</w:t>
      </w:r>
      <w:proofErr w:type="spellEnd"/>
      <w:r w:rsidRPr="009109D9">
        <w:rPr>
          <w:rFonts w:ascii="Times New Roman" w:hAnsi="Times New Roman" w:cs="Times New Roman"/>
        </w:rPr>
        <w:t xml:space="preserve"> lub aby </w:t>
      </w:r>
      <w:proofErr w:type="spellStart"/>
      <w:r w:rsidRPr="009109D9">
        <w:rPr>
          <w:rFonts w:ascii="Times New Roman" w:hAnsi="Times New Roman" w:cs="Times New Roman"/>
        </w:rPr>
        <w:t>system</w:t>
      </w:r>
      <w:proofErr w:type="spellEnd"/>
      <w:r w:rsidRPr="009109D9">
        <w:rPr>
          <w:rFonts w:ascii="Times New Roman" w:hAnsi="Times New Roman" w:cs="Times New Roman"/>
        </w:rPr>
        <w:t xml:space="preserve"> był dostarczony w architekturze PWA – Progressive Web </w:t>
      </w:r>
      <w:proofErr w:type="spellStart"/>
      <w:r w:rsidRPr="009109D9">
        <w:rPr>
          <w:rFonts w:ascii="Times New Roman" w:hAnsi="Times New Roman" w:cs="Times New Roman"/>
        </w:rPr>
        <w:t>App</w:t>
      </w:r>
      <w:proofErr w:type="spellEnd"/>
      <w:r w:rsidRPr="009109D9">
        <w:rPr>
          <w:rFonts w:ascii="Times New Roman" w:hAnsi="Times New Roman" w:cs="Times New Roman"/>
        </w:rPr>
        <w:t xml:space="preserve">. </w:t>
      </w:r>
      <w:proofErr w:type="spellStart"/>
      <w:r w:rsidRPr="009109D9">
        <w:rPr>
          <w:rFonts w:ascii="Times New Roman" w:hAnsi="Times New Roman" w:cs="Times New Roman"/>
        </w:rPr>
        <w:t>System</w:t>
      </w:r>
      <w:proofErr w:type="spellEnd"/>
      <w:r w:rsidRPr="009109D9">
        <w:rPr>
          <w:rFonts w:ascii="Times New Roman" w:hAnsi="Times New Roman" w:cs="Times New Roman"/>
        </w:rPr>
        <w:t xml:space="preserve"> musi posiadać dwie wersje językowe polską oraz angielską”.</w:t>
      </w:r>
    </w:p>
    <w:p w:rsidR="00D42F7B" w:rsidRPr="009109D9" w:rsidRDefault="00D42F7B" w:rsidP="00D42F7B">
      <w:pPr>
        <w:autoSpaceDE w:val="0"/>
        <w:autoSpaceDN w:val="0"/>
        <w:adjustRightInd w:val="0"/>
        <w:spacing w:line="276" w:lineRule="auto"/>
        <w:jc w:val="both"/>
        <w:rPr>
          <w:rFonts w:ascii="Times New Roman" w:hAnsi="Times New Roman" w:cs="Times New Roman"/>
        </w:rPr>
      </w:pPr>
      <w:r w:rsidRPr="009109D9">
        <w:rPr>
          <w:rFonts w:ascii="Times New Roman" w:hAnsi="Times New Roman" w:cs="Times New Roman"/>
          <w:b/>
          <w:bCs/>
          <w:spacing w:val="6"/>
        </w:rPr>
        <w:t>Odpowiedź nr 40.</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hAnsi="Times New Roman" w:cs="Times New Roman"/>
          <w:b/>
          <w:bCs/>
        </w:rPr>
      </w:pPr>
      <w:r w:rsidRPr="009109D9">
        <w:rPr>
          <w:rFonts w:ascii="Times New Roman" w:hAnsi="Times New Roman" w:cs="Times New Roman"/>
          <w:b/>
          <w:bCs/>
        </w:rPr>
        <w:t xml:space="preserve">Pytanie 41. 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do zarządzania żłobkami</w:t>
      </w:r>
    </w:p>
    <w:p w:rsidR="00D42F7B" w:rsidRPr="009109D9" w:rsidRDefault="00D42F7B" w:rsidP="00D42F7B">
      <w:pPr>
        <w:autoSpaceDE w:val="0"/>
        <w:autoSpaceDN w:val="0"/>
        <w:adjustRightInd w:val="0"/>
        <w:spacing w:line="276" w:lineRule="auto"/>
        <w:jc w:val="both"/>
        <w:rPr>
          <w:rFonts w:ascii="Times New Roman" w:hAnsi="Times New Roman" w:cs="Times New Roman"/>
        </w:rPr>
      </w:pPr>
      <w:r w:rsidRPr="009109D9">
        <w:rPr>
          <w:rFonts w:ascii="Times New Roman" w:hAnsi="Times New Roman" w:cs="Times New Roman"/>
        </w:rPr>
        <w:t xml:space="preserve">Wnosimy, aby wszystkie funkcjonalności, które Zamawiający wymaga w opisie przedmiotu zamówienia ramach aplikacji mobilnej, mogły zostać dostarczone przez Wykonawcę. poprzez </w:t>
      </w:r>
      <w:proofErr w:type="spellStart"/>
      <w:r w:rsidRPr="009109D9">
        <w:rPr>
          <w:rFonts w:ascii="Times New Roman" w:hAnsi="Times New Roman" w:cs="Times New Roman"/>
        </w:rPr>
        <w:t>system</w:t>
      </w:r>
      <w:proofErr w:type="spellEnd"/>
      <w:r w:rsidRPr="009109D9">
        <w:rPr>
          <w:rFonts w:ascii="Times New Roman" w:hAnsi="Times New Roman" w:cs="Times New Roman"/>
        </w:rPr>
        <w:t xml:space="preserve"> przygotowany w architekturze Progressive Web </w:t>
      </w:r>
      <w:proofErr w:type="spellStart"/>
      <w:r w:rsidRPr="009109D9">
        <w:rPr>
          <w:rFonts w:ascii="Times New Roman" w:hAnsi="Times New Roman" w:cs="Times New Roman"/>
        </w:rPr>
        <w:t>App</w:t>
      </w:r>
      <w:proofErr w:type="spellEnd"/>
      <w:r w:rsidRPr="009109D9">
        <w:rPr>
          <w:rFonts w:ascii="Times New Roman" w:hAnsi="Times New Roman" w:cs="Times New Roman"/>
        </w:rPr>
        <w:t xml:space="preserve">. </w:t>
      </w:r>
    </w:p>
    <w:p w:rsidR="00D42F7B" w:rsidRPr="009109D9" w:rsidRDefault="00D42F7B" w:rsidP="00D42F7B">
      <w:pPr>
        <w:autoSpaceDE w:val="0"/>
        <w:autoSpaceDN w:val="0"/>
        <w:adjustRightInd w:val="0"/>
        <w:spacing w:line="276" w:lineRule="auto"/>
        <w:jc w:val="both"/>
        <w:rPr>
          <w:rFonts w:ascii="Times New Roman" w:hAnsi="Times New Roman" w:cs="Times New Roman"/>
        </w:rPr>
      </w:pPr>
      <w:r w:rsidRPr="009109D9">
        <w:rPr>
          <w:rFonts w:ascii="Times New Roman" w:hAnsi="Times New Roman" w:cs="Times New Roman"/>
          <w:b/>
          <w:bCs/>
          <w:spacing w:val="6"/>
        </w:rPr>
        <w:t>Odpowiedź nr 41.</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hAnsi="Times New Roman" w:cs="Times New Roman"/>
          <w:b/>
          <w:bCs/>
        </w:rPr>
      </w:pPr>
      <w:r w:rsidRPr="009109D9">
        <w:rPr>
          <w:rFonts w:ascii="Times New Roman" w:hAnsi="Times New Roman" w:cs="Times New Roman"/>
        </w:rPr>
        <w:t xml:space="preserve">Pytanie nr 42.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do zarządzania żłobkami podpunkt 37 </w:t>
      </w:r>
    </w:p>
    <w:p w:rsidR="00D42F7B" w:rsidRPr="009109D9" w:rsidRDefault="00D42F7B" w:rsidP="00D42F7B">
      <w:pPr>
        <w:autoSpaceDE w:val="0"/>
        <w:autoSpaceDN w:val="0"/>
        <w:adjustRightInd w:val="0"/>
        <w:spacing w:line="276" w:lineRule="auto"/>
        <w:jc w:val="both"/>
        <w:rPr>
          <w:rFonts w:ascii="Times New Roman" w:hAnsi="Times New Roman" w:cs="Times New Roman"/>
          <w:lang/>
        </w:rPr>
      </w:pPr>
      <w:r w:rsidRPr="009109D9">
        <w:rPr>
          <w:rFonts w:ascii="Times New Roman" w:hAnsi="Times New Roman" w:cs="Times New Roman"/>
          <w:lang/>
        </w:rPr>
        <w:t>Bazując na doświadczeniu Wykonawcy, w przypadku jednostek dydaktycznych informacja o imieninach dzieci, jest zbędna. Wnosimy o usunięcie tego zapisu z opisu przedmiotu zamówienia.</w:t>
      </w:r>
    </w:p>
    <w:p w:rsidR="00D42F7B" w:rsidRPr="009109D9" w:rsidRDefault="00D42F7B" w:rsidP="00D42F7B">
      <w:pPr>
        <w:autoSpaceDE w:val="0"/>
        <w:autoSpaceDN w:val="0"/>
        <w:adjustRightInd w:val="0"/>
        <w:spacing w:line="276" w:lineRule="auto"/>
        <w:jc w:val="both"/>
        <w:rPr>
          <w:rFonts w:ascii="Times New Roman" w:hAnsi="Times New Roman" w:cs="Times New Roman"/>
        </w:rPr>
      </w:pPr>
      <w:r w:rsidRPr="009109D9">
        <w:rPr>
          <w:rFonts w:ascii="Times New Roman" w:hAnsi="Times New Roman" w:cs="Times New Roman"/>
          <w:b/>
          <w:bCs/>
          <w:spacing w:val="6"/>
        </w:rPr>
        <w:t>Odpowiedź nr 42.</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autoSpaceDE w:val="0"/>
        <w:autoSpaceDN w:val="0"/>
        <w:adjustRightInd w:val="0"/>
        <w:spacing w:line="276" w:lineRule="auto"/>
        <w:jc w:val="both"/>
        <w:rPr>
          <w:rFonts w:ascii="Times New Roman" w:hAnsi="Times New Roman" w:cs="Times New Roman"/>
          <w:lang/>
        </w:rPr>
      </w:pPr>
    </w:p>
    <w:p w:rsidR="00D42F7B" w:rsidRPr="009109D9" w:rsidRDefault="00D42F7B" w:rsidP="00D42F7B">
      <w:pPr>
        <w:autoSpaceDE w:val="0"/>
        <w:autoSpaceDN w:val="0"/>
        <w:adjustRightInd w:val="0"/>
        <w:spacing w:line="276" w:lineRule="auto"/>
        <w:jc w:val="both"/>
        <w:rPr>
          <w:rFonts w:ascii="Times New Roman" w:hAnsi="Times New Roman" w:cs="Times New Roman"/>
          <w:lang/>
        </w:rPr>
      </w:pPr>
      <w:r w:rsidRPr="009109D9">
        <w:rPr>
          <w:rFonts w:ascii="Times New Roman" w:hAnsi="Times New Roman" w:cs="Times New Roman"/>
          <w:b/>
          <w:bCs/>
          <w:lang/>
        </w:rPr>
        <w:lastRenderedPageBreak/>
        <w:t xml:space="preserve">Pytanie nr 43.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do zarządzania żłobkami podpunkt 10</w:t>
      </w:r>
    </w:p>
    <w:p w:rsidR="00D42F7B" w:rsidRPr="009109D9" w:rsidRDefault="00D42F7B" w:rsidP="00D42F7B">
      <w:pPr>
        <w:autoSpaceDE w:val="0"/>
        <w:autoSpaceDN w:val="0"/>
        <w:adjustRightInd w:val="0"/>
        <w:spacing w:line="276" w:lineRule="auto"/>
        <w:ind w:firstLine="360"/>
        <w:jc w:val="both"/>
        <w:rPr>
          <w:rFonts w:ascii="Times New Roman" w:hAnsi="Times New Roman" w:cs="Times New Roman"/>
          <w:lang/>
        </w:rPr>
      </w:pPr>
      <w:r w:rsidRPr="009109D9">
        <w:rPr>
          <w:rFonts w:ascii="Times New Roman" w:hAnsi="Times New Roman" w:cs="Times New Roman"/>
          <w:lang/>
        </w:rPr>
        <w:t xml:space="preserve">Bazują na doświadczeniu Wykonawcy, w zakresie wdrażania systemów w placówkach dydaktycznych,  zarówno publicznych jak i prywatnych, informacja o ilości drzemki jest zbędna. Opiekunowie nie mają czasu na uzupełnianie tych informacji i nie są w stanie zweryfikować, czy konkretne dziecko zasnęło o godzinie x., a obudziło się o kolejnej godzinie y.  Prosimy o wykreślenie tego wymogu z opisu przedmiotu zamówienia. </w:t>
      </w:r>
    </w:p>
    <w:p w:rsidR="00D42F7B" w:rsidRPr="009109D9" w:rsidRDefault="00D42F7B" w:rsidP="00D42F7B">
      <w:pPr>
        <w:autoSpaceDE w:val="0"/>
        <w:autoSpaceDN w:val="0"/>
        <w:adjustRightInd w:val="0"/>
        <w:spacing w:line="276" w:lineRule="auto"/>
        <w:jc w:val="both"/>
        <w:rPr>
          <w:rFonts w:ascii="Times New Roman" w:hAnsi="Times New Roman" w:cs="Times New Roman"/>
        </w:rPr>
      </w:pPr>
      <w:r w:rsidRPr="009109D9">
        <w:rPr>
          <w:rFonts w:ascii="Times New Roman" w:hAnsi="Times New Roman" w:cs="Times New Roman"/>
          <w:b/>
          <w:bCs/>
          <w:spacing w:val="6"/>
        </w:rPr>
        <w:t>Odpowiedź nr 43.</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autoSpaceDE w:val="0"/>
        <w:autoSpaceDN w:val="0"/>
        <w:adjustRightInd w:val="0"/>
        <w:spacing w:line="276" w:lineRule="auto"/>
        <w:jc w:val="both"/>
        <w:rPr>
          <w:rFonts w:ascii="Times New Roman" w:hAnsi="Times New Roman" w:cs="Times New Roman"/>
          <w:lang/>
        </w:rPr>
      </w:pPr>
    </w:p>
    <w:p w:rsidR="00D42F7B" w:rsidRPr="009109D9" w:rsidRDefault="00D42F7B" w:rsidP="00D42F7B">
      <w:pPr>
        <w:autoSpaceDE w:val="0"/>
        <w:autoSpaceDN w:val="0"/>
        <w:adjustRightInd w:val="0"/>
        <w:spacing w:line="276" w:lineRule="auto"/>
        <w:jc w:val="both"/>
        <w:rPr>
          <w:rFonts w:ascii="Times New Roman" w:hAnsi="Times New Roman" w:cs="Times New Roman"/>
          <w:lang/>
        </w:rPr>
      </w:pPr>
      <w:r w:rsidRPr="009109D9">
        <w:rPr>
          <w:rFonts w:ascii="Times New Roman" w:hAnsi="Times New Roman" w:cs="Times New Roman"/>
          <w:b/>
          <w:bCs/>
          <w:lang/>
        </w:rPr>
        <w:t xml:space="preserve">Pytanie nr 44.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do zarządzania żłobkami podpunkt 7</w:t>
      </w:r>
    </w:p>
    <w:p w:rsidR="00D42F7B" w:rsidRPr="009109D9" w:rsidRDefault="00D42F7B" w:rsidP="00D42F7B">
      <w:pPr>
        <w:autoSpaceDE w:val="0"/>
        <w:autoSpaceDN w:val="0"/>
        <w:adjustRightInd w:val="0"/>
        <w:spacing w:line="276" w:lineRule="auto"/>
        <w:jc w:val="both"/>
        <w:rPr>
          <w:rFonts w:ascii="Times New Roman" w:hAnsi="Times New Roman" w:cs="Times New Roman"/>
          <w:lang/>
        </w:rPr>
      </w:pPr>
      <w:r w:rsidRPr="009109D9">
        <w:rPr>
          <w:rFonts w:ascii="Times New Roman" w:hAnsi="Times New Roman" w:cs="Times New Roman"/>
          <w:lang/>
        </w:rPr>
        <w:t xml:space="preserve">Czy zamawiający uzna podpunkt 7 za spełniony, jeżeli Wykonawca dostarczy tablety w ramach, których będzie otwarta aplikacja systemu umożliwiająca wpisanie kodu dziecka, a następnie potwierdzeniem indywidualnym </w:t>
      </w:r>
      <w:proofErr w:type="spellStart"/>
      <w:r w:rsidRPr="009109D9">
        <w:rPr>
          <w:rFonts w:ascii="Times New Roman" w:hAnsi="Times New Roman" w:cs="Times New Roman"/>
          <w:lang/>
        </w:rPr>
        <w:t>PINem</w:t>
      </w:r>
      <w:proofErr w:type="spellEnd"/>
      <w:r w:rsidRPr="009109D9">
        <w:rPr>
          <w:rFonts w:ascii="Times New Roman" w:hAnsi="Times New Roman" w:cs="Times New Roman"/>
          <w:lang/>
        </w:rPr>
        <w:t xml:space="preserve">. </w:t>
      </w:r>
    </w:p>
    <w:p w:rsidR="00D42F7B" w:rsidRPr="009109D9" w:rsidRDefault="00D42F7B" w:rsidP="00D42F7B">
      <w:pPr>
        <w:autoSpaceDE w:val="0"/>
        <w:autoSpaceDN w:val="0"/>
        <w:adjustRightInd w:val="0"/>
        <w:spacing w:line="276" w:lineRule="auto"/>
        <w:jc w:val="both"/>
        <w:rPr>
          <w:rFonts w:ascii="Times New Roman" w:hAnsi="Times New Roman" w:cs="Times New Roman"/>
        </w:rPr>
      </w:pPr>
      <w:r w:rsidRPr="009109D9">
        <w:rPr>
          <w:rFonts w:ascii="Times New Roman" w:hAnsi="Times New Roman" w:cs="Times New Roman"/>
          <w:b/>
          <w:bCs/>
          <w:spacing w:val="6"/>
        </w:rPr>
        <w:t>Odpowiedź nr 44.</w:t>
      </w:r>
      <w:bookmarkStart w:id="9" w:name="_Hlk45885387"/>
      <w:r w:rsidRPr="009109D9">
        <w:rPr>
          <w:rFonts w:ascii="Times New Roman" w:hAnsi="Times New Roman" w:cs="Times New Roman"/>
        </w:rPr>
        <w:t>Zamawiający utrzymuje dotychczasowe zapisy opisu przedmiotu zamówienia</w:t>
      </w:r>
      <w:bookmarkEnd w:id="9"/>
    </w:p>
    <w:p w:rsidR="00D42F7B" w:rsidRPr="009109D9" w:rsidRDefault="00D42F7B" w:rsidP="00D42F7B">
      <w:pPr>
        <w:autoSpaceDE w:val="0"/>
        <w:autoSpaceDN w:val="0"/>
        <w:adjustRightInd w:val="0"/>
        <w:spacing w:line="276" w:lineRule="auto"/>
        <w:jc w:val="both"/>
        <w:rPr>
          <w:rFonts w:ascii="Times New Roman" w:hAnsi="Times New Roman" w:cs="Times New Roman"/>
        </w:rPr>
      </w:pPr>
    </w:p>
    <w:p w:rsidR="00D42F7B" w:rsidRPr="009109D9" w:rsidRDefault="00D42F7B" w:rsidP="00D42F7B">
      <w:pPr>
        <w:autoSpaceDE w:val="0"/>
        <w:autoSpaceDN w:val="0"/>
        <w:adjustRightInd w:val="0"/>
        <w:spacing w:line="276" w:lineRule="auto"/>
        <w:jc w:val="both"/>
        <w:rPr>
          <w:rFonts w:ascii="Times New Roman" w:hAnsi="Times New Roman" w:cs="Times New Roman"/>
          <w:lang/>
        </w:rPr>
      </w:pPr>
      <w:r w:rsidRPr="009109D9">
        <w:rPr>
          <w:rFonts w:ascii="Times New Roman" w:hAnsi="Times New Roman" w:cs="Times New Roman"/>
          <w:b/>
          <w:bCs/>
          <w:lang/>
        </w:rPr>
        <w:t xml:space="preserve">Pytanie nr 45. </w:t>
      </w:r>
      <w:r w:rsidRPr="009109D9">
        <w:rPr>
          <w:rFonts w:ascii="Times New Roman" w:hAnsi="Times New Roman" w:cs="Times New Roman"/>
          <w:b/>
          <w:bCs/>
        </w:rPr>
        <w:t xml:space="preserve">Dotyczy Opis Przedmiotu Zamówienia - Załącznik nr 1 do SIWZ – </w:t>
      </w:r>
      <w:proofErr w:type="spellStart"/>
      <w:r w:rsidRPr="009109D9">
        <w:rPr>
          <w:rFonts w:ascii="Times New Roman" w:hAnsi="Times New Roman" w:cs="Times New Roman"/>
          <w:b/>
          <w:bCs/>
        </w:rPr>
        <w:t>System</w:t>
      </w:r>
      <w:proofErr w:type="spellEnd"/>
      <w:r w:rsidRPr="009109D9">
        <w:rPr>
          <w:rFonts w:ascii="Times New Roman" w:hAnsi="Times New Roman" w:cs="Times New Roman"/>
          <w:b/>
          <w:bCs/>
        </w:rPr>
        <w:t xml:space="preserve"> do zarządzania żłobkami </w:t>
      </w:r>
    </w:p>
    <w:p w:rsidR="00D42F7B" w:rsidRPr="009109D9" w:rsidRDefault="00D42F7B" w:rsidP="00D42F7B">
      <w:pPr>
        <w:overflowPunct w:val="0"/>
        <w:autoSpaceDE w:val="0"/>
        <w:autoSpaceDN w:val="0"/>
        <w:adjustRightInd w:val="0"/>
        <w:spacing w:line="276" w:lineRule="auto"/>
        <w:jc w:val="both"/>
        <w:textAlignment w:val="baseline"/>
        <w:rPr>
          <w:rFonts w:ascii="Times New Roman" w:hAnsi="Times New Roman" w:cs="Times New Roman"/>
          <w:lang/>
        </w:rPr>
      </w:pPr>
      <w:r w:rsidRPr="009109D9">
        <w:rPr>
          <w:rFonts w:ascii="Times New Roman" w:hAnsi="Times New Roman" w:cs="Times New Roman"/>
          <w:lang/>
        </w:rPr>
        <w:t xml:space="preserve">Prosimy o wskazanie przez zamawiającego ilości jednostek wraz ze wskazaniem nazw oraz ilości dzieci i nauczycieli w poszczególnej jednostce, które ma objąć oprogramowanie do zarządzania żłobkiem. </w:t>
      </w:r>
    </w:p>
    <w:p w:rsidR="00D42F7B" w:rsidRPr="009109D9" w:rsidRDefault="00D42F7B" w:rsidP="00D42F7B">
      <w:pPr>
        <w:overflowPunct w:val="0"/>
        <w:autoSpaceDE w:val="0"/>
        <w:autoSpaceDN w:val="0"/>
        <w:adjustRightInd w:val="0"/>
        <w:spacing w:line="276" w:lineRule="auto"/>
        <w:jc w:val="both"/>
        <w:textAlignment w:val="baseline"/>
        <w:rPr>
          <w:rFonts w:ascii="Times New Roman" w:hAnsi="Times New Roman" w:cs="Times New Roman"/>
          <w:lang/>
        </w:rPr>
      </w:pPr>
      <w:r w:rsidRPr="009109D9">
        <w:rPr>
          <w:rFonts w:ascii="Times New Roman" w:hAnsi="Times New Roman" w:cs="Times New Roman"/>
          <w:lang/>
        </w:rPr>
        <w:t>Odpowiedź nr 45. Część Opisu Przedmiotu Zamówienia w części dotyczącej ,,Zakupu licencji do zarządzania żłobkiem” w sposób jednoznaczny określa ilość.</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Pytanie nr 46. Dotyczy Opis Przedmiotu Zamówienia - Załącznik nr 1 do SIWZ –UPS</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Czy Zamawiający dopuści UPS z obudową o stopniu ochrony IP20? Parametr ten jedynie nieznacznie odbiega od specyfikacji i nie ma wpływu na funkcjonalność UPS.</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lang/>
        </w:rPr>
        <w:t>Odpowiedź nr 46.</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Pytanie nr 47. Dotyczy Opis Przedmiotu Zamówienia - Załącznik nr 1 do SIWZ –UPS</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Czy Zamawiający dopuści UPS składający się z 1 modułu mocy 20kW w wykonaniu 3-fazowym, z możliwością rozbudowy o drugi moduł, do mocy docelowej 40kVA/40kW (moduły wymieniane „na gorąco” – </w:t>
      </w:r>
      <w:proofErr w:type="spellStart"/>
      <w:r w:rsidRPr="009109D9">
        <w:rPr>
          <w:rFonts w:ascii="Times New Roman" w:eastAsia="Times New Roman" w:hAnsi="Times New Roman" w:cs="Times New Roman"/>
        </w:rPr>
        <w:t>hot-swap</w:t>
      </w:r>
      <w:proofErr w:type="spellEnd"/>
      <w:r w:rsidRPr="009109D9">
        <w:rPr>
          <w:rFonts w:ascii="Times New Roman" w:eastAsia="Times New Roman" w:hAnsi="Times New Roman" w:cs="Times New Roman"/>
        </w:rPr>
        <w:t>)? Podane w SIWZ moduły 1-fazowe 7kVA są wskazaniem konkretnego producenta UPS - Legrand, który jako jedyny takie rozwiązanie posiada, a zatem ten zapis ogranicza konkurencyjność.</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lang/>
        </w:rPr>
        <w:t>Odpowiedź nr 47.</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Pytanie nr 48. Dotyczy Opis Przedmiotu Zamówienia - Załącznik nr 1 do SIWZ –UPS</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eastAsia="Times New Roman" w:hAnsi="Times New Roman" w:cs="Times New Roman"/>
        </w:rPr>
        <w:t xml:space="preserve">Czy Zamawiający dopuści UPS z przeciążalnością 110% przez 10 minut, 125% przez 1 minutę? Parametr ten jedynie nieznacznie odbiega od specyfikacji i nie ma wpływu na pracę i bezpieczeństwo UPS. Prawidłowo zaprojektowany </w:t>
      </w:r>
      <w:proofErr w:type="spellStart"/>
      <w:r w:rsidRPr="009109D9">
        <w:rPr>
          <w:rFonts w:ascii="Times New Roman" w:eastAsia="Times New Roman" w:hAnsi="Times New Roman" w:cs="Times New Roman"/>
        </w:rPr>
        <w:t>system</w:t>
      </w:r>
      <w:proofErr w:type="spellEnd"/>
      <w:r w:rsidRPr="009109D9">
        <w:rPr>
          <w:rFonts w:ascii="Times New Roman" w:eastAsia="Times New Roman" w:hAnsi="Times New Roman" w:cs="Times New Roman"/>
        </w:rPr>
        <w:t xml:space="preserve"> UPS nigdy nie będzie doświadczał planowych przeciążeń. Przeciążenie jest stanem awaryjnym pracy UPS, oznaczającym zwarcie lub uszkodzenie odbiorów wyjściowych i w jak najszybszy sposób powinno być usuwane.</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lang/>
        </w:rPr>
        <w:lastRenderedPageBreak/>
        <w:t>Odpowiedź nr 48.</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Pytanie nr 49. Dotyczy Opis Przedmiotu Zamówienia - Załącznik nr 1 do SIWZ –UPS</w:t>
      </w:r>
    </w:p>
    <w:p w:rsidR="00D42F7B" w:rsidRPr="009109D9" w:rsidRDefault="00D42F7B" w:rsidP="00D42F7B">
      <w:pPr>
        <w:spacing w:before="100" w:beforeAutospacing="1" w:after="100" w:afterAutospacing="1"/>
        <w:rPr>
          <w:rFonts w:ascii="Times New Roman" w:eastAsia="Times New Roman" w:hAnsi="Times New Roman" w:cs="Times New Roman"/>
        </w:rPr>
      </w:pPr>
      <w:r w:rsidRPr="009109D9">
        <w:rPr>
          <w:rFonts w:ascii="Times New Roman" w:eastAsia="Times New Roman" w:hAnsi="Times New Roman" w:cs="Times New Roman"/>
        </w:rPr>
        <w:t>Czy Zamawiający dopuści UPS o wymiarach (szer. x gł. x wys.): 480 x 750 x 1750 mm? Wymiary te jedynie nieznacznie odbiegają od specyfikacji.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bookmarkStart w:id="10" w:name="_Hlk45890076"/>
      <w:r w:rsidRPr="009109D9">
        <w:rPr>
          <w:rFonts w:ascii="Times New Roman" w:hAnsi="Times New Roman" w:cs="Times New Roman"/>
          <w:lang/>
        </w:rPr>
        <w:t>Odpowiedź nr 49.</w:t>
      </w:r>
      <w:r w:rsidRPr="009109D9">
        <w:rPr>
          <w:rFonts w:ascii="Times New Roman" w:hAnsi="Times New Roman" w:cs="Times New Roman"/>
        </w:rPr>
        <w:t xml:space="preserve"> Zamawiający utrzymuje dotychczasowe zapisy opisu przedmiotu zamówienia</w:t>
      </w:r>
    </w:p>
    <w:bookmarkEnd w:id="10"/>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Pytanie nr 50. Dotyczy Opis Przedmiotu Zamówienia - Załącznik nr 1 do SIWZ –UPS</w:t>
      </w:r>
    </w:p>
    <w:p w:rsidR="00D42F7B" w:rsidRPr="009109D9" w:rsidRDefault="00D42F7B" w:rsidP="00D42F7B">
      <w:pPr>
        <w:spacing w:before="100" w:beforeAutospacing="1" w:after="100" w:afterAutospacing="1"/>
        <w:rPr>
          <w:rFonts w:ascii="Times New Roman" w:eastAsia="Times New Roman" w:hAnsi="Times New Roman" w:cs="Times New Roman"/>
        </w:rPr>
      </w:pPr>
      <w:r w:rsidRPr="009109D9">
        <w:rPr>
          <w:rFonts w:ascii="Times New Roman" w:eastAsia="Times New Roman" w:hAnsi="Times New Roman" w:cs="Times New Roman"/>
        </w:rPr>
        <w:t>Czy Zamawiający dopuści UPS o poziomie hałasu &lt; 60dBA (&lt; 47dBA w trybie oszczędzania energii)? W praktyce, przy niepełnym obciążeniu, poziom hałasu będzie mniejszy z uwagi na pracę wentylatorów z mniejszą prędkością. Biorąc pod uwagę, że UPS będzie stał w wydzielonym pomieszczeniu, w którym nie będą stale przebywać ludzie, zwiększony poziom hałasu nie stanowi zagrożenia.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lang/>
        </w:rPr>
        <w:t>Odpowiedź nr 50.</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b/>
          <w:bCs/>
        </w:rPr>
        <w:t xml:space="preserve">Pytanie nr 51. </w:t>
      </w:r>
      <w:r w:rsidRPr="009109D9">
        <w:rPr>
          <w:rFonts w:ascii="Times New Roman" w:eastAsiaTheme="minorEastAsia" w:hAnsi="Times New Roman" w:cs="Times New Roman"/>
        </w:rPr>
        <w:t>Dotyczy Załącznik nr 1 do SIWZ Formularz ofertowy tabela zawierająca zestawienie oferowanych produktów i usług.</w:t>
      </w:r>
    </w:p>
    <w:p w:rsidR="00D42F7B" w:rsidRPr="009109D9" w:rsidRDefault="00D42F7B" w:rsidP="00D42F7B">
      <w:pPr>
        <w:spacing w:before="100" w:beforeAutospacing="1" w:after="100" w:afterAutospacing="1"/>
        <w:jc w:val="both"/>
        <w:rPr>
          <w:rFonts w:ascii="Times New Roman" w:eastAsiaTheme="minorEastAsia" w:hAnsi="Times New Roman" w:cs="Times New Roman"/>
        </w:rPr>
      </w:pPr>
      <w:r w:rsidRPr="009109D9">
        <w:rPr>
          <w:rFonts w:ascii="Times New Roman" w:eastAsiaTheme="minorEastAsia" w:hAnsi="Times New Roman" w:cs="Times New Roman"/>
        </w:rPr>
        <w:t>Prosimy o wyjaśnienie sposobu wypełnienia umieszczonej tabeli, prosimy o wyjaśnienie co wykonawca powinien wpisać w kolumnach „Marka/Producent" i „Nazwa oprogramowania/wersja/typ/model" w wierszach „Wdrożenie formularzy e-usług", „Szkolenie wdrożeniowe e-usługi i Portal e-Urząd" „Szkolenie wdrożeniowe EZD" aby tabela została wypełniona w zgodzie z postawieniami SIWZ?</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lang/>
        </w:rPr>
        <w:t>Odpowiedź nr 51.</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widowControl w:val="0"/>
        <w:tabs>
          <w:tab w:val="left" w:pos="994"/>
        </w:tabs>
        <w:autoSpaceDE w:val="0"/>
        <w:autoSpaceDN w:val="0"/>
        <w:adjustRightInd w:val="0"/>
        <w:spacing w:before="5" w:line="240" w:lineRule="exact"/>
        <w:jc w:val="both"/>
        <w:rPr>
          <w:rFonts w:ascii="Times New Roman" w:eastAsiaTheme="minorEastAsia" w:hAnsi="Times New Roman" w:cs="Times New Roman"/>
        </w:rPr>
      </w:pPr>
      <w:r w:rsidRPr="009109D9">
        <w:rPr>
          <w:rFonts w:ascii="Times New Roman" w:eastAsiaTheme="minorEastAsia" w:hAnsi="Times New Roman" w:cs="Times New Roman"/>
          <w:b/>
          <w:bCs/>
        </w:rPr>
        <w:t>Pytanie nr 52</w:t>
      </w:r>
      <w:r w:rsidRPr="009109D9">
        <w:rPr>
          <w:rFonts w:ascii="Times New Roman" w:eastAsiaTheme="minorEastAsia" w:hAnsi="Times New Roman" w:cs="Times New Roman"/>
        </w:rPr>
        <w:t xml:space="preserve">„Zakup modułu Planowania przestrzennego </w:t>
      </w:r>
      <w:proofErr w:type="spellStart"/>
      <w:r w:rsidRPr="009109D9">
        <w:rPr>
          <w:rFonts w:ascii="Times New Roman" w:eastAsiaTheme="minorEastAsia" w:hAnsi="Times New Roman" w:cs="Times New Roman"/>
        </w:rPr>
        <w:t>Geo</w:t>
      </w:r>
      <w:proofErr w:type="spellEnd"/>
      <w:r w:rsidRPr="009109D9">
        <w:rPr>
          <w:rFonts w:ascii="Times New Roman" w:eastAsiaTheme="minorEastAsia" w:hAnsi="Times New Roman" w:cs="Times New Roman"/>
        </w:rPr>
        <w:t xml:space="preserve">- </w:t>
      </w:r>
      <w:proofErr w:type="spellStart"/>
      <w:r w:rsidRPr="009109D9">
        <w:rPr>
          <w:rFonts w:ascii="Times New Roman" w:eastAsiaTheme="minorEastAsia" w:hAnsi="Times New Roman" w:cs="Times New Roman"/>
        </w:rPr>
        <w:t>System</w:t>
      </w:r>
      <w:proofErr w:type="spellEnd"/>
      <w:r w:rsidRPr="009109D9">
        <w:rPr>
          <w:rFonts w:ascii="Times New Roman" w:eastAsiaTheme="minorEastAsia" w:hAnsi="Times New Roman" w:cs="Times New Roman"/>
        </w:rPr>
        <w:t xml:space="preserve">, </w:t>
      </w:r>
      <w:proofErr w:type="spellStart"/>
      <w:r w:rsidRPr="009109D9">
        <w:rPr>
          <w:rFonts w:ascii="Times New Roman" w:eastAsiaTheme="minorEastAsia" w:hAnsi="Times New Roman" w:cs="Times New Roman"/>
        </w:rPr>
        <w:t>iRMK</w:t>
      </w:r>
      <w:proofErr w:type="spellEnd"/>
      <w:r w:rsidRPr="009109D9">
        <w:rPr>
          <w:rFonts w:ascii="Times New Roman" w:eastAsiaTheme="minorEastAsia" w:hAnsi="Times New Roman" w:cs="Times New Roman"/>
        </w:rPr>
        <w:t xml:space="preserve">" - Prosimy o doprecyzowanie wersji oprogramowania </w:t>
      </w:r>
      <w:proofErr w:type="spellStart"/>
      <w:r w:rsidRPr="009109D9">
        <w:rPr>
          <w:rFonts w:ascii="Times New Roman" w:eastAsiaTheme="minorEastAsia" w:hAnsi="Times New Roman" w:cs="Times New Roman"/>
        </w:rPr>
        <w:t>iRMK</w:t>
      </w:r>
      <w:proofErr w:type="spellEnd"/>
      <w:r w:rsidRPr="009109D9">
        <w:rPr>
          <w:rFonts w:ascii="Times New Roman" w:eastAsiaTheme="minorEastAsia" w:hAnsi="Times New Roman" w:cs="Times New Roman"/>
        </w:rPr>
        <w:t>, który wykonawca zobowiązany jest dostarczyć, aby jego oferta była zgodna z SIWZ.</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lang/>
        </w:rPr>
        <w:t>Odpowiedź nr 52.</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widowControl w:val="0"/>
        <w:tabs>
          <w:tab w:val="left" w:pos="994"/>
        </w:tabs>
        <w:autoSpaceDE w:val="0"/>
        <w:autoSpaceDN w:val="0"/>
        <w:adjustRightInd w:val="0"/>
        <w:spacing w:before="5" w:line="240" w:lineRule="exact"/>
        <w:jc w:val="both"/>
        <w:rPr>
          <w:rFonts w:ascii="Times New Roman" w:eastAsiaTheme="minorEastAsia" w:hAnsi="Times New Roman" w:cs="Times New Roman"/>
        </w:rPr>
      </w:pPr>
      <w:r w:rsidRPr="009109D9">
        <w:rPr>
          <w:rFonts w:ascii="Times New Roman" w:eastAsiaTheme="minorEastAsia" w:hAnsi="Times New Roman" w:cs="Times New Roman"/>
          <w:b/>
          <w:bCs/>
        </w:rPr>
        <w:t>Pytanie nr 53</w:t>
      </w:r>
      <w:r w:rsidRPr="009109D9">
        <w:rPr>
          <w:rFonts w:ascii="Times New Roman" w:eastAsiaTheme="minorEastAsia" w:hAnsi="Times New Roman" w:cs="Times New Roman"/>
        </w:rPr>
        <w:t>Prosimy o podanie stopnia szczegółowości uzupełnienia formularza ofertowego w zakresie „Zakup zestawów komputerowych (monitor i komputer)". Czy wykonawca musi podawać Markę/Producenta, Nazwę oprogramowania/wersja/typ/model dla każdego z elementów zestawu komputerowego wraz z podzespołami, z których komputery są zbudowane? Prosimy o informację jak powinna zostać wypełniona tabela w przypadku zastosowania rozwiązań niepochodzących od jednego producenta a będących urządzeniem złożonym z różnych podzespołów. Czy należy podawać wypełniać tabelę dla myszek klawiatur, systemów operacyjnych etc.?</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lang/>
        </w:rPr>
        <w:t>Odpowiedź nr 53.</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widowControl w:val="0"/>
        <w:tabs>
          <w:tab w:val="left" w:pos="994"/>
        </w:tabs>
        <w:autoSpaceDE w:val="0"/>
        <w:autoSpaceDN w:val="0"/>
        <w:adjustRightInd w:val="0"/>
        <w:spacing w:before="5" w:line="240" w:lineRule="exact"/>
        <w:jc w:val="both"/>
        <w:rPr>
          <w:rFonts w:ascii="Palatino Linotype" w:eastAsiaTheme="minorEastAsia" w:hAnsi="Palatino Linotype" w:cs="Palatino Linotype"/>
          <w:sz w:val="16"/>
          <w:szCs w:val="16"/>
        </w:rPr>
      </w:pPr>
    </w:p>
    <w:p w:rsidR="00D42F7B" w:rsidRPr="009109D9" w:rsidRDefault="00D42F7B" w:rsidP="00D42F7B">
      <w:pPr>
        <w:widowControl w:val="0"/>
        <w:tabs>
          <w:tab w:val="left" w:pos="994"/>
        </w:tabs>
        <w:autoSpaceDE w:val="0"/>
        <w:autoSpaceDN w:val="0"/>
        <w:adjustRightInd w:val="0"/>
        <w:spacing w:line="240" w:lineRule="exact"/>
        <w:jc w:val="both"/>
        <w:rPr>
          <w:rFonts w:ascii="Times New Roman" w:eastAsiaTheme="minorEastAsia" w:hAnsi="Times New Roman" w:cs="Times New Roman"/>
        </w:rPr>
      </w:pPr>
      <w:r w:rsidRPr="009109D9">
        <w:rPr>
          <w:rFonts w:ascii="Times New Roman" w:eastAsiaTheme="minorEastAsia" w:hAnsi="Times New Roman" w:cs="Times New Roman"/>
          <w:b/>
          <w:bCs/>
        </w:rPr>
        <w:t>Pytanie nr 54</w:t>
      </w:r>
      <w:r w:rsidRPr="009109D9">
        <w:rPr>
          <w:rFonts w:ascii="Times New Roman" w:eastAsiaTheme="minorEastAsia" w:hAnsi="Times New Roman" w:cs="Times New Roman"/>
        </w:rPr>
        <w:t>Prosimy o informację czy w toku realizacji zamówienia wykonawca musi dostarczyć rozwiązania (modele, wersje) oprogramowania, urządzeń, które zostaną zadeklarowane w formularzu ofertowym? Czy wykonawca może zastąpić je innymi rozwiązaniami?</w:t>
      </w:r>
    </w:p>
    <w:p w:rsidR="00D42F7B" w:rsidRPr="009109D9" w:rsidRDefault="00D42F7B" w:rsidP="00D42F7B">
      <w:pPr>
        <w:spacing w:before="100" w:beforeAutospacing="1" w:after="100" w:afterAutospacing="1"/>
        <w:jc w:val="both"/>
        <w:rPr>
          <w:rFonts w:ascii="Times New Roman" w:eastAsia="Times New Roman" w:hAnsi="Times New Roman" w:cs="Times New Roman"/>
        </w:rPr>
      </w:pPr>
      <w:r w:rsidRPr="009109D9">
        <w:rPr>
          <w:rFonts w:ascii="Times New Roman" w:hAnsi="Times New Roman" w:cs="Times New Roman"/>
          <w:lang/>
        </w:rPr>
        <w:t>Odpowiedź nr 54.</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widowControl w:val="0"/>
        <w:tabs>
          <w:tab w:val="left" w:pos="994"/>
        </w:tabs>
        <w:autoSpaceDE w:val="0"/>
        <w:autoSpaceDN w:val="0"/>
        <w:adjustRightInd w:val="0"/>
        <w:spacing w:line="240" w:lineRule="exact"/>
        <w:jc w:val="both"/>
        <w:rPr>
          <w:rFonts w:ascii="Times New Roman" w:eastAsiaTheme="minorEastAsia" w:hAnsi="Times New Roman" w:cs="Times New Roman"/>
        </w:rPr>
      </w:pPr>
    </w:p>
    <w:p w:rsidR="00D42F7B" w:rsidRPr="009109D9" w:rsidRDefault="00D42F7B" w:rsidP="00D42F7B">
      <w:pPr>
        <w:widowControl w:val="0"/>
        <w:tabs>
          <w:tab w:val="left" w:pos="994"/>
        </w:tabs>
        <w:autoSpaceDE w:val="0"/>
        <w:autoSpaceDN w:val="0"/>
        <w:adjustRightInd w:val="0"/>
        <w:spacing w:before="5" w:line="240" w:lineRule="exact"/>
        <w:jc w:val="both"/>
        <w:rPr>
          <w:rFonts w:ascii="Palatino Linotype" w:eastAsiaTheme="minorEastAsia" w:hAnsi="Palatino Linotype" w:cs="Palatino Linotype"/>
          <w:sz w:val="16"/>
          <w:szCs w:val="16"/>
        </w:rPr>
      </w:pPr>
      <w:r w:rsidRPr="009109D9">
        <w:rPr>
          <w:rFonts w:ascii="Times New Roman" w:eastAsiaTheme="minorEastAsia" w:hAnsi="Times New Roman" w:cs="Times New Roman"/>
          <w:b/>
          <w:bCs/>
        </w:rPr>
        <w:lastRenderedPageBreak/>
        <w:t>Pytanie nr 55</w:t>
      </w:r>
      <w:r w:rsidRPr="009109D9">
        <w:rPr>
          <w:rFonts w:ascii="Times New Roman" w:eastAsiaTheme="minorEastAsia" w:hAnsi="Times New Roman" w:cs="Times New Roman"/>
        </w:rPr>
        <w:t>Co w przypadku jeżeli z różnych przyczyn procedura przetargowa zostanie przedłużona a w międzyczasie producenci oprogramowania wprowadzą nowe wersje produktów, tym samym nie możliwym będzie dostarczenie zadeklarowanego rozwiązania? Jak ogólnie wiadomo cykl rozwoju oprogramowania wiąże się z powstawaniem i dystrybuowaniem nowych wersji oprogramowania, na które potencjalny wykonawca może nie mieć wpływu</w:t>
      </w:r>
      <w:r w:rsidRPr="009109D9">
        <w:rPr>
          <w:rFonts w:ascii="Palatino Linotype" w:eastAsiaTheme="minorEastAsia" w:hAnsi="Palatino Linotype" w:cs="Palatino Linotype"/>
          <w:sz w:val="16"/>
          <w:szCs w:val="16"/>
        </w:rPr>
        <w:t>.</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hAnsi="Times New Roman" w:cs="Times New Roman"/>
          <w:lang/>
        </w:rPr>
        <w:t>Odpowiedź nr 55.</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widowControl w:val="0"/>
        <w:tabs>
          <w:tab w:val="left" w:pos="994"/>
        </w:tabs>
        <w:autoSpaceDE w:val="0"/>
        <w:autoSpaceDN w:val="0"/>
        <w:adjustRightInd w:val="0"/>
        <w:spacing w:before="5" w:line="240" w:lineRule="exact"/>
        <w:rPr>
          <w:rFonts w:ascii="Times New Roman" w:eastAsiaTheme="minorEastAsia" w:hAnsi="Times New Roman" w:cs="Times New Roman"/>
        </w:rPr>
      </w:pPr>
      <w:r w:rsidRPr="009109D9">
        <w:rPr>
          <w:rFonts w:ascii="Times New Roman" w:eastAsia="Times New Roman" w:hAnsi="Times New Roman" w:cs="Times New Roman"/>
          <w:b/>
          <w:bCs/>
        </w:rPr>
        <w:t>Pytanie nr 56</w:t>
      </w:r>
      <w:r w:rsidRPr="009109D9">
        <w:rPr>
          <w:rFonts w:ascii="Times New Roman" w:eastAsiaTheme="minorEastAsia" w:hAnsi="Times New Roman" w:cs="Times New Roman"/>
        </w:rPr>
        <w:t xml:space="preserve">Prosimy o informacje dlaczego tabela zawiera wybiórcze zestawienie sprzętu np. pominięto w niej 7 urządzeń do obsługi oprogramowania do zarządzania żłobkiem, Czytniki kart MIFARE, czytniki kodów kreskowych 2D sprzętu do obsługi rejestracji czasu pracy Czytnik RCP - 3 </w:t>
      </w:r>
      <w:proofErr w:type="spellStart"/>
      <w:r w:rsidRPr="009109D9">
        <w:rPr>
          <w:rFonts w:ascii="Times New Roman" w:eastAsiaTheme="minorEastAsia" w:hAnsi="Times New Roman" w:cs="Times New Roman"/>
        </w:rPr>
        <w:t>szt</w:t>
      </w:r>
      <w:proofErr w:type="spellEnd"/>
      <w:r w:rsidRPr="009109D9">
        <w:rPr>
          <w:rFonts w:ascii="Times New Roman" w:eastAsiaTheme="minorEastAsia" w:hAnsi="Times New Roman" w:cs="Times New Roman"/>
        </w:rPr>
        <w:t>, Karty zbliżeniowe - 200 szt., Rejestrator kart - 1 szt.?</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hAnsi="Times New Roman" w:cs="Times New Roman"/>
          <w:lang/>
        </w:rPr>
        <w:t>Odpowiedź nr 56.</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widowControl w:val="0"/>
        <w:tabs>
          <w:tab w:val="left" w:pos="994"/>
        </w:tabs>
        <w:autoSpaceDE w:val="0"/>
        <w:autoSpaceDN w:val="0"/>
        <w:adjustRightInd w:val="0"/>
        <w:spacing w:before="5" w:line="240" w:lineRule="exact"/>
        <w:jc w:val="both"/>
        <w:rPr>
          <w:rFonts w:ascii="Times New Roman" w:eastAsiaTheme="minorEastAsia" w:hAnsi="Times New Roman" w:cs="Times New Roman"/>
        </w:rPr>
      </w:pPr>
      <w:r w:rsidRPr="009109D9">
        <w:rPr>
          <w:rFonts w:ascii="Times New Roman" w:eastAsiaTheme="minorEastAsia" w:hAnsi="Times New Roman" w:cs="Times New Roman"/>
          <w:b/>
          <w:bCs/>
        </w:rPr>
        <w:t>Pytanie nr 57</w:t>
      </w:r>
      <w:r w:rsidRPr="009109D9">
        <w:rPr>
          <w:rFonts w:ascii="Times New Roman" w:eastAsiaTheme="minorEastAsia" w:hAnsi="Times New Roman" w:cs="Times New Roman"/>
        </w:rPr>
        <w:t>Prosimy o informacje jak w/w zestawienie ma się do zapisu §1 ust. 5 „Wykonawca zobowiązany jest do bieżącej konsultacji z Zamawiającym w zakresie zastosowanych w ramach realizacji umowy rozwiązań dotyczących przedmiotu zamówienia."?</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hAnsi="Times New Roman" w:cs="Times New Roman"/>
          <w:b/>
          <w:bCs/>
          <w:lang/>
        </w:rPr>
        <w:t>Odpowiedź nr 57.</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widowControl w:val="0"/>
        <w:tabs>
          <w:tab w:val="left" w:pos="994"/>
        </w:tabs>
        <w:autoSpaceDE w:val="0"/>
        <w:autoSpaceDN w:val="0"/>
        <w:adjustRightInd w:val="0"/>
        <w:spacing w:before="5" w:line="240" w:lineRule="exact"/>
        <w:jc w:val="both"/>
        <w:rPr>
          <w:rFonts w:ascii="Palatino Linotype" w:eastAsiaTheme="minorEastAsia" w:hAnsi="Palatino Linotype" w:cs="Palatino Linotype"/>
          <w:sz w:val="16"/>
          <w:szCs w:val="16"/>
        </w:rPr>
      </w:pPr>
    </w:p>
    <w:p w:rsidR="00D42F7B" w:rsidRPr="009109D9" w:rsidRDefault="00D42F7B" w:rsidP="00D42F7B">
      <w:pPr>
        <w:autoSpaceDE w:val="0"/>
        <w:autoSpaceDN w:val="0"/>
        <w:adjustRightInd w:val="0"/>
        <w:spacing w:line="240" w:lineRule="exact"/>
        <w:jc w:val="both"/>
        <w:rPr>
          <w:rFonts w:ascii="Times New Roman" w:eastAsiaTheme="minorEastAsia" w:hAnsi="Times New Roman" w:cs="Times New Roman"/>
        </w:rPr>
      </w:pPr>
      <w:r w:rsidRPr="009109D9">
        <w:rPr>
          <w:rFonts w:ascii="Times New Roman" w:eastAsiaTheme="minorEastAsia" w:hAnsi="Times New Roman" w:cs="Times New Roman"/>
          <w:b/>
          <w:bCs/>
        </w:rPr>
        <w:t>Pytanie nr 58</w:t>
      </w:r>
      <w:r w:rsidRPr="009109D9">
        <w:rPr>
          <w:rFonts w:ascii="Times New Roman" w:eastAsiaTheme="minorEastAsia" w:hAnsi="Times New Roman" w:cs="Times New Roman"/>
        </w:rPr>
        <w:t xml:space="preserve">  Z uwagi na podanie ilości sztuk oraz jednostek miary w tabeli prosimy o informację, czy Zamawiający omyłkowo nie usunął kolumn wartość netto i wartość brutto a załączona tabela nie miała być formularzem cenowym?</w:t>
      </w:r>
    </w:p>
    <w:p w:rsidR="00D42F7B" w:rsidRPr="009109D9" w:rsidRDefault="00D42F7B" w:rsidP="00D42F7B">
      <w:pPr>
        <w:spacing w:before="100" w:beforeAutospacing="1" w:after="100" w:afterAutospacing="1"/>
        <w:jc w:val="both"/>
        <w:rPr>
          <w:rFonts w:ascii="Times New Roman" w:hAnsi="Times New Roman" w:cs="Times New Roman"/>
        </w:rPr>
      </w:pPr>
      <w:bookmarkStart w:id="11" w:name="_Hlk46125536"/>
      <w:r w:rsidRPr="009109D9">
        <w:rPr>
          <w:rFonts w:ascii="Times New Roman" w:hAnsi="Times New Roman" w:cs="Times New Roman"/>
          <w:lang/>
        </w:rPr>
        <w:t>Odpowiedź nr 58.</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hAnsi="Times New Roman" w:cs="Times New Roman"/>
        </w:rPr>
      </w:pPr>
    </w:p>
    <w:bookmarkEnd w:id="11"/>
    <w:p w:rsidR="00D42F7B" w:rsidRPr="009109D9" w:rsidRDefault="00D42F7B" w:rsidP="00D42F7B">
      <w:pPr>
        <w:tabs>
          <w:tab w:val="left" w:pos="355"/>
        </w:tabs>
        <w:autoSpaceDE w:val="0"/>
        <w:autoSpaceDN w:val="0"/>
        <w:adjustRightInd w:val="0"/>
        <w:spacing w:before="5" w:line="240" w:lineRule="exact"/>
        <w:ind w:left="355" w:hanging="355"/>
        <w:rPr>
          <w:rFonts w:ascii="Palatino Linotype" w:eastAsiaTheme="minorEastAsia" w:hAnsi="Palatino Linotype" w:cs="Palatino Linotype"/>
          <w:sz w:val="16"/>
          <w:szCs w:val="16"/>
        </w:rPr>
      </w:pPr>
      <w:r w:rsidRPr="009109D9">
        <w:rPr>
          <w:rFonts w:ascii="Times New Roman" w:eastAsiaTheme="minorEastAsia" w:hAnsi="Times New Roman" w:cs="Times New Roman"/>
          <w:b/>
          <w:bCs/>
        </w:rPr>
        <w:t>Pytanie nr 59</w:t>
      </w:r>
      <w:r w:rsidRPr="009109D9">
        <w:rPr>
          <w:rFonts w:ascii="Palatino Linotype" w:eastAsiaTheme="minorEastAsia" w:hAnsi="Palatino Linotype" w:cs="Palatino Linotype"/>
          <w:sz w:val="16"/>
          <w:szCs w:val="16"/>
        </w:rPr>
        <w:t>Dotyczy: Załącznik nr 1a - OPIS PRZEDMIOTU ZAMÓWIENIA\ Wdrożenie systemu EZD\ Wymagania</w:t>
      </w:r>
      <w:r w:rsidRPr="009109D9">
        <w:rPr>
          <w:rFonts w:ascii="Palatino Linotype" w:eastAsiaTheme="minorEastAsia" w:hAnsi="Palatino Linotype" w:cs="Palatino Linotype"/>
          <w:sz w:val="16"/>
          <w:szCs w:val="16"/>
        </w:rPr>
        <w:br/>
        <w:t>funkcjonalne</w:t>
      </w:r>
    </w:p>
    <w:p w:rsidR="00D42F7B" w:rsidRPr="009109D9" w:rsidRDefault="00D42F7B" w:rsidP="00D42F7B">
      <w:pPr>
        <w:autoSpaceDE w:val="0"/>
        <w:autoSpaceDN w:val="0"/>
        <w:adjustRightInd w:val="0"/>
        <w:spacing w:before="5" w:line="240" w:lineRule="exact"/>
        <w:ind w:left="523"/>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„74. Zgłoszenie w pierwszej kolejności ma </w:t>
      </w:r>
      <w:proofErr w:type="spellStart"/>
      <w:r w:rsidRPr="009109D9">
        <w:rPr>
          <w:rFonts w:ascii="Palatino Linotype" w:eastAsiaTheme="minorEastAsia" w:hAnsi="Palatino Linotype" w:cs="Palatino Linotype"/>
          <w:i/>
          <w:iCs/>
          <w:sz w:val="16"/>
          <w:szCs w:val="16"/>
        </w:rPr>
        <w:t>byćprzekierowane</w:t>
      </w:r>
      <w:proofErr w:type="spellEnd"/>
      <w:r w:rsidRPr="009109D9">
        <w:rPr>
          <w:rFonts w:ascii="Palatino Linotype" w:eastAsiaTheme="minorEastAsia" w:hAnsi="Palatino Linotype" w:cs="Palatino Linotype"/>
          <w:i/>
          <w:iCs/>
          <w:sz w:val="16"/>
          <w:szCs w:val="16"/>
        </w:rPr>
        <w:t xml:space="preserve"> do Administratora systemu w urzędzie.</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Administrator ma możliwość przekazania zgłoszenia w pełnej postaci do </w:t>
      </w:r>
      <w:proofErr w:type="spellStart"/>
      <w:r w:rsidRPr="009109D9">
        <w:rPr>
          <w:rFonts w:ascii="Palatino Linotype" w:eastAsiaTheme="minorEastAsia" w:hAnsi="Palatino Linotype" w:cs="Palatino Linotype"/>
          <w:i/>
          <w:iCs/>
          <w:sz w:val="16"/>
          <w:szCs w:val="16"/>
        </w:rPr>
        <w:t>supportu</w:t>
      </w:r>
      <w:proofErr w:type="spellEnd"/>
      <w:r w:rsidRPr="009109D9">
        <w:rPr>
          <w:rFonts w:ascii="Palatino Linotype" w:eastAsiaTheme="minorEastAsia" w:hAnsi="Palatino Linotype" w:cs="Palatino Linotype"/>
          <w:i/>
          <w:iCs/>
          <w:sz w:val="16"/>
          <w:szCs w:val="16"/>
        </w:rPr>
        <w:t xml:space="preserve"> dostawcy systemu (np. przycisk „przekaż zgłoszenie </w:t>
      </w:r>
      <w:proofErr w:type="spellStart"/>
      <w:r w:rsidRPr="009109D9">
        <w:rPr>
          <w:rFonts w:ascii="Palatino Linotype" w:eastAsiaTheme="minorEastAsia" w:hAnsi="Palatino Linotype" w:cs="Palatino Linotype"/>
          <w:i/>
          <w:iCs/>
          <w:sz w:val="16"/>
          <w:szCs w:val="16"/>
        </w:rPr>
        <w:t>doproducenta</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Odpowiedź od </w:t>
      </w:r>
      <w:proofErr w:type="spellStart"/>
      <w:r w:rsidRPr="009109D9">
        <w:rPr>
          <w:rFonts w:ascii="Palatino Linotype" w:eastAsiaTheme="minorEastAsia" w:hAnsi="Palatino Linotype" w:cs="Palatino Linotype"/>
          <w:i/>
          <w:iCs/>
          <w:sz w:val="16"/>
          <w:szCs w:val="16"/>
        </w:rPr>
        <w:t>supportu</w:t>
      </w:r>
      <w:proofErr w:type="spellEnd"/>
      <w:r w:rsidRPr="009109D9">
        <w:rPr>
          <w:rFonts w:ascii="Palatino Linotype" w:eastAsiaTheme="minorEastAsia" w:hAnsi="Palatino Linotype" w:cs="Palatino Linotype"/>
          <w:i/>
          <w:iCs/>
          <w:sz w:val="16"/>
          <w:szCs w:val="16"/>
        </w:rPr>
        <w:t xml:space="preserve"> dostawcy EZD przekazywana jest bezpośrednio do EZD i z tego poziomu </w:t>
      </w:r>
      <w:proofErr w:type="spellStart"/>
      <w:r w:rsidRPr="009109D9">
        <w:rPr>
          <w:rFonts w:ascii="Palatino Linotype" w:eastAsiaTheme="minorEastAsia" w:hAnsi="Palatino Linotype" w:cs="Palatino Linotype"/>
          <w:i/>
          <w:iCs/>
          <w:sz w:val="16"/>
          <w:szCs w:val="16"/>
        </w:rPr>
        <w:t>jestdostępna</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Opóźnienie w komunikacji pomiędzy EZD a suportem dostawcy nie może być większe niż 5min.</w:t>
      </w:r>
    </w:p>
    <w:p w:rsidR="00D42F7B" w:rsidRPr="009109D9" w:rsidRDefault="00D42F7B" w:rsidP="00D42F7B">
      <w:pPr>
        <w:widowControl w:val="0"/>
        <w:numPr>
          <w:ilvl w:val="0"/>
          <w:numId w:val="4"/>
        </w:numPr>
        <w:tabs>
          <w:tab w:val="left" w:pos="778"/>
        </w:tabs>
        <w:autoSpaceDE w:val="0"/>
        <w:autoSpaceDN w:val="0"/>
        <w:adjustRightInd w:val="0"/>
        <w:spacing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Dostawca EZD udostępnia również Panel Klienta jako zewnętrzne narzędzie do zgłaszania błędów na wypadek całkowitego braku dostępu do </w:t>
      </w:r>
      <w:proofErr w:type="spellStart"/>
      <w:r w:rsidRPr="009109D9">
        <w:rPr>
          <w:rFonts w:ascii="Palatino Linotype" w:eastAsiaTheme="minorEastAsia" w:hAnsi="Palatino Linotype" w:cs="Palatino Linotype"/>
          <w:i/>
          <w:iCs/>
          <w:sz w:val="16"/>
          <w:szCs w:val="16"/>
        </w:rPr>
        <w:t>EZDzainstalowanegowurzędzie</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Zgłoszenia wprowadzone w EZD i Panelu Klienta automatycznie się synchronizują w taki </w:t>
      </w:r>
      <w:proofErr w:type="spellStart"/>
      <w:r w:rsidRPr="009109D9">
        <w:rPr>
          <w:rFonts w:ascii="Palatino Linotype" w:eastAsiaTheme="minorEastAsia" w:hAnsi="Palatino Linotype" w:cs="Palatino Linotype"/>
          <w:i/>
          <w:iCs/>
          <w:sz w:val="16"/>
          <w:szCs w:val="16"/>
        </w:rPr>
        <w:t>sposób,żeby</w:t>
      </w:r>
      <w:proofErr w:type="spellEnd"/>
      <w:r w:rsidRPr="009109D9">
        <w:rPr>
          <w:rFonts w:ascii="Palatino Linotype" w:eastAsiaTheme="minorEastAsia" w:hAnsi="Palatino Linotype" w:cs="Palatino Linotype"/>
          <w:i/>
          <w:iCs/>
          <w:sz w:val="16"/>
          <w:szCs w:val="16"/>
        </w:rPr>
        <w:t xml:space="preserve"> nie </w:t>
      </w:r>
      <w:proofErr w:type="spellStart"/>
      <w:r w:rsidRPr="009109D9">
        <w:rPr>
          <w:rFonts w:ascii="Palatino Linotype" w:eastAsiaTheme="minorEastAsia" w:hAnsi="Palatino Linotype" w:cs="Palatino Linotype"/>
          <w:i/>
          <w:iCs/>
          <w:sz w:val="16"/>
          <w:szCs w:val="16"/>
        </w:rPr>
        <w:t>powstawałyduplikatyorazżeby</w:t>
      </w:r>
      <w:proofErr w:type="spellEnd"/>
      <w:r w:rsidRPr="009109D9">
        <w:rPr>
          <w:rFonts w:ascii="Palatino Linotype" w:eastAsiaTheme="minorEastAsia" w:hAnsi="Palatino Linotype" w:cs="Palatino Linotype"/>
          <w:i/>
          <w:iCs/>
          <w:sz w:val="16"/>
          <w:szCs w:val="16"/>
        </w:rPr>
        <w:t xml:space="preserve"> była zachowana ciągłość korespondencji niezależnie od </w:t>
      </w:r>
      <w:proofErr w:type="spellStart"/>
      <w:r w:rsidRPr="009109D9">
        <w:rPr>
          <w:rFonts w:ascii="Palatino Linotype" w:eastAsiaTheme="minorEastAsia" w:hAnsi="Palatino Linotype" w:cs="Palatino Linotype"/>
          <w:i/>
          <w:iCs/>
          <w:sz w:val="16"/>
          <w:szCs w:val="16"/>
        </w:rPr>
        <w:t>miejscawprowadzania</w:t>
      </w:r>
      <w:proofErr w:type="spellEnd"/>
      <w:r w:rsidRPr="009109D9">
        <w:rPr>
          <w:rFonts w:ascii="Palatino Linotype" w:eastAsiaTheme="minorEastAsia" w:hAnsi="Palatino Linotype" w:cs="Palatino Linotype"/>
          <w:i/>
          <w:iCs/>
          <w:sz w:val="16"/>
          <w:szCs w:val="16"/>
        </w:rPr>
        <w:t xml:space="preserve"> zgłoszenia.</w:t>
      </w:r>
    </w:p>
    <w:p w:rsidR="00D42F7B" w:rsidRPr="009109D9" w:rsidRDefault="00D42F7B" w:rsidP="00D42F7B">
      <w:pPr>
        <w:widowControl w:val="0"/>
        <w:numPr>
          <w:ilvl w:val="0"/>
          <w:numId w:val="4"/>
        </w:numPr>
        <w:tabs>
          <w:tab w:val="left" w:pos="778"/>
        </w:tabs>
        <w:autoSpaceDE w:val="0"/>
        <w:autoSpaceDN w:val="0"/>
        <w:adjustRightInd w:val="0"/>
        <w:spacing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Błędu typu</w:t>
      </w:r>
      <w:r w:rsidRPr="009109D9">
        <w:rPr>
          <w:rFonts w:ascii="Palatino Linotype" w:eastAsiaTheme="minorEastAsia" w:hAnsi="Palatino Linotype" w:cs="Palatino Linotype"/>
          <w:i/>
          <w:iCs/>
          <w:sz w:val="16"/>
          <w:szCs w:val="16"/>
          <w:lang w:val="fr-FR"/>
        </w:rPr>
        <w:t xml:space="preserve"> Fatal</w:t>
      </w:r>
      <w:r w:rsidRPr="009109D9">
        <w:rPr>
          <w:rFonts w:ascii="Palatino Linotype" w:eastAsiaTheme="minorEastAsia" w:hAnsi="Palatino Linotype" w:cs="Palatino Linotype"/>
          <w:i/>
          <w:iCs/>
          <w:sz w:val="16"/>
          <w:szCs w:val="16"/>
        </w:rPr>
        <w:t xml:space="preserve"> lub </w:t>
      </w:r>
      <w:proofErr w:type="spellStart"/>
      <w:r w:rsidRPr="009109D9">
        <w:rPr>
          <w:rFonts w:ascii="Palatino Linotype" w:eastAsiaTheme="minorEastAsia" w:hAnsi="Palatino Linotype" w:cs="Palatino Linotype"/>
          <w:i/>
          <w:iCs/>
          <w:sz w:val="16"/>
          <w:szCs w:val="16"/>
        </w:rPr>
        <w:t>Parse</w:t>
      </w:r>
      <w:proofErr w:type="spellEnd"/>
      <w:r w:rsidRPr="009109D9">
        <w:rPr>
          <w:rFonts w:ascii="Palatino Linotype" w:eastAsiaTheme="minorEastAsia" w:hAnsi="Palatino Linotype" w:cs="Palatino Linotype"/>
          <w:i/>
          <w:iCs/>
          <w:sz w:val="16"/>
          <w:szCs w:val="16"/>
          <w:lang w:val="de-DE"/>
        </w:rPr>
        <w:t xml:space="preserve"> Error</w:t>
      </w:r>
      <w:r w:rsidRPr="009109D9">
        <w:rPr>
          <w:rFonts w:ascii="Palatino Linotype" w:eastAsiaTheme="minorEastAsia" w:hAnsi="Palatino Linotype" w:cs="Palatino Linotype"/>
          <w:i/>
          <w:iCs/>
          <w:sz w:val="16"/>
          <w:szCs w:val="16"/>
        </w:rPr>
        <w:t xml:space="preserve"> są automatycznie wysyłane do producenta EZD w celu podjęcia, bez zwłoki, </w:t>
      </w:r>
      <w:proofErr w:type="spellStart"/>
      <w:r w:rsidRPr="009109D9">
        <w:rPr>
          <w:rFonts w:ascii="Palatino Linotype" w:eastAsiaTheme="minorEastAsia" w:hAnsi="Palatino Linotype" w:cs="Palatino Linotype"/>
          <w:i/>
          <w:iCs/>
          <w:sz w:val="16"/>
          <w:szCs w:val="16"/>
        </w:rPr>
        <w:t>działańnaprawczych</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line="240" w:lineRule="exact"/>
        <w:ind w:left="504"/>
        <w:rPr>
          <w:rFonts w:ascii="Palatino Linotype" w:eastAsiaTheme="minorEastAsia" w:hAnsi="Palatino Linotype" w:cs="Palatino Linotype"/>
          <w:i/>
          <w:iCs/>
          <w:sz w:val="16"/>
          <w:szCs w:val="16"/>
        </w:rPr>
      </w:pPr>
      <w:proofErr w:type="spellStart"/>
      <w:r w:rsidRPr="009109D9">
        <w:rPr>
          <w:rFonts w:ascii="Palatino Linotype" w:eastAsiaTheme="minorEastAsia" w:hAnsi="Palatino Linotype" w:cs="Palatino Linotype"/>
          <w:i/>
          <w:iCs/>
          <w:sz w:val="16"/>
          <w:szCs w:val="16"/>
        </w:rPr>
        <w:t>KlientESPmusimiećmożliwośćobsługiwieluskrytekjednocześnie</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Klient ESP musi mieć możliwość wyświetlania dowolnego</w:t>
      </w:r>
      <w:r w:rsidRPr="009109D9">
        <w:rPr>
          <w:rFonts w:ascii="Palatino Linotype" w:eastAsiaTheme="minorEastAsia" w:hAnsi="Palatino Linotype" w:cs="Palatino Linotype"/>
          <w:i/>
          <w:iCs/>
          <w:sz w:val="16"/>
          <w:szCs w:val="16"/>
          <w:lang w:val="de-DE"/>
        </w:rPr>
        <w:t xml:space="preserve"> </w:t>
      </w:r>
      <w:proofErr w:type="spellStart"/>
      <w:r w:rsidRPr="009109D9">
        <w:rPr>
          <w:rFonts w:ascii="Palatino Linotype" w:eastAsiaTheme="minorEastAsia" w:hAnsi="Palatino Linotype" w:cs="Palatino Linotype"/>
          <w:i/>
          <w:iCs/>
          <w:sz w:val="16"/>
          <w:szCs w:val="16"/>
          <w:lang w:val="de-DE"/>
        </w:rPr>
        <w:t>dokumentuXML</w:t>
      </w:r>
      <w:proofErr w:type="spellEnd"/>
      <w:r w:rsidRPr="009109D9">
        <w:rPr>
          <w:rFonts w:ascii="Palatino Linotype" w:eastAsiaTheme="minorEastAsia" w:hAnsi="Palatino Linotype" w:cs="Palatino Linotype"/>
          <w:i/>
          <w:iCs/>
          <w:sz w:val="16"/>
          <w:szCs w:val="16"/>
          <w:lang w:val="de-DE"/>
        </w:rPr>
        <w:t>.</w:t>
      </w:r>
    </w:p>
    <w:p w:rsidR="00D42F7B" w:rsidRPr="009109D9" w:rsidRDefault="00D42F7B" w:rsidP="00D42F7B">
      <w:pPr>
        <w:widowControl w:val="0"/>
        <w:numPr>
          <w:ilvl w:val="0"/>
          <w:numId w:val="4"/>
        </w:numPr>
        <w:tabs>
          <w:tab w:val="left" w:pos="778"/>
        </w:tabs>
        <w:autoSpaceDE w:val="0"/>
        <w:autoSpaceDN w:val="0"/>
        <w:adjustRightInd w:val="0"/>
        <w:spacing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Jeśli dokument</w:t>
      </w:r>
      <w:r w:rsidRPr="009109D9">
        <w:rPr>
          <w:rFonts w:ascii="Palatino Linotype" w:eastAsiaTheme="minorEastAsia" w:hAnsi="Palatino Linotype" w:cs="Palatino Linotype"/>
          <w:i/>
          <w:iCs/>
          <w:sz w:val="16"/>
          <w:szCs w:val="16"/>
          <w:lang w:val="de-DE"/>
        </w:rPr>
        <w:t xml:space="preserve"> XML</w:t>
      </w:r>
      <w:r w:rsidRPr="009109D9">
        <w:rPr>
          <w:rFonts w:ascii="Palatino Linotype" w:eastAsiaTheme="minorEastAsia" w:hAnsi="Palatino Linotype" w:cs="Palatino Linotype"/>
          <w:i/>
          <w:iCs/>
          <w:sz w:val="16"/>
          <w:szCs w:val="16"/>
        </w:rPr>
        <w:t xml:space="preserve"> nie posiada wskazania na</w:t>
      </w:r>
      <w:r w:rsidRPr="009109D9">
        <w:rPr>
          <w:rFonts w:ascii="Palatino Linotype" w:eastAsiaTheme="minorEastAsia" w:hAnsi="Palatino Linotype" w:cs="Palatino Linotype"/>
          <w:i/>
          <w:iCs/>
          <w:sz w:val="16"/>
          <w:szCs w:val="16"/>
          <w:lang w:val="de-DE"/>
        </w:rPr>
        <w:t xml:space="preserve"> XSL</w:t>
      </w:r>
      <w:r w:rsidRPr="009109D9">
        <w:rPr>
          <w:rFonts w:ascii="Palatino Linotype" w:eastAsiaTheme="minorEastAsia" w:hAnsi="Palatino Linotype" w:cs="Palatino Linotype"/>
          <w:i/>
          <w:iCs/>
          <w:sz w:val="16"/>
          <w:szCs w:val="16"/>
        </w:rPr>
        <w:t xml:space="preserve"> lub wskazane</w:t>
      </w:r>
      <w:r w:rsidRPr="009109D9">
        <w:rPr>
          <w:rFonts w:ascii="Palatino Linotype" w:eastAsiaTheme="minorEastAsia" w:hAnsi="Palatino Linotype" w:cs="Palatino Linotype"/>
          <w:i/>
          <w:iCs/>
          <w:sz w:val="16"/>
          <w:szCs w:val="16"/>
          <w:lang w:val="de-DE"/>
        </w:rPr>
        <w:t xml:space="preserve"> XSL</w:t>
      </w:r>
      <w:r w:rsidRPr="009109D9">
        <w:rPr>
          <w:rFonts w:ascii="Palatino Linotype" w:eastAsiaTheme="minorEastAsia" w:hAnsi="Palatino Linotype" w:cs="Palatino Linotype"/>
          <w:i/>
          <w:iCs/>
          <w:sz w:val="16"/>
          <w:szCs w:val="16"/>
        </w:rPr>
        <w:t xml:space="preserve"> nie jest dostępne, klient ESP musi rozpoznać taką sytuację i wyświetlić wszystkie węzły tego </w:t>
      </w:r>
      <w:proofErr w:type="spellStart"/>
      <w:r w:rsidRPr="009109D9">
        <w:rPr>
          <w:rFonts w:ascii="Palatino Linotype" w:eastAsiaTheme="minorEastAsia" w:hAnsi="Palatino Linotype" w:cs="Palatino Linotype"/>
          <w:i/>
          <w:iCs/>
          <w:sz w:val="16"/>
          <w:szCs w:val="16"/>
        </w:rPr>
        <w:t>dokumentuXML</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Klient ESP musi prawidłowo wyświetlać każdy dokument </w:t>
      </w:r>
      <w:proofErr w:type="spellStart"/>
      <w:r w:rsidRPr="009109D9">
        <w:rPr>
          <w:rFonts w:ascii="Palatino Linotype" w:eastAsiaTheme="minorEastAsia" w:hAnsi="Palatino Linotype" w:cs="Palatino Linotype"/>
          <w:i/>
          <w:iCs/>
          <w:sz w:val="16"/>
          <w:szCs w:val="16"/>
        </w:rPr>
        <w:t>zgodnyz</w:t>
      </w:r>
      <w:proofErr w:type="spellEnd"/>
      <w:r w:rsidRPr="009109D9">
        <w:rPr>
          <w:rFonts w:ascii="Palatino Linotype" w:eastAsiaTheme="minorEastAsia" w:hAnsi="Palatino Linotype" w:cs="Palatino Linotype"/>
          <w:i/>
          <w:iCs/>
          <w:sz w:val="16"/>
          <w:szCs w:val="16"/>
        </w:rPr>
        <w:t xml:space="preserve"> CRD.</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Klient ESP musi automatycznie wyłuskiwać następujące dane z dokumentu</w:t>
      </w:r>
      <w:r w:rsidRPr="009109D9">
        <w:rPr>
          <w:rFonts w:ascii="Palatino Linotype" w:eastAsiaTheme="minorEastAsia" w:hAnsi="Palatino Linotype" w:cs="Palatino Linotype"/>
          <w:i/>
          <w:iCs/>
          <w:sz w:val="16"/>
          <w:szCs w:val="16"/>
          <w:lang w:val="de-DE"/>
        </w:rPr>
        <w:t xml:space="preserve"> XML</w:t>
      </w:r>
      <w:r w:rsidRPr="009109D9">
        <w:rPr>
          <w:rFonts w:ascii="Palatino Linotype" w:eastAsiaTheme="minorEastAsia" w:hAnsi="Palatino Linotype" w:cs="Palatino Linotype"/>
          <w:i/>
          <w:iCs/>
          <w:sz w:val="16"/>
          <w:szCs w:val="16"/>
        </w:rPr>
        <w:t xml:space="preserve"> (zgodnego z CRD): załączniki, dane nadawcy i odbiorcy z węzła Dane </w:t>
      </w:r>
      <w:proofErr w:type="spellStart"/>
      <w:r w:rsidRPr="009109D9">
        <w:rPr>
          <w:rFonts w:ascii="Palatino Linotype" w:eastAsiaTheme="minorEastAsia" w:hAnsi="Palatino Linotype" w:cs="Palatino Linotype"/>
          <w:i/>
          <w:iCs/>
          <w:sz w:val="16"/>
          <w:szCs w:val="16"/>
        </w:rPr>
        <w:t>Dokumentuoraz</w:t>
      </w:r>
      <w:proofErr w:type="spellEnd"/>
      <w:r w:rsidRPr="009109D9">
        <w:rPr>
          <w:rFonts w:ascii="Palatino Linotype" w:eastAsiaTheme="minorEastAsia" w:hAnsi="Palatino Linotype" w:cs="Palatino Linotype"/>
          <w:i/>
          <w:iCs/>
          <w:sz w:val="16"/>
          <w:szCs w:val="16"/>
        </w:rPr>
        <w:t xml:space="preserve"> informacje o osobie, która podpisała dokument podpisem kwalifikowanym lub </w:t>
      </w:r>
      <w:proofErr w:type="spellStart"/>
      <w:r w:rsidRPr="009109D9">
        <w:rPr>
          <w:rFonts w:ascii="Palatino Linotype" w:eastAsiaTheme="minorEastAsia" w:hAnsi="Palatino Linotype" w:cs="Palatino Linotype"/>
          <w:i/>
          <w:iCs/>
          <w:sz w:val="16"/>
          <w:szCs w:val="16"/>
        </w:rPr>
        <w:t>ProfilemZaufanym</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Klient ESP musi umożliwić automatyczne weryfikowanie podpisu złożonego za pomocą </w:t>
      </w:r>
      <w:proofErr w:type="spellStart"/>
      <w:r w:rsidRPr="009109D9">
        <w:rPr>
          <w:rFonts w:ascii="Palatino Linotype" w:eastAsiaTheme="minorEastAsia" w:hAnsi="Palatino Linotype" w:cs="Palatino Linotype"/>
          <w:i/>
          <w:iCs/>
          <w:sz w:val="16"/>
          <w:szCs w:val="16"/>
        </w:rPr>
        <w:t>ProfiluZaufanego</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W ramach wdrożenia dostawca musi zapewnić </w:t>
      </w:r>
      <w:proofErr w:type="spellStart"/>
      <w:r w:rsidRPr="009109D9">
        <w:rPr>
          <w:rFonts w:ascii="Palatino Linotype" w:eastAsiaTheme="minorEastAsia" w:hAnsi="Palatino Linotype" w:cs="Palatino Linotype"/>
          <w:i/>
          <w:iCs/>
          <w:sz w:val="16"/>
          <w:szCs w:val="16"/>
        </w:rPr>
        <w:t>PanelKlienta</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Panel Klienta </w:t>
      </w:r>
      <w:proofErr w:type="spellStart"/>
      <w:r w:rsidRPr="009109D9">
        <w:rPr>
          <w:rFonts w:ascii="Palatino Linotype" w:eastAsiaTheme="minorEastAsia" w:hAnsi="Palatino Linotype" w:cs="Palatino Linotype"/>
          <w:i/>
          <w:iCs/>
          <w:sz w:val="16"/>
          <w:szCs w:val="16"/>
        </w:rPr>
        <w:t>musiudostępniaćwszystkieniezbędneinformacjedotyczące</w:t>
      </w:r>
      <w:proofErr w:type="spellEnd"/>
      <w:r w:rsidRPr="009109D9">
        <w:rPr>
          <w:rFonts w:ascii="Palatino Linotype" w:eastAsiaTheme="minorEastAsia" w:hAnsi="Palatino Linotype" w:cs="Palatino Linotype"/>
          <w:i/>
          <w:iCs/>
          <w:sz w:val="16"/>
          <w:szCs w:val="16"/>
        </w:rPr>
        <w:t xml:space="preserve"> wdrożenia i działania EZD </w:t>
      </w:r>
      <w:proofErr w:type="spellStart"/>
      <w:r w:rsidRPr="009109D9">
        <w:rPr>
          <w:rFonts w:ascii="Palatino Linotype" w:eastAsiaTheme="minorEastAsia" w:hAnsi="Palatino Linotype" w:cs="Palatino Linotype"/>
          <w:i/>
          <w:iCs/>
          <w:sz w:val="16"/>
          <w:szCs w:val="16"/>
        </w:rPr>
        <w:t>wurzędzie</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Panel Klienta umożliwia zgłaszanie błędu do </w:t>
      </w:r>
      <w:proofErr w:type="spellStart"/>
      <w:r w:rsidRPr="009109D9">
        <w:rPr>
          <w:rFonts w:ascii="Palatino Linotype" w:eastAsiaTheme="minorEastAsia" w:hAnsi="Palatino Linotype" w:cs="Palatino Linotype"/>
          <w:i/>
          <w:iCs/>
          <w:sz w:val="16"/>
          <w:szCs w:val="16"/>
        </w:rPr>
        <w:t>supportudostawcyEZD</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Panel Klienta udostępnia </w:t>
      </w:r>
      <w:proofErr w:type="spellStart"/>
      <w:r w:rsidRPr="009109D9">
        <w:rPr>
          <w:rFonts w:ascii="Palatino Linotype" w:eastAsiaTheme="minorEastAsia" w:hAnsi="Palatino Linotype" w:cs="Palatino Linotype"/>
          <w:i/>
          <w:iCs/>
          <w:sz w:val="16"/>
          <w:szCs w:val="16"/>
        </w:rPr>
        <w:t>changelog</w:t>
      </w:r>
      <w:proofErr w:type="spellEnd"/>
      <w:r w:rsidRPr="009109D9">
        <w:rPr>
          <w:rFonts w:ascii="Palatino Linotype" w:eastAsiaTheme="minorEastAsia" w:hAnsi="Palatino Linotype" w:cs="Palatino Linotype"/>
          <w:i/>
          <w:iCs/>
          <w:sz w:val="16"/>
          <w:szCs w:val="16"/>
        </w:rPr>
        <w:t xml:space="preserve"> EZD - lista kolejnych wersji EZD z opisem nowych funkcjonalności i poprawek dla </w:t>
      </w:r>
      <w:proofErr w:type="spellStart"/>
      <w:r w:rsidRPr="009109D9">
        <w:rPr>
          <w:rFonts w:ascii="Palatino Linotype" w:eastAsiaTheme="minorEastAsia" w:hAnsi="Palatino Linotype" w:cs="Palatino Linotype"/>
          <w:i/>
          <w:iCs/>
          <w:sz w:val="16"/>
          <w:szCs w:val="16"/>
        </w:rPr>
        <w:lastRenderedPageBreak/>
        <w:t>każdejwersji</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widowControl w:val="0"/>
        <w:numPr>
          <w:ilvl w:val="0"/>
          <w:numId w:val="4"/>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Panel Klienta umożliwia zdalną aktualizację EZD zainstalowanego w urzędzie - Administrator loguje się do Panelu Klienta, przegląda dostępne aktualizację, wybiera wersję, klika "Aktualizuj" i od tego momentu cały proces aktualizacji w urzędzie odbywa się automatycznie. Administrator ma mieć możliwość</w:t>
      </w:r>
      <w:r w:rsidRPr="009109D9">
        <w:rPr>
          <w:rFonts w:ascii="Palatino Linotype" w:eastAsiaTheme="minorEastAsia" w:hAnsi="Palatino Linotype" w:cs="Palatino Linotype"/>
          <w:i/>
          <w:iCs/>
          <w:sz w:val="16"/>
          <w:szCs w:val="16"/>
          <w:lang w:val="de-DE"/>
        </w:rPr>
        <w:t xml:space="preserve"> </w:t>
      </w:r>
      <w:proofErr w:type="spellStart"/>
      <w:r w:rsidRPr="009109D9">
        <w:rPr>
          <w:rFonts w:ascii="Palatino Linotype" w:eastAsiaTheme="minorEastAsia" w:hAnsi="Palatino Linotype" w:cs="Palatino Linotype"/>
          <w:i/>
          <w:iCs/>
          <w:sz w:val="16"/>
          <w:szCs w:val="16"/>
          <w:lang w:val="de-DE"/>
        </w:rPr>
        <w:t>downgrade'uEZD</w:t>
      </w:r>
      <w:proofErr w:type="spellEnd"/>
    </w:p>
    <w:p w:rsidR="00D42F7B" w:rsidRPr="009109D9" w:rsidRDefault="00D42F7B" w:rsidP="00D42F7B">
      <w:pPr>
        <w:autoSpaceDE w:val="0"/>
        <w:autoSpaceDN w:val="0"/>
        <w:adjustRightInd w:val="0"/>
        <w:spacing w:line="240" w:lineRule="exact"/>
        <w:ind w:left="538"/>
        <w:rPr>
          <w:rFonts w:ascii="Palatino Linotype" w:eastAsiaTheme="minorEastAsia" w:hAnsi="Palatino Linotype" w:cs="Palatino Linotype"/>
          <w:i/>
          <w:iCs/>
          <w:sz w:val="16"/>
          <w:szCs w:val="16"/>
          <w:lang w:val="de-DE" w:eastAsia="de-DE"/>
        </w:rPr>
      </w:pPr>
      <w:r w:rsidRPr="009109D9">
        <w:rPr>
          <w:rFonts w:ascii="Palatino Linotype" w:eastAsiaTheme="minorEastAsia" w:hAnsi="Palatino Linotype" w:cs="Palatino Linotype"/>
          <w:i/>
          <w:iCs/>
          <w:sz w:val="16"/>
          <w:szCs w:val="16"/>
          <w:lang w:val="de-DE" w:eastAsia="de-DE"/>
        </w:rPr>
        <w:t xml:space="preserve">do </w:t>
      </w:r>
      <w:proofErr w:type="spellStart"/>
      <w:r w:rsidRPr="009109D9">
        <w:rPr>
          <w:rFonts w:ascii="Palatino Linotype" w:eastAsiaTheme="minorEastAsia" w:hAnsi="Palatino Linotype" w:cs="Palatino Linotype"/>
          <w:i/>
          <w:iCs/>
          <w:sz w:val="16"/>
          <w:szCs w:val="16"/>
          <w:lang w:val="de-DE" w:eastAsia="de-DE"/>
        </w:rPr>
        <w:t>poprzedniejwersji</w:t>
      </w:r>
      <w:proofErr w:type="spellEnd"/>
      <w:r w:rsidRPr="009109D9">
        <w:rPr>
          <w:rFonts w:ascii="Palatino Linotype" w:eastAsiaTheme="minorEastAsia" w:hAnsi="Palatino Linotype" w:cs="Palatino Linotype"/>
          <w:i/>
          <w:iCs/>
          <w:sz w:val="16"/>
          <w:szCs w:val="16"/>
          <w:lang w:val="de-DE" w:eastAsia="de-DE"/>
        </w:rPr>
        <w:t>.</w:t>
      </w:r>
    </w:p>
    <w:p w:rsidR="00D42F7B" w:rsidRPr="009109D9" w:rsidRDefault="00D42F7B" w:rsidP="00D42F7B">
      <w:pPr>
        <w:widowControl w:val="0"/>
        <w:numPr>
          <w:ilvl w:val="0"/>
          <w:numId w:val="5"/>
        </w:numPr>
        <w:tabs>
          <w:tab w:val="left" w:pos="778"/>
        </w:tabs>
        <w:autoSpaceDE w:val="0"/>
        <w:autoSpaceDN w:val="0"/>
        <w:adjustRightInd w:val="0"/>
        <w:spacing w:before="5" w:line="240" w:lineRule="exact"/>
        <w:ind w:left="504"/>
        <w:rPr>
          <w:rFonts w:ascii="Palatino Linotype" w:eastAsiaTheme="minorEastAsia" w:hAnsi="Palatino Linotype" w:cs="Palatino Linotype"/>
          <w:i/>
          <w:iCs/>
          <w:sz w:val="16"/>
          <w:szCs w:val="16"/>
          <w:lang w:val="de-DE" w:eastAsia="de-DE"/>
        </w:rPr>
      </w:pPr>
      <w:r w:rsidRPr="009109D9">
        <w:rPr>
          <w:rFonts w:ascii="Palatino Linotype" w:eastAsiaTheme="minorEastAsia" w:hAnsi="Palatino Linotype" w:cs="Palatino Linotype"/>
          <w:i/>
          <w:iCs/>
          <w:sz w:val="16"/>
          <w:szCs w:val="16"/>
          <w:lang w:val="de-DE" w:eastAsia="de-DE"/>
        </w:rPr>
        <w:t xml:space="preserve">Portal </w:t>
      </w:r>
      <w:proofErr w:type="spellStart"/>
      <w:r w:rsidRPr="009109D9">
        <w:rPr>
          <w:rFonts w:ascii="Palatino Linotype" w:eastAsiaTheme="minorEastAsia" w:hAnsi="Palatino Linotype" w:cs="Palatino Linotype"/>
          <w:i/>
          <w:iCs/>
          <w:sz w:val="16"/>
          <w:szCs w:val="16"/>
          <w:lang w:val="de-DE" w:eastAsia="de-DE"/>
        </w:rPr>
        <w:t>Klienta</w:t>
      </w:r>
      <w:proofErr w:type="spellEnd"/>
      <w:r w:rsidRPr="009109D9">
        <w:rPr>
          <w:rFonts w:ascii="Palatino Linotype" w:eastAsiaTheme="minorEastAsia" w:hAnsi="Palatino Linotype" w:cs="Palatino Linotype"/>
          <w:i/>
          <w:iCs/>
          <w:sz w:val="16"/>
          <w:szCs w:val="16"/>
          <w:lang w:eastAsia="de-DE"/>
        </w:rPr>
        <w:t xml:space="preserve"> umożliwia przeglądanie dostępnych szablonów dokumentów</w:t>
      </w:r>
      <w:r w:rsidRPr="009109D9">
        <w:rPr>
          <w:rFonts w:ascii="Palatino Linotype" w:eastAsiaTheme="minorEastAsia" w:hAnsi="Palatino Linotype" w:cs="Palatino Linotype"/>
          <w:i/>
          <w:iCs/>
          <w:sz w:val="16"/>
          <w:szCs w:val="16"/>
          <w:lang w:val="de-DE" w:eastAsia="de-DE"/>
        </w:rPr>
        <w:t xml:space="preserve"> </w:t>
      </w:r>
      <w:proofErr w:type="spellStart"/>
      <w:r w:rsidRPr="009109D9">
        <w:rPr>
          <w:rFonts w:ascii="Palatino Linotype" w:eastAsiaTheme="minorEastAsia" w:hAnsi="Palatino Linotype" w:cs="Palatino Linotype"/>
          <w:i/>
          <w:iCs/>
          <w:sz w:val="16"/>
          <w:szCs w:val="16"/>
          <w:lang w:val="de-DE" w:eastAsia="de-DE"/>
        </w:rPr>
        <w:t>oraz</w:t>
      </w:r>
      <w:proofErr w:type="spellEnd"/>
      <w:r w:rsidRPr="009109D9">
        <w:rPr>
          <w:rFonts w:ascii="Palatino Linotype" w:eastAsiaTheme="minorEastAsia" w:hAnsi="Palatino Linotype" w:cs="Palatino Linotype"/>
          <w:i/>
          <w:iCs/>
          <w:sz w:val="16"/>
          <w:szCs w:val="16"/>
          <w:lang w:val="de-DE" w:eastAsia="de-DE"/>
        </w:rPr>
        <w:t xml:space="preserve"> </w:t>
      </w:r>
      <w:proofErr w:type="spellStart"/>
      <w:r w:rsidRPr="009109D9">
        <w:rPr>
          <w:rFonts w:ascii="Palatino Linotype" w:eastAsiaTheme="minorEastAsia" w:hAnsi="Palatino Linotype" w:cs="Palatino Linotype"/>
          <w:i/>
          <w:iCs/>
          <w:sz w:val="16"/>
          <w:szCs w:val="16"/>
          <w:lang w:val="de-DE" w:eastAsia="de-DE"/>
        </w:rPr>
        <w:t>instalowanie</w:t>
      </w:r>
      <w:proofErr w:type="spellEnd"/>
      <w:r w:rsidRPr="009109D9">
        <w:rPr>
          <w:rFonts w:ascii="Palatino Linotype" w:eastAsiaTheme="minorEastAsia" w:hAnsi="Palatino Linotype" w:cs="Palatino Linotype"/>
          <w:i/>
          <w:iCs/>
          <w:sz w:val="16"/>
          <w:szCs w:val="16"/>
          <w:lang w:val="de-DE" w:eastAsia="de-DE"/>
        </w:rPr>
        <w:t xml:space="preserve"> ich w EZD </w:t>
      </w:r>
      <w:r w:rsidRPr="009109D9">
        <w:rPr>
          <w:rFonts w:ascii="Palatino Linotype" w:eastAsiaTheme="minorEastAsia" w:hAnsi="Palatino Linotype" w:cs="Palatino Linotype"/>
          <w:i/>
          <w:iCs/>
          <w:sz w:val="16"/>
          <w:szCs w:val="16"/>
          <w:lang w:eastAsia="de-DE"/>
        </w:rPr>
        <w:t>urzędu bezpośrednio</w:t>
      </w:r>
      <w:r w:rsidRPr="009109D9">
        <w:rPr>
          <w:rFonts w:ascii="Palatino Linotype" w:eastAsiaTheme="minorEastAsia" w:hAnsi="Palatino Linotype" w:cs="Palatino Linotype"/>
          <w:i/>
          <w:iCs/>
          <w:sz w:val="16"/>
          <w:szCs w:val="16"/>
          <w:lang w:val="de-DE" w:eastAsia="de-DE"/>
        </w:rPr>
        <w:t xml:space="preserve"> z </w:t>
      </w:r>
      <w:proofErr w:type="spellStart"/>
      <w:r w:rsidRPr="009109D9">
        <w:rPr>
          <w:rFonts w:ascii="Palatino Linotype" w:eastAsiaTheme="minorEastAsia" w:hAnsi="Palatino Linotype" w:cs="Palatino Linotype"/>
          <w:i/>
          <w:iCs/>
          <w:sz w:val="16"/>
          <w:szCs w:val="16"/>
          <w:lang w:val="de-DE" w:eastAsia="de-DE"/>
        </w:rPr>
        <w:t>poziomu</w:t>
      </w:r>
      <w:proofErr w:type="spellEnd"/>
      <w:r w:rsidRPr="009109D9">
        <w:rPr>
          <w:rFonts w:ascii="Palatino Linotype" w:eastAsiaTheme="minorEastAsia" w:hAnsi="Palatino Linotype" w:cs="Palatino Linotype"/>
          <w:i/>
          <w:iCs/>
          <w:sz w:val="16"/>
          <w:szCs w:val="16"/>
          <w:lang w:val="de-DE" w:eastAsia="de-DE"/>
        </w:rPr>
        <w:t xml:space="preserve"> </w:t>
      </w:r>
      <w:proofErr w:type="spellStart"/>
      <w:r w:rsidRPr="009109D9">
        <w:rPr>
          <w:rFonts w:ascii="Palatino Linotype" w:eastAsiaTheme="minorEastAsia" w:hAnsi="Palatino Linotype" w:cs="Palatino Linotype"/>
          <w:i/>
          <w:iCs/>
          <w:sz w:val="16"/>
          <w:szCs w:val="16"/>
          <w:lang w:val="de-DE" w:eastAsia="de-DE"/>
        </w:rPr>
        <w:t>PaneluKlienta</w:t>
      </w:r>
      <w:proofErr w:type="spellEnd"/>
      <w:r w:rsidRPr="009109D9">
        <w:rPr>
          <w:rFonts w:ascii="Palatino Linotype" w:eastAsiaTheme="minorEastAsia" w:hAnsi="Palatino Linotype" w:cs="Palatino Linotype"/>
          <w:i/>
          <w:iCs/>
          <w:sz w:val="16"/>
          <w:szCs w:val="16"/>
          <w:lang w:val="de-DE" w:eastAsia="de-DE"/>
        </w:rPr>
        <w:t>.</w:t>
      </w:r>
    </w:p>
    <w:p w:rsidR="00D42F7B" w:rsidRPr="009109D9" w:rsidRDefault="00D42F7B" w:rsidP="00D42F7B">
      <w:pPr>
        <w:autoSpaceDE w:val="0"/>
        <w:autoSpaceDN w:val="0"/>
        <w:adjustRightInd w:val="0"/>
        <w:spacing w:before="5" w:line="240" w:lineRule="exact"/>
        <w:jc w:val="both"/>
        <w:rPr>
          <w:rFonts w:ascii="Palatino Linotype" w:eastAsiaTheme="minorEastAsia" w:hAnsi="Palatino Linotype" w:cs="Palatino Linotype"/>
        </w:rPr>
      </w:pPr>
      <w:r w:rsidRPr="009109D9">
        <w:rPr>
          <w:rFonts w:ascii="Palatino Linotype" w:eastAsiaTheme="minorEastAsia" w:hAnsi="Palatino Linotype" w:cs="Palatino Linotype"/>
        </w:rPr>
        <w:t xml:space="preserve">Zwracamy się z prośbą o usunięcie zapisów z uwagi na to, że do zgłaszania błędów większość dostawców oferuje dedykowane platformy </w:t>
      </w:r>
      <w:proofErr w:type="spellStart"/>
      <w:r w:rsidRPr="009109D9">
        <w:rPr>
          <w:rFonts w:ascii="Palatino Linotype" w:eastAsiaTheme="minorEastAsia" w:hAnsi="Palatino Linotype" w:cs="Palatino Linotype"/>
        </w:rPr>
        <w:t>helpdesk</w:t>
      </w:r>
      <w:proofErr w:type="spellEnd"/>
      <w:r w:rsidRPr="009109D9">
        <w:rPr>
          <w:rFonts w:ascii="Palatino Linotype" w:eastAsiaTheme="minorEastAsia" w:hAnsi="Palatino Linotype" w:cs="Palatino Linotype"/>
        </w:rPr>
        <w:t xml:space="preserve">, służące jako narzędzie obsługujące zgłaszania błędów, usterek dla całych złożonych projektów, w zakres których wchodzą różnego rodzaju systemy (analogicznie do przedmiotowego postępowania), rozdrabnianie systemów zgłoszeń dla wybranych modułów jest sprzeczne z dobrymi praktykami. Wyrywkowe wymaganie funkcjonalne (nie pojawiające się w inny innych systemach przedmiotowego postępowania) może wskazywać na faworyzowanie konkretnego dostawcy EZD posiadającego taką funkcjonalność. W opinii wykonawcy gdyby funkcjonalność była istotna dla Zamawiającego to pojawiłaby się w innych systemach. Wartym uwagi jest też fakt, że Zamawiający tak skrupulatnie opisał tak niespotykaną oraz wybiórczą funkcjonalność pomijając kwestie istotne jak np. integracja rejestru faktur z Platformą Elektronicznego Fakturowania czy możliwość podpisywania dokumentów kwalifikowanym podpisem elektronicznym pomijając aspekt ekonomiczny np. przez zastosowanie wewnętrznego centrum certyfikacji </w:t>
      </w:r>
      <w:proofErr w:type="spellStart"/>
      <w:r w:rsidRPr="009109D9">
        <w:rPr>
          <w:rFonts w:ascii="Palatino Linotype" w:eastAsiaTheme="minorEastAsia" w:hAnsi="Palatino Linotype" w:cs="Palatino Linotype"/>
        </w:rPr>
        <w:t>umożlwiającego</w:t>
      </w:r>
      <w:proofErr w:type="spellEnd"/>
      <w:r w:rsidRPr="009109D9">
        <w:rPr>
          <w:rFonts w:ascii="Palatino Linotype" w:eastAsiaTheme="minorEastAsia" w:hAnsi="Palatino Linotype" w:cs="Palatino Linotype"/>
        </w:rPr>
        <w:t xml:space="preserve"> obsługę zarządzania certyfikatami, tożsamością będąc jednocześnie bezpłatnym narzędziem potwierdzającym tożsamość osób np. w korespondencji wewnętrznej (wewnątrz-urzędowej).</w:t>
      </w:r>
    </w:p>
    <w:p w:rsidR="00D42F7B" w:rsidRPr="009109D9" w:rsidRDefault="00D42F7B" w:rsidP="00D42F7B">
      <w:pPr>
        <w:autoSpaceDE w:val="0"/>
        <w:autoSpaceDN w:val="0"/>
        <w:adjustRightInd w:val="0"/>
        <w:spacing w:before="5" w:line="240" w:lineRule="exact"/>
        <w:jc w:val="both"/>
        <w:rPr>
          <w:rFonts w:ascii="Palatino Linotype" w:eastAsiaTheme="minorEastAsia" w:hAnsi="Palatino Linotype" w:cs="Palatino Linotype"/>
        </w:rPr>
      </w:pPr>
    </w:p>
    <w:p w:rsidR="00D42F7B" w:rsidRPr="009109D9" w:rsidRDefault="00D42F7B" w:rsidP="00D42F7B">
      <w:pPr>
        <w:spacing w:before="100" w:beforeAutospacing="1" w:after="100" w:afterAutospacing="1"/>
        <w:jc w:val="both"/>
        <w:rPr>
          <w:rFonts w:ascii="Times New Roman" w:hAnsi="Times New Roman" w:cs="Times New Roman"/>
        </w:rPr>
      </w:pPr>
      <w:bookmarkStart w:id="12" w:name="_Hlk46127966"/>
      <w:r w:rsidRPr="009109D9">
        <w:rPr>
          <w:rFonts w:ascii="Times New Roman" w:hAnsi="Times New Roman" w:cs="Times New Roman"/>
          <w:b/>
          <w:bCs/>
          <w:lang/>
        </w:rPr>
        <w:t>Odpowiedź nr 59</w:t>
      </w:r>
      <w:r w:rsidRPr="009109D9">
        <w:rPr>
          <w:rFonts w:ascii="Times New Roman" w:hAnsi="Times New Roman" w:cs="Times New Roman"/>
          <w:lang/>
        </w:rPr>
        <w:t>.</w:t>
      </w:r>
      <w:r w:rsidRPr="009109D9">
        <w:rPr>
          <w:rFonts w:ascii="Times New Roman" w:hAnsi="Times New Roman" w:cs="Times New Roman"/>
        </w:rPr>
        <w:t xml:space="preserve"> Zamawiający utrzymuje dotychczasowe zapisy opisu przedmiotu zamówienia</w:t>
      </w:r>
    </w:p>
    <w:bookmarkEnd w:id="12"/>
    <w:p w:rsidR="00D42F7B" w:rsidRPr="009109D9" w:rsidRDefault="00D42F7B" w:rsidP="00D42F7B">
      <w:pPr>
        <w:widowControl w:val="0"/>
        <w:tabs>
          <w:tab w:val="left" w:pos="994"/>
        </w:tabs>
        <w:autoSpaceDE w:val="0"/>
        <w:autoSpaceDN w:val="0"/>
        <w:adjustRightInd w:val="0"/>
        <w:spacing w:before="5" w:line="240" w:lineRule="exact"/>
        <w:jc w:val="both"/>
        <w:rPr>
          <w:rFonts w:ascii="Times New Roman" w:eastAsiaTheme="minorEastAsia" w:hAnsi="Times New Roman" w:cs="Times New Roman"/>
        </w:rPr>
      </w:pPr>
    </w:p>
    <w:p w:rsidR="00D42F7B" w:rsidRPr="009109D9" w:rsidRDefault="00D42F7B" w:rsidP="00D42F7B">
      <w:pPr>
        <w:tabs>
          <w:tab w:val="left" w:pos="355"/>
        </w:tabs>
        <w:autoSpaceDE w:val="0"/>
        <w:autoSpaceDN w:val="0"/>
        <w:adjustRightInd w:val="0"/>
        <w:spacing w:before="5" w:line="240" w:lineRule="exact"/>
        <w:rPr>
          <w:rFonts w:ascii="Times New Roman" w:eastAsiaTheme="minorEastAsia" w:hAnsi="Times New Roman" w:cs="Times New Roman"/>
        </w:rPr>
      </w:pPr>
      <w:r w:rsidRPr="009109D9">
        <w:rPr>
          <w:rFonts w:ascii="Times New Roman" w:eastAsiaTheme="minorEastAsia" w:hAnsi="Times New Roman" w:cs="Times New Roman"/>
          <w:b/>
          <w:bCs/>
        </w:rPr>
        <w:t>Pytanie nr 60</w:t>
      </w:r>
      <w:r w:rsidRPr="009109D9">
        <w:rPr>
          <w:rFonts w:ascii="Times New Roman" w:eastAsiaTheme="minorEastAsia" w:hAnsi="Times New Roman" w:cs="Times New Roman"/>
        </w:rPr>
        <w:t xml:space="preserve">  Dotyczy Załącznik nr 1 - Opis Przedmiotu Zamówienia\ Zakup modułu Finansów Publicznych wraz </w:t>
      </w:r>
      <w:proofErr w:type="spellStart"/>
      <w:r w:rsidRPr="009109D9">
        <w:rPr>
          <w:rFonts w:ascii="Times New Roman" w:eastAsiaTheme="minorEastAsia" w:hAnsi="Times New Roman" w:cs="Times New Roman"/>
        </w:rPr>
        <w:t>zwdrożeniem</w:t>
      </w:r>
      <w:proofErr w:type="spellEnd"/>
    </w:p>
    <w:p w:rsidR="00D42F7B" w:rsidRPr="009109D9" w:rsidRDefault="00D42F7B" w:rsidP="00D42F7B">
      <w:pPr>
        <w:autoSpaceDE w:val="0"/>
        <w:autoSpaceDN w:val="0"/>
        <w:adjustRightInd w:val="0"/>
        <w:spacing w:before="5" w:line="240" w:lineRule="exact"/>
        <w:rPr>
          <w:rFonts w:ascii="Times New Roman" w:eastAsiaTheme="minorEastAsia" w:hAnsi="Times New Roman" w:cs="Times New Roman"/>
        </w:rPr>
      </w:pPr>
      <w:r w:rsidRPr="009109D9">
        <w:rPr>
          <w:rFonts w:ascii="Times New Roman" w:eastAsiaTheme="minorEastAsia" w:hAnsi="Times New Roman" w:cs="Times New Roman"/>
        </w:rPr>
        <w:t xml:space="preserve">Prosimy o informacje co Zamawiający rozumie przez kody mozaikowe, które ma generować </w:t>
      </w:r>
      <w:proofErr w:type="spellStart"/>
      <w:r w:rsidRPr="009109D9">
        <w:rPr>
          <w:rFonts w:ascii="Times New Roman" w:eastAsiaTheme="minorEastAsia" w:hAnsi="Times New Roman" w:cs="Times New Roman"/>
        </w:rPr>
        <w:t>system</w:t>
      </w:r>
      <w:proofErr w:type="spellEnd"/>
    </w:p>
    <w:p w:rsidR="00D42F7B" w:rsidRPr="009109D9" w:rsidRDefault="00D42F7B" w:rsidP="00D42F7B">
      <w:pPr>
        <w:autoSpaceDE w:val="0"/>
        <w:autoSpaceDN w:val="0"/>
        <w:adjustRightInd w:val="0"/>
        <w:spacing w:before="5" w:line="240" w:lineRule="exact"/>
        <w:rPr>
          <w:rFonts w:ascii="Times New Roman" w:eastAsiaTheme="minorEastAsia" w:hAnsi="Times New Roman" w:cs="Times New Roman"/>
        </w:rPr>
      </w:pPr>
    </w:p>
    <w:p w:rsidR="00D42F7B" w:rsidRPr="009109D9" w:rsidRDefault="00D42F7B" w:rsidP="00D42F7B">
      <w:pPr>
        <w:autoSpaceDE w:val="0"/>
        <w:autoSpaceDN w:val="0"/>
        <w:adjustRightInd w:val="0"/>
        <w:spacing w:before="5" w:line="240" w:lineRule="exact"/>
        <w:rPr>
          <w:rFonts w:ascii="Times New Roman" w:hAnsi="Times New Roman" w:cs="Times New Roman"/>
        </w:rPr>
      </w:pPr>
      <w:r w:rsidRPr="009109D9">
        <w:rPr>
          <w:rFonts w:ascii="Times New Roman" w:hAnsi="Times New Roman" w:cs="Times New Roman"/>
          <w:lang/>
        </w:rPr>
        <w:t>Odpowiedź nr 60.</w:t>
      </w:r>
      <w:r w:rsidRPr="009109D9">
        <w:rPr>
          <w:rFonts w:ascii="Times New Roman" w:hAnsi="Times New Roman" w:cs="Times New Roman"/>
        </w:rPr>
        <w:t xml:space="preserve"> kod mozaikowy to </w:t>
      </w:r>
      <w:r w:rsidRPr="009109D9">
        <w:rPr>
          <w:rStyle w:val="Pogrubienie"/>
          <w:rFonts w:ascii="Times New Roman" w:hAnsi="Times New Roman" w:cs="Times New Roman"/>
        </w:rPr>
        <w:t>Kod QR</w:t>
      </w:r>
      <w:r w:rsidRPr="009109D9">
        <w:rPr>
          <w:rFonts w:ascii="Times New Roman" w:hAnsi="Times New Roman" w:cs="Times New Roman"/>
        </w:rPr>
        <w:t xml:space="preserve"> (</w:t>
      </w:r>
      <w:proofErr w:type="spellStart"/>
      <w:r w:rsidRPr="009109D9">
        <w:rPr>
          <w:rStyle w:val="Uwydatnienie"/>
          <w:rFonts w:ascii="Times New Roman" w:hAnsi="Times New Roman"/>
        </w:rPr>
        <w:t>QuickResponse</w:t>
      </w:r>
      <w:proofErr w:type="spellEnd"/>
      <w:r w:rsidRPr="009109D9">
        <w:rPr>
          <w:rFonts w:ascii="Times New Roman" w:hAnsi="Times New Roman" w:cs="Times New Roman"/>
        </w:rPr>
        <w:t xml:space="preserve"> - szybka odpowiedź), podobnie jak zwykły kod kreskowy, służy do kodowania znaków w taki sposób, aby mogły być błyskawicznie odczytane przez specjalne czytniki</w:t>
      </w:r>
    </w:p>
    <w:p w:rsidR="00D42F7B" w:rsidRPr="009109D9" w:rsidRDefault="00D42F7B" w:rsidP="00D42F7B">
      <w:pPr>
        <w:widowControl w:val="0"/>
        <w:tabs>
          <w:tab w:val="left" w:pos="730"/>
        </w:tabs>
        <w:autoSpaceDE w:val="0"/>
        <w:autoSpaceDN w:val="0"/>
        <w:adjustRightInd w:val="0"/>
        <w:spacing w:line="240" w:lineRule="exact"/>
        <w:rPr>
          <w:rFonts w:ascii="Times New Roman" w:eastAsiaTheme="minorEastAsia" w:hAnsi="Times New Roman" w:cs="Times New Roman"/>
          <w:b/>
          <w:bCs/>
        </w:rPr>
      </w:pPr>
    </w:p>
    <w:p w:rsidR="00D42F7B" w:rsidRPr="009109D9" w:rsidRDefault="00D42F7B" w:rsidP="00D42F7B">
      <w:pPr>
        <w:widowControl w:val="0"/>
        <w:tabs>
          <w:tab w:val="left" w:pos="730"/>
        </w:tabs>
        <w:autoSpaceDE w:val="0"/>
        <w:autoSpaceDN w:val="0"/>
        <w:adjustRightInd w:val="0"/>
        <w:spacing w:line="240" w:lineRule="exact"/>
        <w:rPr>
          <w:rFonts w:ascii="Times New Roman" w:eastAsiaTheme="minorEastAsia" w:hAnsi="Times New Roman" w:cs="Times New Roman"/>
        </w:rPr>
      </w:pPr>
      <w:r w:rsidRPr="009109D9">
        <w:rPr>
          <w:rFonts w:ascii="Times New Roman" w:eastAsiaTheme="minorEastAsia" w:hAnsi="Times New Roman" w:cs="Times New Roman"/>
          <w:b/>
          <w:bCs/>
        </w:rPr>
        <w:t>Pytanie nr 61</w:t>
      </w:r>
      <w:r w:rsidRPr="009109D9">
        <w:rPr>
          <w:rFonts w:ascii="Times New Roman" w:eastAsiaTheme="minorEastAsia" w:hAnsi="Times New Roman" w:cs="Times New Roman"/>
        </w:rPr>
        <w:t xml:space="preserve">  Dotyczy Załącznik nr 1 - Opis Przedmiotu Zamówienia</w:t>
      </w:r>
    </w:p>
    <w:p w:rsidR="00D42F7B" w:rsidRPr="009109D9" w:rsidRDefault="00D42F7B" w:rsidP="00D42F7B">
      <w:pPr>
        <w:widowControl w:val="0"/>
        <w:tabs>
          <w:tab w:val="left" w:pos="730"/>
        </w:tabs>
        <w:autoSpaceDE w:val="0"/>
        <w:autoSpaceDN w:val="0"/>
        <w:adjustRightInd w:val="0"/>
        <w:spacing w:line="240" w:lineRule="exact"/>
        <w:rPr>
          <w:rFonts w:ascii="Times New Roman" w:eastAsiaTheme="minorEastAsia" w:hAnsi="Times New Roman" w:cs="Times New Roman"/>
        </w:rPr>
      </w:pPr>
      <w:r w:rsidRPr="009109D9">
        <w:rPr>
          <w:rFonts w:ascii="Times New Roman" w:eastAsiaTheme="minorEastAsia" w:hAnsi="Times New Roman" w:cs="Times New Roman"/>
        </w:rPr>
        <w:t>Prosimy o informacje jaki okres gwarancyjny jest wiążący 60 miesięczny wymieniony w sekcji</w:t>
      </w:r>
    </w:p>
    <w:p w:rsidR="00D42F7B" w:rsidRPr="009109D9" w:rsidRDefault="00D42F7B" w:rsidP="00D42F7B">
      <w:pPr>
        <w:autoSpaceDE w:val="0"/>
        <w:autoSpaceDN w:val="0"/>
        <w:adjustRightInd w:val="0"/>
        <w:spacing w:line="240" w:lineRule="exact"/>
        <w:rPr>
          <w:rFonts w:ascii="Times New Roman" w:eastAsiaTheme="minorEastAsia" w:hAnsi="Times New Roman" w:cs="Times New Roman"/>
        </w:rPr>
      </w:pPr>
      <w:r w:rsidRPr="009109D9">
        <w:rPr>
          <w:rFonts w:ascii="Times New Roman" w:eastAsiaTheme="minorEastAsia" w:hAnsi="Times New Roman" w:cs="Times New Roman"/>
        </w:rPr>
        <w:t xml:space="preserve">OGÓLNE WARUNKI GWARANCJI DOSTARCZANYCH SYSTEMÓW INFORAMTYCZNYCH czy okres </w:t>
      </w:r>
      <w:proofErr w:type="spellStart"/>
      <w:r w:rsidRPr="009109D9">
        <w:rPr>
          <w:rFonts w:ascii="Times New Roman" w:eastAsiaTheme="minorEastAsia" w:hAnsi="Times New Roman" w:cs="Times New Roman"/>
        </w:rPr>
        <w:t>przypisanyposzczególnym</w:t>
      </w:r>
      <w:proofErr w:type="spellEnd"/>
      <w:r w:rsidRPr="009109D9">
        <w:rPr>
          <w:rFonts w:ascii="Times New Roman" w:eastAsiaTheme="minorEastAsia" w:hAnsi="Times New Roman" w:cs="Times New Roman"/>
        </w:rPr>
        <w:t xml:space="preserve"> systemom oraz urządzeniom w dalszej części OPZ?</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hAnsi="Times New Roman" w:cs="Times New Roman"/>
          <w:lang/>
        </w:rPr>
        <w:t>Odpowiedź nr 61.</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widowControl w:val="0"/>
        <w:tabs>
          <w:tab w:val="left" w:pos="730"/>
        </w:tabs>
        <w:autoSpaceDE w:val="0"/>
        <w:autoSpaceDN w:val="0"/>
        <w:adjustRightInd w:val="0"/>
        <w:spacing w:line="240" w:lineRule="exact"/>
        <w:jc w:val="both"/>
        <w:rPr>
          <w:rFonts w:ascii="Times New Roman" w:eastAsiaTheme="minorEastAsia" w:hAnsi="Times New Roman" w:cs="Times New Roman"/>
        </w:rPr>
      </w:pPr>
      <w:r w:rsidRPr="009109D9">
        <w:rPr>
          <w:rFonts w:ascii="Times New Roman" w:eastAsiaTheme="minorEastAsia" w:hAnsi="Times New Roman" w:cs="Times New Roman"/>
          <w:b/>
          <w:bCs/>
        </w:rPr>
        <w:t>Pytanie nr 62</w:t>
      </w:r>
      <w:r w:rsidRPr="009109D9">
        <w:rPr>
          <w:rFonts w:ascii="Times New Roman" w:eastAsiaTheme="minorEastAsia" w:hAnsi="Times New Roman" w:cs="Times New Roman"/>
        </w:rPr>
        <w:t xml:space="preserve"> Dotyczy Załącznik nr 1 - Opis Przedmiotu Zamówienia\ OGÓLNE WARUNKI GWARANCJI DOSTARCZANYCH SYSTEMÓW w odniesieniu do zapisów SIWZ</w:t>
      </w:r>
    </w:p>
    <w:p w:rsidR="00D42F7B" w:rsidRPr="009109D9" w:rsidRDefault="00D42F7B" w:rsidP="00D42F7B">
      <w:pPr>
        <w:autoSpaceDE w:val="0"/>
        <w:autoSpaceDN w:val="0"/>
        <w:adjustRightInd w:val="0"/>
        <w:spacing w:before="5" w:line="240" w:lineRule="exact"/>
        <w:rPr>
          <w:rFonts w:ascii="Times New Roman" w:eastAsiaTheme="minorEastAsia" w:hAnsi="Times New Roman" w:cs="Times New Roman"/>
        </w:rPr>
      </w:pPr>
      <w:r w:rsidRPr="009109D9">
        <w:rPr>
          <w:rFonts w:ascii="Times New Roman" w:eastAsiaTheme="minorEastAsia" w:hAnsi="Times New Roman" w:cs="Times New Roman"/>
        </w:rPr>
        <w:t>Prosimy o informacje, które zapisy są wiążące.</w:t>
      </w:r>
    </w:p>
    <w:p w:rsidR="00D42F7B" w:rsidRPr="009109D9" w:rsidRDefault="00D42F7B" w:rsidP="00D42F7B">
      <w:pPr>
        <w:spacing w:before="100" w:beforeAutospacing="1" w:after="100" w:afterAutospacing="1"/>
        <w:jc w:val="both"/>
        <w:rPr>
          <w:rFonts w:ascii="Times New Roman" w:hAnsi="Times New Roman" w:cs="Times New Roman"/>
        </w:rPr>
      </w:pPr>
      <w:bookmarkStart w:id="13" w:name="_Hlk46128359"/>
      <w:r w:rsidRPr="009109D9">
        <w:rPr>
          <w:rFonts w:ascii="Times New Roman" w:hAnsi="Times New Roman" w:cs="Times New Roman"/>
          <w:lang/>
        </w:rPr>
        <w:t>Odpowiedź nr 62.</w:t>
      </w:r>
      <w:r w:rsidRPr="009109D9">
        <w:rPr>
          <w:rFonts w:ascii="Times New Roman" w:hAnsi="Times New Roman" w:cs="Times New Roman"/>
        </w:rPr>
        <w:t xml:space="preserve"> Zamawiający utrzymuje dotychczasowe zapisy opisu przedmiotu zamówienia</w:t>
      </w:r>
      <w:bookmarkEnd w:id="13"/>
    </w:p>
    <w:p w:rsidR="00D42F7B" w:rsidRPr="009109D9" w:rsidRDefault="00D42F7B" w:rsidP="00D42F7B">
      <w:pPr>
        <w:widowControl w:val="0"/>
        <w:tabs>
          <w:tab w:val="left" w:pos="730"/>
        </w:tabs>
        <w:autoSpaceDE w:val="0"/>
        <w:autoSpaceDN w:val="0"/>
        <w:adjustRightInd w:val="0"/>
        <w:spacing w:line="240" w:lineRule="exact"/>
        <w:jc w:val="both"/>
        <w:rPr>
          <w:rFonts w:ascii="Times New Roman" w:eastAsiaTheme="minorEastAsia" w:hAnsi="Times New Roman" w:cs="Times New Roman"/>
        </w:rPr>
      </w:pPr>
      <w:r w:rsidRPr="009109D9">
        <w:rPr>
          <w:rFonts w:ascii="Times New Roman" w:eastAsiaTheme="minorEastAsia" w:hAnsi="Times New Roman" w:cs="Times New Roman"/>
          <w:b/>
          <w:bCs/>
        </w:rPr>
        <w:t>Pytanie nr 63</w:t>
      </w:r>
      <w:r w:rsidRPr="009109D9">
        <w:rPr>
          <w:rFonts w:ascii="Times New Roman" w:eastAsiaTheme="minorEastAsia" w:hAnsi="Times New Roman" w:cs="Times New Roman"/>
        </w:rPr>
        <w:t xml:space="preserve">  Dotyczy Załącznik nr 1 - Opis Przedmiotu Zamówienia\ </w:t>
      </w:r>
      <w:proofErr w:type="spellStart"/>
      <w:r w:rsidRPr="009109D9">
        <w:rPr>
          <w:rFonts w:ascii="Times New Roman" w:eastAsiaTheme="minorEastAsia" w:hAnsi="Times New Roman" w:cs="Times New Roman"/>
        </w:rPr>
        <w:t>System</w:t>
      </w:r>
      <w:proofErr w:type="spellEnd"/>
      <w:r w:rsidRPr="009109D9">
        <w:rPr>
          <w:rFonts w:ascii="Times New Roman" w:eastAsiaTheme="minorEastAsia" w:hAnsi="Times New Roman" w:cs="Times New Roman"/>
        </w:rPr>
        <w:t xml:space="preserve"> Kadry i Płace oraz portal pracowniczy Prosimy o informacje czy wykonawca wdrażając oprogramowanie zgodne z OPZ zobligowany jest do przeniesienia danych z obecnie posiadanego systemu kadrowo płacowego? Jeżeli tak to prosimy o informacje kto ponosi koszt takiej migracji? Prosimy o jednoznaczne wskazanie zakresu i ilości przenoszonych = danych? Prosimy informacje czy Zamawiający zapewni wykonawcy dane w formie ustrukturyzowanej, w formie zaproponowanej przez wykonawcę np. w formie plików .</w:t>
      </w:r>
      <w:proofErr w:type="spellStart"/>
      <w:r w:rsidRPr="009109D9">
        <w:rPr>
          <w:rFonts w:ascii="Times New Roman" w:eastAsiaTheme="minorEastAsia" w:hAnsi="Times New Roman" w:cs="Times New Roman"/>
        </w:rPr>
        <w:t>xls</w:t>
      </w:r>
      <w:proofErr w:type="spellEnd"/>
      <w:r w:rsidRPr="009109D9">
        <w:rPr>
          <w:rFonts w:ascii="Times New Roman" w:eastAsiaTheme="minorEastAsia" w:hAnsi="Times New Roman" w:cs="Times New Roman"/>
        </w:rPr>
        <w:t xml:space="preserve">, </w:t>
      </w:r>
      <w:proofErr w:type="spellStart"/>
      <w:r w:rsidRPr="009109D9">
        <w:rPr>
          <w:rFonts w:ascii="Times New Roman" w:eastAsiaTheme="minorEastAsia" w:hAnsi="Times New Roman" w:cs="Times New Roman"/>
        </w:rPr>
        <w:t>csv</w:t>
      </w:r>
      <w:proofErr w:type="spellEnd"/>
      <w:r w:rsidRPr="009109D9">
        <w:rPr>
          <w:rFonts w:ascii="Times New Roman" w:eastAsiaTheme="minorEastAsia" w:hAnsi="Times New Roman" w:cs="Times New Roman"/>
        </w:rPr>
        <w:t>, które wykonawca będzie mógł zaimportować do wdrażanego systemu</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hAnsi="Times New Roman" w:cs="Times New Roman"/>
          <w:lang/>
        </w:rPr>
        <w:lastRenderedPageBreak/>
        <w:t>Odpowiedź nr 63.</w:t>
      </w:r>
      <w:r w:rsidRPr="009109D9">
        <w:rPr>
          <w:rFonts w:ascii="Times New Roman" w:hAnsi="Times New Roman" w:cs="Times New Roman"/>
        </w:rPr>
        <w:t xml:space="preserve"> Zamawiający utrzymuje dotychczasowe zapisy opisu przedmiotu zamówienia </w:t>
      </w:r>
    </w:p>
    <w:p w:rsidR="00D42F7B" w:rsidRPr="009109D9" w:rsidRDefault="00D42F7B" w:rsidP="00D42F7B">
      <w:pPr>
        <w:widowControl w:val="0"/>
        <w:tabs>
          <w:tab w:val="left" w:pos="730"/>
        </w:tabs>
        <w:autoSpaceDE w:val="0"/>
        <w:autoSpaceDN w:val="0"/>
        <w:adjustRightInd w:val="0"/>
        <w:spacing w:line="240" w:lineRule="exact"/>
        <w:jc w:val="both"/>
        <w:rPr>
          <w:rFonts w:ascii="Times New Roman" w:eastAsiaTheme="minorEastAsia" w:hAnsi="Times New Roman" w:cs="Times New Roman"/>
        </w:rPr>
      </w:pPr>
      <w:r w:rsidRPr="009109D9">
        <w:rPr>
          <w:rFonts w:ascii="Times New Roman" w:eastAsiaTheme="minorEastAsia" w:hAnsi="Times New Roman" w:cs="Times New Roman"/>
          <w:b/>
          <w:bCs/>
        </w:rPr>
        <w:t>Pytanie nr 64</w:t>
      </w:r>
      <w:r w:rsidRPr="009109D9">
        <w:rPr>
          <w:rFonts w:ascii="Times New Roman" w:eastAsiaTheme="minorEastAsia" w:hAnsi="Times New Roman" w:cs="Times New Roman"/>
        </w:rPr>
        <w:t xml:space="preserve">  Dotyczy Załącznik nr 1 - Opis Przedmiotu Zamówienia\ </w:t>
      </w:r>
      <w:proofErr w:type="spellStart"/>
      <w:r w:rsidRPr="009109D9">
        <w:rPr>
          <w:rFonts w:ascii="Times New Roman" w:eastAsiaTheme="minorEastAsia" w:hAnsi="Times New Roman" w:cs="Times New Roman"/>
        </w:rPr>
        <w:t>System</w:t>
      </w:r>
      <w:proofErr w:type="spellEnd"/>
      <w:r w:rsidRPr="009109D9">
        <w:rPr>
          <w:rFonts w:ascii="Times New Roman" w:eastAsiaTheme="minorEastAsia" w:hAnsi="Times New Roman" w:cs="Times New Roman"/>
        </w:rPr>
        <w:t xml:space="preserve"> Kadry i Płace oraz portal pracowniczy Prosimy o informacje czy wykonawca wdrażając oprogramowanie zgodne z OPZ zobligowany jest do przeniesienia danych z obecnie posiadanego systemu kadrowo płacowego? Jeżeli tak to prosimy o informacje kto ponosi koszt takiej migracji? Prosimy o jednoznaczne wskazanie zakresu i ilości przenoszonych = danych? Prosimy informacje czy Zamawiający zapewni wykonawcy dane w formie ustrukturyzowanej, w formie zaproponowanej przez wykonawcę np. w formie plików .</w:t>
      </w:r>
      <w:proofErr w:type="spellStart"/>
      <w:r w:rsidRPr="009109D9">
        <w:rPr>
          <w:rFonts w:ascii="Times New Roman" w:eastAsiaTheme="minorEastAsia" w:hAnsi="Times New Roman" w:cs="Times New Roman"/>
        </w:rPr>
        <w:t>xls</w:t>
      </w:r>
      <w:proofErr w:type="spellEnd"/>
      <w:r w:rsidRPr="009109D9">
        <w:rPr>
          <w:rFonts w:ascii="Times New Roman" w:eastAsiaTheme="minorEastAsia" w:hAnsi="Times New Roman" w:cs="Times New Roman"/>
        </w:rPr>
        <w:t xml:space="preserve">, </w:t>
      </w:r>
      <w:proofErr w:type="spellStart"/>
      <w:r w:rsidRPr="009109D9">
        <w:rPr>
          <w:rFonts w:ascii="Times New Roman" w:eastAsiaTheme="minorEastAsia" w:hAnsi="Times New Roman" w:cs="Times New Roman"/>
        </w:rPr>
        <w:t>csv</w:t>
      </w:r>
      <w:proofErr w:type="spellEnd"/>
      <w:r w:rsidRPr="009109D9">
        <w:rPr>
          <w:rFonts w:ascii="Times New Roman" w:eastAsiaTheme="minorEastAsia" w:hAnsi="Times New Roman" w:cs="Times New Roman"/>
        </w:rPr>
        <w:t>, które wykonawca będzie mógł zaimportować do wdrażanego systemu?</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hAnsi="Times New Roman" w:cs="Times New Roman"/>
          <w:lang/>
        </w:rPr>
        <w:t>Odpowiedź nr 64.</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widowControl w:val="0"/>
        <w:tabs>
          <w:tab w:val="left" w:pos="730"/>
        </w:tabs>
        <w:autoSpaceDE w:val="0"/>
        <w:autoSpaceDN w:val="0"/>
        <w:adjustRightInd w:val="0"/>
        <w:spacing w:before="5" w:line="240" w:lineRule="exact"/>
        <w:jc w:val="both"/>
        <w:rPr>
          <w:rFonts w:ascii="Palatino Linotype" w:eastAsiaTheme="minorEastAsia" w:hAnsi="Palatino Linotype" w:cs="Palatino Linotype"/>
          <w:sz w:val="16"/>
          <w:szCs w:val="16"/>
        </w:rPr>
      </w:pPr>
      <w:r w:rsidRPr="009109D9">
        <w:rPr>
          <w:rFonts w:ascii="Times New Roman" w:eastAsiaTheme="minorEastAsia" w:hAnsi="Times New Roman" w:cs="Times New Roman"/>
          <w:b/>
          <w:bCs/>
        </w:rPr>
        <w:t xml:space="preserve">Pytanie nr 65 </w:t>
      </w:r>
      <w:r w:rsidRPr="009109D9">
        <w:rPr>
          <w:rFonts w:ascii="Palatino Linotype" w:eastAsiaTheme="minorEastAsia" w:hAnsi="Palatino Linotype" w:cs="Palatino Linotype"/>
          <w:sz w:val="16"/>
          <w:szCs w:val="16"/>
        </w:rPr>
        <w:t xml:space="preserve">Dotyczy Załącznik nr 1 - Opis Przedmiotu </w:t>
      </w:r>
      <w:proofErr w:type="spellStart"/>
      <w:r w:rsidRPr="009109D9">
        <w:rPr>
          <w:rFonts w:ascii="Palatino Linotype" w:eastAsiaTheme="minorEastAsia" w:hAnsi="Palatino Linotype" w:cs="Palatino Linotype"/>
          <w:sz w:val="16"/>
          <w:szCs w:val="16"/>
        </w:rPr>
        <w:t>Zamówienia\OGÓLNE</w:t>
      </w:r>
      <w:proofErr w:type="spellEnd"/>
      <w:r w:rsidRPr="009109D9">
        <w:rPr>
          <w:rFonts w:ascii="Palatino Linotype" w:eastAsiaTheme="minorEastAsia" w:hAnsi="Palatino Linotype" w:cs="Palatino Linotype"/>
          <w:sz w:val="16"/>
          <w:szCs w:val="16"/>
        </w:rPr>
        <w:t xml:space="preserve"> WARUNKI GWARANCJI DOSTARCZANYCH SYSTEMÓW INFORAMTYCZNYCH</w:t>
      </w:r>
    </w:p>
    <w:p w:rsidR="00D42F7B" w:rsidRPr="009109D9" w:rsidRDefault="00D42F7B" w:rsidP="00D42F7B">
      <w:pPr>
        <w:autoSpaceDE w:val="0"/>
        <w:autoSpaceDN w:val="0"/>
        <w:adjustRightInd w:val="0"/>
        <w:spacing w:line="240" w:lineRule="exact"/>
        <w:rPr>
          <w:rFonts w:ascii="Palatino Linotype" w:eastAsiaTheme="minorEastAsia" w:hAnsi="Palatino Linotype"/>
          <w:sz w:val="20"/>
          <w:szCs w:val="20"/>
        </w:rPr>
      </w:pPr>
    </w:p>
    <w:p w:rsidR="00D42F7B" w:rsidRPr="009109D9" w:rsidRDefault="00D42F7B" w:rsidP="00D42F7B">
      <w:pPr>
        <w:autoSpaceDE w:val="0"/>
        <w:autoSpaceDN w:val="0"/>
        <w:adjustRightInd w:val="0"/>
        <w:spacing w:before="5"/>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sz w:val="16"/>
          <w:szCs w:val="16"/>
        </w:rPr>
        <w:t xml:space="preserve">„W </w:t>
      </w:r>
      <w:r w:rsidRPr="009109D9">
        <w:rPr>
          <w:rFonts w:ascii="Palatino Linotype" w:eastAsiaTheme="minorEastAsia" w:hAnsi="Palatino Linotype" w:cs="Palatino Linotype"/>
          <w:i/>
          <w:iCs/>
          <w:sz w:val="16"/>
          <w:szCs w:val="16"/>
        </w:rPr>
        <w:t>celu klasyfikacji rodzajów zgłoszeń wprowadza się następujące pojęcia:</w:t>
      </w:r>
    </w:p>
    <w:p w:rsidR="00D42F7B" w:rsidRPr="009109D9" w:rsidRDefault="00D42F7B" w:rsidP="00D42F7B">
      <w:pPr>
        <w:widowControl w:val="0"/>
        <w:numPr>
          <w:ilvl w:val="0"/>
          <w:numId w:val="6"/>
        </w:numPr>
        <w:tabs>
          <w:tab w:val="left" w:pos="787"/>
        </w:tabs>
        <w:autoSpaceDE w:val="0"/>
        <w:autoSpaceDN w:val="0"/>
        <w:adjustRightInd w:val="0"/>
        <w:spacing w:before="125" w:line="206"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Nieprawidłowość - stan Systemu, spowodowany wadami dostarczonego przez Wykonawcę oprogramowania, w którym część Systemu wdrożonego przez Wykonawcę nie funkcjonuje zgodnie z dokumentacją, mogący skutkować lub skutkujący ograniczeniem bądź brakiem realizacji dowolnej funkcji Systemu;</w:t>
      </w:r>
    </w:p>
    <w:p w:rsidR="00D42F7B" w:rsidRPr="009109D9" w:rsidRDefault="00D42F7B" w:rsidP="00D42F7B">
      <w:pPr>
        <w:autoSpaceDE w:val="0"/>
        <w:autoSpaceDN w:val="0"/>
        <w:adjustRightInd w:val="0"/>
        <w:rPr>
          <w:rFonts w:ascii="Palatino Linotype" w:eastAsiaTheme="minorEastAsia" w:hAnsi="Palatino Linotype"/>
          <w:sz w:val="2"/>
          <w:szCs w:val="2"/>
        </w:rPr>
      </w:pPr>
    </w:p>
    <w:p w:rsidR="00D42F7B" w:rsidRPr="009109D9" w:rsidRDefault="00D42F7B" w:rsidP="00D42F7B">
      <w:pPr>
        <w:widowControl w:val="0"/>
        <w:numPr>
          <w:ilvl w:val="0"/>
          <w:numId w:val="7"/>
        </w:numPr>
        <w:tabs>
          <w:tab w:val="left" w:pos="1133"/>
        </w:tabs>
        <w:autoSpaceDE w:val="0"/>
        <w:autoSpaceDN w:val="0"/>
        <w:adjustRightInd w:val="0"/>
        <w:spacing w:line="317"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Kategoria nieprawidłowości A (sytuacja krytyczna) - wystąpił problem, którego skutki spowodowały</w:t>
      </w:r>
    </w:p>
    <w:p w:rsidR="00D42F7B" w:rsidRPr="009109D9" w:rsidRDefault="00D42F7B" w:rsidP="00D42F7B">
      <w:pPr>
        <w:autoSpaceDE w:val="0"/>
        <w:autoSpaceDN w:val="0"/>
        <w:adjustRightInd w:val="0"/>
        <w:spacing w:line="317"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całkowite zatrzymanie Systemu</w:t>
      </w:r>
    </w:p>
    <w:p w:rsidR="00D42F7B" w:rsidRPr="009109D9" w:rsidRDefault="00D42F7B" w:rsidP="00D42F7B">
      <w:pPr>
        <w:widowControl w:val="0"/>
        <w:numPr>
          <w:ilvl w:val="0"/>
          <w:numId w:val="8"/>
        </w:numPr>
        <w:tabs>
          <w:tab w:val="left" w:pos="1133"/>
        </w:tabs>
        <w:autoSpaceDE w:val="0"/>
        <w:autoSpaceDN w:val="0"/>
        <w:adjustRightInd w:val="0"/>
        <w:spacing w:line="317"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Kategoria nieprawidłowości B - wystąpił problem, stwarzający istotne ograniczenie w działaniu Systemu</w:t>
      </w:r>
    </w:p>
    <w:p w:rsidR="00D42F7B" w:rsidRPr="009109D9" w:rsidRDefault="00D42F7B" w:rsidP="00D42F7B">
      <w:pPr>
        <w:widowControl w:val="0"/>
        <w:numPr>
          <w:ilvl w:val="0"/>
          <w:numId w:val="9"/>
        </w:numPr>
        <w:tabs>
          <w:tab w:val="left" w:pos="1133"/>
        </w:tabs>
        <w:autoSpaceDE w:val="0"/>
        <w:autoSpaceDN w:val="0"/>
        <w:adjustRightInd w:val="0"/>
        <w:spacing w:line="317"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Kategoria nieprawidłowości C - oznacza działanie dostarczonego przez Wykonawcę oprogramowania w sposób niezgodny z dostarczoną dokumentacją.</w:t>
      </w:r>
    </w:p>
    <w:p w:rsidR="00D42F7B" w:rsidRPr="009109D9" w:rsidRDefault="00D42F7B" w:rsidP="00D42F7B">
      <w:pPr>
        <w:widowControl w:val="0"/>
        <w:numPr>
          <w:ilvl w:val="0"/>
          <w:numId w:val="6"/>
        </w:numPr>
        <w:tabs>
          <w:tab w:val="left" w:pos="787"/>
        </w:tabs>
        <w:autoSpaceDE w:val="0"/>
        <w:autoSpaceDN w:val="0"/>
        <w:adjustRightInd w:val="0"/>
        <w:spacing w:line="317"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Rozwiązanie - zmiana wykonana, dostarczona lub zalecona w dostarczonym przez Wykonawcę oprogramowaniu, której skutkiem jest eliminacja Nieprawidłowości poprzez przywrócenie Systemowi funkcjonalności w pełni zgodnej z aktualną dokumentacją. W szczególności zmiana wykonana w kodzie dostarczonego przez Wykonawcę oprogramowania, zmiana parametrów lub porada usuwająca przyczyny zgłoszenia Problemu, skutkująca prawidłowym działaniem Systemu.</w:t>
      </w:r>
    </w:p>
    <w:p w:rsidR="00D42F7B" w:rsidRPr="009109D9" w:rsidRDefault="00D42F7B" w:rsidP="00D42F7B">
      <w:pPr>
        <w:widowControl w:val="0"/>
        <w:numPr>
          <w:ilvl w:val="0"/>
          <w:numId w:val="10"/>
        </w:numPr>
        <w:tabs>
          <w:tab w:val="left" w:pos="710"/>
        </w:tabs>
        <w:autoSpaceDE w:val="0"/>
        <w:autoSpaceDN w:val="0"/>
        <w:adjustRightInd w:val="0"/>
        <w:spacing w:line="317"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Obejście - tymczasowe rozwiązanie Nieprawidłowości, nieeliminujące całkowicie przyczyny jego powstania, ale zmniejszające Kategorię Nieprawidłowości.</w:t>
      </w:r>
    </w:p>
    <w:p w:rsidR="00D42F7B" w:rsidRPr="009109D9" w:rsidRDefault="00D42F7B" w:rsidP="00D42F7B">
      <w:pPr>
        <w:tabs>
          <w:tab w:val="left" w:pos="408"/>
        </w:tabs>
        <w:autoSpaceDE w:val="0"/>
        <w:autoSpaceDN w:val="0"/>
        <w:adjustRightInd w:val="0"/>
        <w:spacing w:line="317" w:lineRule="exact"/>
        <w:ind w:left="408" w:hanging="408"/>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7.</w:t>
      </w:r>
      <w:r w:rsidRPr="009109D9">
        <w:rPr>
          <w:rFonts w:ascii="Palatino Linotype" w:eastAsiaTheme="minorEastAsia" w:hAnsi="Palatino Linotype" w:cs="Palatino Linotype"/>
          <w:i/>
          <w:iCs/>
          <w:sz w:val="16"/>
          <w:szCs w:val="16"/>
        </w:rPr>
        <w:tab/>
        <w:t xml:space="preserve">Zgłoszenia problemów będą realizowane przez </w:t>
      </w:r>
      <w:proofErr w:type="spellStart"/>
      <w:r w:rsidRPr="009109D9">
        <w:rPr>
          <w:rFonts w:ascii="Palatino Linotype" w:eastAsiaTheme="minorEastAsia" w:hAnsi="Palatino Linotype" w:cs="Palatino Linotype"/>
          <w:i/>
          <w:iCs/>
          <w:sz w:val="16"/>
          <w:szCs w:val="16"/>
        </w:rPr>
        <w:t>system</w:t>
      </w:r>
      <w:proofErr w:type="spellEnd"/>
      <w:r w:rsidRPr="009109D9">
        <w:rPr>
          <w:rFonts w:ascii="Palatino Linotype" w:eastAsiaTheme="minorEastAsia" w:hAnsi="Palatino Linotype" w:cs="Palatino Linotype"/>
          <w:i/>
          <w:iCs/>
          <w:sz w:val="16"/>
          <w:szCs w:val="16"/>
        </w:rPr>
        <w:t xml:space="preserve"> </w:t>
      </w:r>
      <w:proofErr w:type="spellStart"/>
      <w:r w:rsidRPr="009109D9">
        <w:rPr>
          <w:rFonts w:ascii="Palatino Linotype" w:eastAsiaTheme="minorEastAsia" w:hAnsi="Palatino Linotype" w:cs="Palatino Linotype"/>
          <w:i/>
          <w:iCs/>
          <w:sz w:val="16"/>
          <w:szCs w:val="16"/>
        </w:rPr>
        <w:t>helpdesk</w:t>
      </w:r>
      <w:proofErr w:type="spellEnd"/>
      <w:r w:rsidRPr="009109D9">
        <w:rPr>
          <w:rFonts w:ascii="Palatino Linotype" w:eastAsiaTheme="minorEastAsia" w:hAnsi="Palatino Linotype" w:cs="Palatino Linotype"/>
          <w:i/>
          <w:iCs/>
          <w:sz w:val="16"/>
          <w:szCs w:val="16"/>
        </w:rPr>
        <w:t xml:space="preserve"> Wykonawcy lub telefonicznie w godzinach pracy</w:t>
      </w:r>
      <w:r w:rsidRPr="009109D9">
        <w:rPr>
          <w:rFonts w:ascii="Palatino Linotype" w:eastAsiaTheme="minorEastAsia" w:hAnsi="Palatino Linotype" w:cs="Palatino Linotype"/>
          <w:i/>
          <w:iCs/>
          <w:sz w:val="16"/>
          <w:szCs w:val="16"/>
        </w:rPr>
        <w:br/>
        <w:t>Gminy.</w:t>
      </w:r>
    </w:p>
    <w:p w:rsidR="00D42F7B" w:rsidRPr="009109D9" w:rsidRDefault="00D42F7B" w:rsidP="00D42F7B">
      <w:pPr>
        <w:tabs>
          <w:tab w:val="left" w:pos="715"/>
        </w:tabs>
        <w:autoSpaceDE w:val="0"/>
        <w:autoSpaceDN w:val="0"/>
        <w:adjustRightInd w:val="0"/>
        <w:spacing w:line="317"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8.</w:t>
      </w:r>
      <w:r w:rsidRPr="009109D9">
        <w:rPr>
          <w:rFonts w:ascii="Palatino Linotype" w:eastAsiaTheme="minorEastAsia" w:hAnsi="Palatino Linotype" w:cs="Palatino Linotype"/>
          <w:i/>
          <w:iCs/>
          <w:sz w:val="16"/>
          <w:szCs w:val="16"/>
        </w:rPr>
        <w:tab/>
        <w:t>Terminy realizacji usług:</w:t>
      </w:r>
    </w:p>
    <w:p w:rsidR="00D42F7B" w:rsidRPr="009109D9" w:rsidRDefault="00D42F7B" w:rsidP="00D42F7B">
      <w:pPr>
        <w:autoSpaceDE w:val="0"/>
        <w:autoSpaceDN w:val="0"/>
        <w:adjustRightInd w:val="0"/>
        <w:spacing w:line="317" w:lineRule="exact"/>
        <w:ind w:left="859" w:hanging="283"/>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a. Jeżeli Nieprawidłowość dotyczyć będzie części Systemu wytworzonej przez Wykonawcę, obowiązywać będą następujące terminy realizacji usług:</w:t>
      </w:r>
    </w:p>
    <w:p w:rsidR="00D42F7B" w:rsidRPr="009109D9" w:rsidRDefault="00D42F7B" w:rsidP="00D42F7B">
      <w:pPr>
        <w:autoSpaceDE w:val="0"/>
        <w:autoSpaceDN w:val="0"/>
        <w:adjustRightInd w:val="0"/>
        <w:spacing w:after="82" w:line="1" w:lineRule="exact"/>
        <w:rPr>
          <w:rFonts w:ascii="Palatino Linotype" w:eastAsiaTheme="minorEastAsia" w:hAnsi="Palatino Linotype"/>
          <w:sz w:val="2"/>
          <w:szCs w:val="2"/>
        </w:rPr>
      </w:pPr>
    </w:p>
    <w:tbl>
      <w:tblPr>
        <w:tblW w:w="0" w:type="auto"/>
        <w:tblInd w:w="40" w:type="dxa"/>
        <w:tblLayout w:type="fixed"/>
        <w:tblCellMar>
          <w:left w:w="40" w:type="dxa"/>
          <w:right w:w="40" w:type="dxa"/>
        </w:tblCellMar>
        <w:tblLook w:val="0000"/>
      </w:tblPr>
      <w:tblGrid>
        <w:gridCol w:w="2131"/>
        <w:gridCol w:w="1838"/>
        <w:gridCol w:w="3590"/>
      </w:tblGrid>
      <w:tr w:rsidR="00D42F7B" w:rsidRPr="009109D9" w:rsidTr="00341426">
        <w:tc>
          <w:tcPr>
            <w:tcW w:w="213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240" w:lineRule="exact"/>
              <w:rPr>
                <w:rFonts w:ascii="Palatino Linotype" w:eastAsiaTheme="minorEastAsia" w:hAnsi="Palatino Linotype" w:cs="Palatino Linotype"/>
                <w:b/>
                <w:bCs/>
                <w:i/>
                <w:iCs/>
                <w:sz w:val="16"/>
                <w:szCs w:val="16"/>
              </w:rPr>
            </w:pPr>
            <w:proofErr w:type="spellStart"/>
            <w:r w:rsidRPr="009109D9">
              <w:rPr>
                <w:rFonts w:ascii="Palatino Linotype" w:eastAsiaTheme="minorEastAsia" w:hAnsi="Palatino Linotype" w:cs="Palatino Linotype"/>
                <w:b/>
                <w:bCs/>
                <w:i/>
                <w:iCs/>
                <w:sz w:val="16"/>
                <w:szCs w:val="16"/>
              </w:rPr>
              <w:t>KategoriaNieprawidł</w:t>
            </w:r>
            <w:proofErr w:type="spellEnd"/>
            <w:r w:rsidRPr="009109D9">
              <w:rPr>
                <w:rFonts w:ascii="Palatino Linotype" w:eastAsiaTheme="minorEastAsia" w:hAnsi="Palatino Linotype" w:cs="Palatino Linotype"/>
                <w:b/>
                <w:bCs/>
                <w:i/>
                <w:iCs/>
                <w:sz w:val="16"/>
                <w:szCs w:val="16"/>
              </w:rPr>
              <w:t xml:space="preserve"> owości</w:t>
            </w:r>
          </w:p>
        </w:tc>
        <w:tc>
          <w:tcPr>
            <w:tcW w:w="1838"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240" w:lineRule="exact"/>
              <w:ind w:left="24" w:right="576" w:hanging="24"/>
              <w:rPr>
                <w:rFonts w:ascii="Palatino Linotype" w:eastAsiaTheme="minorEastAsia" w:hAnsi="Palatino Linotype" w:cs="Palatino Linotype"/>
                <w:b/>
                <w:bCs/>
                <w:i/>
                <w:iCs/>
                <w:sz w:val="16"/>
                <w:szCs w:val="16"/>
              </w:rPr>
            </w:pPr>
            <w:r w:rsidRPr="009109D9">
              <w:rPr>
                <w:rFonts w:ascii="Palatino Linotype" w:eastAsiaTheme="minorEastAsia" w:hAnsi="Palatino Linotype" w:cs="Palatino Linotype"/>
                <w:b/>
                <w:bCs/>
                <w:i/>
                <w:iCs/>
                <w:sz w:val="16"/>
                <w:szCs w:val="16"/>
              </w:rPr>
              <w:t>Maksymalny czas reakcji</w:t>
            </w:r>
          </w:p>
        </w:tc>
        <w:tc>
          <w:tcPr>
            <w:tcW w:w="359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240" w:lineRule="exact"/>
              <w:ind w:left="10" w:right="1186" w:hanging="10"/>
              <w:rPr>
                <w:rFonts w:ascii="Palatino Linotype" w:eastAsiaTheme="minorEastAsia" w:hAnsi="Palatino Linotype" w:cs="Palatino Linotype"/>
                <w:b/>
                <w:bCs/>
                <w:i/>
                <w:iCs/>
                <w:sz w:val="16"/>
                <w:szCs w:val="16"/>
              </w:rPr>
            </w:pPr>
            <w:r w:rsidRPr="009109D9">
              <w:rPr>
                <w:rFonts w:ascii="Palatino Linotype" w:eastAsiaTheme="minorEastAsia" w:hAnsi="Palatino Linotype" w:cs="Palatino Linotype"/>
                <w:b/>
                <w:bCs/>
                <w:i/>
                <w:iCs/>
                <w:sz w:val="16"/>
                <w:szCs w:val="16"/>
              </w:rPr>
              <w:t>Maksymalny czas usunięcia Nieprawidłowości</w:t>
            </w:r>
          </w:p>
        </w:tc>
      </w:tr>
      <w:tr w:rsidR="00D42F7B" w:rsidRPr="009109D9" w:rsidTr="00341426">
        <w:tc>
          <w:tcPr>
            <w:tcW w:w="2131" w:type="dxa"/>
            <w:tcBorders>
              <w:top w:val="single" w:sz="6" w:space="0" w:color="auto"/>
              <w:left w:val="single" w:sz="6" w:space="0" w:color="auto"/>
              <w:bottom w:val="single" w:sz="6" w:space="0" w:color="auto"/>
              <w:right w:val="nil"/>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A</w:t>
            </w:r>
          </w:p>
        </w:tc>
        <w:tc>
          <w:tcPr>
            <w:tcW w:w="1838" w:type="dxa"/>
            <w:tcBorders>
              <w:top w:val="single" w:sz="6" w:space="0" w:color="auto"/>
              <w:left w:val="nil"/>
              <w:bottom w:val="single" w:sz="6" w:space="0" w:color="auto"/>
              <w:right w:val="nil"/>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8 godzin</w:t>
            </w:r>
          </w:p>
        </w:tc>
        <w:tc>
          <w:tcPr>
            <w:tcW w:w="3590" w:type="dxa"/>
            <w:tcBorders>
              <w:top w:val="single" w:sz="6" w:space="0" w:color="auto"/>
              <w:left w:val="nil"/>
              <w:bottom w:val="single" w:sz="6" w:space="0" w:color="auto"/>
              <w:right w:val="nil"/>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2 </w:t>
            </w:r>
            <w:proofErr w:type="spellStart"/>
            <w:r w:rsidRPr="009109D9">
              <w:rPr>
                <w:rFonts w:ascii="Palatino Linotype" w:eastAsiaTheme="minorEastAsia" w:hAnsi="Palatino Linotype" w:cs="Palatino Linotype"/>
                <w:i/>
                <w:iCs/>
                <w:sz w:val="16"/>
                <w:szCs w:val="16"/>
              </w:rPr>
              <w:t>dnirobocze</w:t>
            </w:r>
            <w:proofErr w:type="spellEnd"/>
          </w:p>
        </w:tc>
      </w:tr>
      <w:tr w:rsidR="00D42F7B" w:rsidRPr="009109D9" w:rsidTr="00341426">
        <w:tc>
          <w:tcPr>
            <w:tcW w:w="2131" w:type="dxa"/>
            <w:tcBorders>
              <w:top w:val="single" w:sz="6" w:space="0" w:color="auto"/>
              <w:left w:val="single" w:sz="6" w:space="0" w:color="auto"/>
              <w:bottom w:val="single" w:sz="6" w:space="0" w:color="auto"/>
              <w:right w:val="nil"/>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B</w:t>
            </w:r>
          </w:p>
        </w:tc>
        <w:tc>
          <w:tcPr>
            <w:tcW w:w="1838" w:type="dxa"/>
            <w:tcBorders>
              <w:top w:val="single" w:sz="6" w:space="0" w:color="auto"/>
              <w:left w:val="nil"/>
              <w:bottom w:val="single" w:sz="6" w:space="0" w:color="auto"/>
              <w:right w:val="nil"/>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1 dzień roboczy</w:t>
            </w:r>
          </w:p>
        </w:tc>
        <w:tc>
          <w:tcPr>
            <w:tcW w:w="3590" w:type="dxa"/>
            <w:tcBorders>
              <w:top w:val="single" w:sz="6" w:space="0" w:color="auto"/>
              <w:left w:val="nil"/>
              <w:bottom w:val="single" w:sz="6" w:space="0" w:color="auto"/>
              <w:right w:val="nil"/>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5 dni roboczych</w:t>
            </w:r>
          </w:p>
        </w:tc>
      </w:tr>
      <w:tr w:rsidR="00D42F7B" w:rsidRPr="009109D9" w:rsidTr="00341426">
        <w:tc>
          <w:tcPr>
            <w:tcW w:w="2131" w:type="dxa"/>
            <w:tcBorders>
              <w:top w:val="single" w:sz="6" w:space="0" w:color="auto"/>
              <w:left w:val="single" w:sz="6" w:space="0" w:color="auto"/>
              <w:bottom w:val="single" w:sz="6" w:space="0" w:color="auto"/>
              <w:right w:val="nil"/>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C</w:t>
            </w:r>
          </w:p>
        </w:tc>
        <w:tc>
          <w:tcPr>
            <w:tcW w:w="1838" w:type="dxa"/>
            <w:tcBorders>
              <w:top w:val="single" w:sz="6" w:space="0" w:color="auto"/>
              <w:left w:val="nil"/>
              <w:bottom w:val="single" w:sz="6" w:space="0" w:color="auto"/>
              <w:right w:val="nil"/>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1 dzień roboczy</w:t>
            </w:r>
          </w:p>
        </w:tc>
        <w:tc>
          <w:tcPr>
            <w:tcW w:w="3590" w:type="dxa"/>
            <w:tcBorders>
              <w:top w:val="single" w:sz="6" w:space="0" w:color="auto"/>
              <w:left w:val="nil"/>
              <w:bottom w:val="single" w:sz="6" w:space="0" w:color="auto"/>
              <w:right w:val="nil"/>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10 dni roboczych</w:t>
            </w:r>
          </w:p>
        </w:tc>
      </w:tr>
    </w:tbl>
    <w:p w:rsidR="00D42F7B" w:rsidRPr="009109D9" w:rsidRDefault="00D42F7B" w:rsidP="00D42F7B">
      <w:pPr>
        <w:spacing w:before="100" w:beforeAutospacing="1" w:after="100" w:afterAutospacing="1"/>
        <w:jc w:val="both"/>
        <w:rPr>
          <w:rFonts w:ascii="Times New Roman" w:hAnsi="Times New Roman" w:cs="Times New Roman"/>
        </w:rPr>
        <w:sectPr w:rsidR="00D42F7B" w:rsidRPr="009109D9" w:rsidSect="00341426">
          <w:footerReference w:type="default" r:id="rId8"/>
          <w:pgSz w:w="11905" w:h="16837" w:code="9"/>
          <w:pgMar w:top="1435" w:right="1411" w:bottom="1440" w:left="1416" w:header="709" w:footer="709" w:gutter="0"/>
          <w:cols w:space="60"/>
          <w:noEndnote/>
        </w:sectPr>
      </w:pPr>
      <w:r w:rsidRPr="009109D9">
        <w:rPr>
          <w:rFonts w:ascii="Palatino Linotype" w:eastAsiaTheme="minorEastAsia" w:hAnsi="Palatino Linotype" w:cs="Palatino Linotype"/>
          <w:i/>
          <w:iCs/>
          <w:sz w:val="16"/>
          <w:szCs w:val="16"/>
        </w:rPr>
        <w:t xml:space="preserve">Jeżeli Nieprawidłowość dotyczyć będzie oprogramowania dostarczonego, ale niewytworzonego przez Wykonawcę, terminy realizacji usług będą za każdym razem ustalane z Zamawiającym" </w:t>
      </w:r>
      <w:proofErr w:type="spellStart"/>
      <w:r w:rsidRPr="009109D9">
        <w:rPr>
          <w:rFonts w:ascii="Palatino Linotype" w:eastAsiaTheme="minorEastAsia" w:hAnsi="Palatino Linotype" w:cs="Palatino Linotype"/>
          <w:sz w:val="16"/>
          <w:szCs w:val="16"/>
        </w:rPr>
        <w:t>Wdalszej</w:t>
      </w:r>
      <w:proofErr w:type="spellEnd"/>
      <w:r w:rsidRPr="009109D9">
        <w:rPr>
          <w:rFonts w:ascii="Palatino Linotype" w:eastAsiaTheme="minorEastAsia" w:hAnsi="Palatino Linotype" w:cs="Palatino Linotype"/>
          <w:sz w:val="16"/>
          <w:szCs w:val="16"/>
        </w:rPr>
        <w:t xml:space="preserve"> części OPZ</w:t>
      </w:r>
    </w:p>
    <w:p w:rsidR="00D42F7B" w:rsidRPr="009109D9" w:rsidRDefault="00D42F7B" w:rsidP="00D42F7B">
      <w:pPr>
        <w:autoSpaceDE w:val="0"/>
        <w:autoSpaceDN w:val="0"/>
        <w:adjustRightInd w:val="0"/>
        <w:spacing w:line="317" w:lineRule="exact"/>
        <w:rPr>
          <w:rFonts w:ascii="Palatino Linotype" w:eastAsiaTheme="minorEastAsia" w:hAnsi="Palatino Linotype" w:cs="Palatino Linotype"/>
          <w:sz w:val="16"/>
          <w:szCs w:val="16"/>
        </w:rPr>
      </w:pPr>
    </w:p>
    <w:tbl>
      <w:tblPr>
        <w:tblW w:w="9221" w:type="dxa"/>
        <w:tblInd w:w="40" w:type="dxa"/>
        <w:tblLayout w:type="fixed"/>
        <w:tblCellMar>
          <w:left w:w="40" w:type="dxa"/>
          <w:right w:w="40" w:type="dxa"/>
        </w:tblCellMar>
        <w:tblLook w:val="0000"/>
      </w:tblPr>
      <w:tblGrid>
        <w:gridCol w:w="2501"/>
        <w:gridCol w:w="6720"/>
      </w:tblGrid>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Gmina</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right="5539"/>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Zamawiający</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Ustawa</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right="1046"/>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Ustawa z dnia 13 września 1996 (Dz. U. 1996 nr 132 poz. 622 z </w:t>
            </w:r>
            <w:proofErr w:type="spellStart"/>
            <w:r w:rsidRPr="009109D9">
              <w:rPr>
                <w:rFonts w:ascii="Palatino Linotype" w:eastAsiaTheme="minorEastAsia" w:hAnsi="Palatino Linotype" w:cs="Palatino Linotype"/>
                <w:i/>
                <w:iCs/>
                <w:sz w:val="16"/>
                <w:szCs w:val="16"/>
              </w:rPr>
              <w:t>późń</w:t>
            </w:r>
            <w:proofErr w:type="spellEnd"/>
            <w:r w:rsidRPr="009109D9">
              <w:rPr>
                <w:rFonts w:ascii="Palatino Linotype" w:eastAsiaTheme="minorEastAsia" w:hAnsi="Palatino Linotype" w:cs="Palatino Linotype"/>
                <w:i/>
                <w:iCs/>
                <w:sz w:val="16"/>
                <w:szCs w:val="16"/>
              </w:rPr>
              <w:t>. zm.)</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Deklaracja opłaty</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Deklaracja opłaty za gospodarowanie </w:t>
            </w:r>
            <w:proofErr w:type="spellStart"/>
            <w:r w:rsidRPr="009109D9">
              <w:rPr>
                <w:rFonts w:ascii="Palatino Linotype" w:eastAsiaTheme="minorEastAsia" w:hAnsi="Palatino Linotype" w:cs="Palatino Linotype"/>
                <w:i/>
                <w:iCs/>
                <w:sz w:val="16"/>
                <w:szCs w:val="16"/>
              </w:rPr>
              <w:t>odpadami</w:t>
            </w:r>
            <w:proofErr w:type="spellEnd"/>
            <w:r w:rsidRPr="009109D9">
              <w:rPr>
                <w:rFonts w:ascii="Palatino Linotype" w:eastAsiaTheme="minorEastAsia" w:hAnsi="Palatino Linotype" w:cs="Palatino Linotype"/>
                <w:i/>
                <w:iCs/>
                <w:sz w:val="16"/>
                <w:szCs w:val="16"/>
              </w:rPr>
              <w:t xml:space="preserve"> komunalnymi, o której mowa w art. 6m ust. 1 Ustaw</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proofErr w:type="spellStart"/>
            <w:r w:rsidRPr="009109D9">
              <w:rPr>
                <w:rFonts w:ascii="Palatino Linotype" w:eastAsiaTheme="minorEastAsia" w:hAnsi="Palatino Linotype" w:cs="Palatino Linotype"/>
                <w:i/>
                <w:iCs/>
                <w:sz w:val="16"/>
                <w:szCs w:val="16"/>
              </w:rPr>
              <w:t>System</w:t>
            </w:r>
            <w:proofErr w:type="spellEnd"/>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right="3010"/>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Urządzenia i oprogramowanie objęte Serwisem</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Usterka</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ind w:left="5" w:hanging="5"/>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Zdarzenie, w którym uszkodzeniu uległ jeden (lub więcej) element Systemu, nie wpływające na funkcjonalność i wydajność Systemu, ale niezgodny ze stanem określonym w Umowie (np. uszkodzenie jednego z elementów redundantnych)</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Podstawowe </w:t>
            </w:r>
            <w:proofErr w:type="spellStart"/>
            <w:r w:rsidRPr="009109D9">
              <w:rPr>
                <w:rFonts w:ascii="Palatino Linotype" w:eastAsiaTheme="minorEastAsia" w:hAnsi="Palatino Linotype" w:cs="Palatino Linotype"/>
                <w:i/>
                <w:iCs/>
                <w:sz w:val="16"/>
                <w:szCs w:val="16"/>
              </w:rPr>
              <w:t>Usługi</w:t>
            </w:r>
            <w:proofErr w:type="spellEnd"/>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ind w:firstLine="14"/>
              <w:jc w:val="both"/>
              <w:rPr>
                <w:rFonts w:ascii="Palatino Linotype" w:eastAsiaTheme="minorEastAsia" w:hAnsi="Palatino Linotype" w:cs="Palatino Linotype"/>
                <w:i/>
                <w:iCs/>
                <w:sz w:val="16"/>
                <w:szCs w:val="16"/>
              </w:rPr>
            </w:pPr>
            <w:proofErr w:type="spellStart"/>
            <w:r w:rsidRPr="009109D9">
              <w:rPr>
                <w:rFonts w:ascii="Palatino Linotype" w:eastAsiaTheme="minorEastAsia" w:hAnsi="Palatino Linotype" w:cs="Palatino Linotype"/>
                <w:i/>
                <w:iCs/>
                <w:sz w:val="16"/>
                <w:szCs w:val="16"/>
              </w:rPr>
              <w:t>Usługi</w:t>
            </w:r>
            <w:proofErr w:type="spellEnd"/>
            <w:r w:rsidRPr="009109D9">
              <w:rPr>
                <w:rFonts w:ascii="Palatino Linotype" w:eastAsiaTheme="minorEastAsia" w:hAnsi="Palatino Linotype" w:cs="Palatino Linotype"/>
                <w:i/>
                <w:iCs/>
                <w:sz w:val="16"/>
                <w:szCs w:val="16"/>
              </w:rPr>
              <w:t xml:space="preserve">, parametry i funkcje realizowane przez </w:t>
            </w:r>
            <w:proofErr w:type="spellStart"/>
            <w:r w:rsidRPr="009109D9">
              <w:rPr>
                <w:rFonts w:ascii="Palatino Linotype" w:eastAsiaTheme="minorEastAsia" w:hAnsi="Palatino Linotype" w:cs="Palatino Linotype"/>
                <w:i/>
                <w:iCs/>
                <w:sz w:val="16"/>
                <w:szCs w:val="16"/>
              </w:rPr>
              <w:t>System</w:t>
            </w:r>
            <w:proofErr w:type="spellEnd"/>
            <w:r w:rsidRPr="009109D9">
              <w:rPr>
                <w:rFonts w:ascii="Palatino Linotype" w:eastAsiaTheme="minorEastAsia" w:hAnsi="Palatino Linotype" w:cs="Palatino Linotype"/>
                <w:i/>
                <w:iCs/>
                <w:sz w:val="16"/>
                <w:szCs w:val="16"/>
              </w:rPr>
              <w:t xml:space="preserve"> w ramach których musi być zachowana ciągłość funkcjonowania wynikająca z przepisów prawa bądź też dokumentacji Systemu Bezpieczeństwa</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Awaria</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ind w:left="5" w:hanging="5"/>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Zdarzenie, w którym uszkodzeniu uległ jeden (lub więcej) element Systemu, ograniczające wydajność lub funkcjonalność Systemu i uniemożliwiające Zamawiającemu korzystanie z Systemu zgodnie z jego Specyfikacją Techniczną/Instrukcją użytkowania</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Awaria Niekrytyczna</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ind w:left="14" w:hanging="14"/>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Awaria, która negatywnie wpływa na wydajność i funkcjonalność Systemu, lecz nie uniemożliwia przez Zamawiającego świadczenia Podstawowych Usług</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Awaria Krytyczna</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right="614"/>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Awaria, która uniemożliwia Zamawiającemu świadczenie Podstawowych Usług</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Zgłoszenie Awarii lub Usterki</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ind w:firstLine="5"/>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Ciąg działań ze strony Zamawiającego mający na celu powiadomienie Serwisu o zaistniałej Awarii lub Usterce, wykonany zgodnie z Procedurą</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Dostępność Serwisu</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Dni i godziny, w jakich Serwis przyjmuje Zgłoszenia Awarii i Usterek nadsyłane przez upoważnionych pracowników Zamawiającego</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Reakcja Serwisu</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Nawiązanie kontaktu przez pracownika Serwisu ze zgłaszającym Awarię i/lub Usterkę pracownikiem Zamawiającego w celu przeprowadzenia wstępnej diagnostyki i w miarę możliwości przekazania zaleceń. Kontakt może mieć formę zdalną, bezpośrednią lub telefoniczną</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Przywrócenie Funkcjonalności</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Doprowadzenie Systemu, w którym wystąpiła Awaria do takiego stanu, aby możliwa była realizacja w ramach Systemu Podstawowych Usług utraconych w wyniku danego typu Awarii</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Usunięcie Usterki</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Przywrócenie Systemu, w którym wystąpiła Usterka do stanu, w jakim znajdowało się ono przed wystąpieniem Usterki. W razie braku możliwości naprawy uszkodzonych urządzeń, dopuszcza się podstawienie przez Serwis, Urządzenia Zastępczego do czasu ostatecznej naprawy uszkodzonego urządzenia</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Naprawa</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right="2654"/>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Przywrócenie Funkcjonalności lub Usunięcie Usterki</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Czas Reakcji Serwisu</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Maksymalny czas, jaki może upłynąć pomiędzy pierwszym Zgłoszeniem Awarii lub Usterki a Reakcją Serwisu</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jc w:val="both"/>
              <w:rPr>
                <w:rFonts w:ascii="Palatino Linotype" w:eastAsiaTheme="minorEastAsia" w:hAnsi="Palatino Linotype" w:cs="Palatino Linotype"/>
                <w:i/>
                <w:iCs/>
                <w:sz w:val="16"/>
                <w:szCs w:val="16"/>
              </w:rPr>
            </w:pP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Urządzenie Zastępcze</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spacing w:line="317" w:lineRule="exact"/>
              <w:ind w:firstLine="14"/>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Urządzenia lub podzespoły, które Serwis udostępnia w ramach Procedury Zamawiającemu, jeżeli nie jest możliwe w ustalonym czasie Przywrócenie Funkcjonalności lub Usunięcie Usterki w drodze naprawy uszkodzonych urządzeń lub podzespołów; Urządzenie Zastępcze musi mieć parametry takie same lub lepsze jak urządzenie, które uległo awarii</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Dni Robocze</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right="749"/>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dni od poniedziałku do piątku z wyłączeniem dni ustawowo wolnych od pracy</w:t>
            </w:r>
          </w:p>
        </w:tc>
      </w:tr>
      <w:tr w:rsidR="00D42F7B" w:rsidRPr="009109D9" w:rsidTr="00341426">
        <w:tc>
          <w:tcPr>
            <w:tcW w:w="2501"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Godziny Robocze</w:t>
            </w:r>
          </w:p>
        </w:tc>
        <w:tc>
          <w:tcPr>
            <w:tcW w:w="6720"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right="3557"/>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godziny od 8.00 do 16.00 w Dni Robocze</w:t>
            </w:r>
          </w:p>
        </w:tc>
      </w:tr>
    </w:tbl>
    <w:p w:rsidR="00D42F7B" w:rsidRPr="009109D9" w:rsidRDefault="00D42F7B" w:rsidP="00D42F7B">
      <w:pPr>
        <w:spacing w:before="100" w:beforeAutospacing="1" w:after="100" w:afterAutospacing="1"/>
        <w:jc w:val="both"/>
        <w:rPr>
          <w:rFonts w:ascii="Times New Roman" w:hAnsi="Times New Roman" w:cs="Times New Roman"/>
        </w:rPr>
      </w:pPr>
    </w:p>
    <w:p w:rsidR="00D42F7B" w:rsidRPr="009109D9" w:rsidRDefault="00D42F7B" w:rsidP="00D42F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17" w:lineRule="exact"/>
        <w:jc w:val="both"/>
        <w:rPr>
          <w:rFonts w:ascii="Palatino Linotype" w:eastAsiaTheme="minorEastAsia" w:hAnsi="Palatino Linotype" w:cs="Palatino Linotype"/>
          <w:i/>
          <w:iCs/>
          <w:sz w:val="16"/>
          <w:szCs w:val="16"/>
        </w:rPr>
        <w:sectPr w:rsidR="00D42F7B" w:rsidRPr="009109D9" w:rsidSect="00341426">
          <w:pgSz w:w="11905" w:h="16837" w:code="9"/>
          <w:pgMar w:top="1387" w:right="893" w:bottom="1440" w:left="1906" w:header="709" w:footer="709" w:gutter="0"/>
          <w:cols w:num="2" w:space="124" w:equalWidth="0">
            <w:col w:w="1070" w:space="1435"/>
            <w:col w:w="6600"/>
          </w:cols>
          <w:noEndnote/>
        </w:sectPr>
      </w:pPr>
    </w:p>
    <w:p w:rsidR="00D42F7B" w:rsidRPr="009109D9" w:rsidRDefault="00D42F7B" w:rsidP="00D42F7B">
      <w:pPr>
        <w:autoSpaceDE w:val="0"/>
        <w:autoSpaceDN w:val="0"/>
        <w:adjustRightInd w:val="0"/>
        <w:spacing w:before="91"/>
        <w:rPr>
          <w:rFonts w:ascii="Palatino Linotype" w:eastAsiaTheme="minorEastAsia" w:hAnsi="Palatino Linotype" w:cs="Palatino Linotype"/>
          <w:sz w:val="16"/>
          <w:szCs w:val="16"/>
        </w:rPr>
      </w:pPr>
      <w:r w:rsidRPr="009109D9">
        <w:rPr>
          <w:rFonts w:ascii="Palatino Linotype" w:eastAsiaTheme="minorEastAsia" w:hAnsi="Palatino Linotype" w:cs="Palatino Linotype"/>
          <w:sz w:val="16"/>
          <w:szCs w:val="16"/>
        </w:rPr>
        <w:lastRenderedPageBreak/>
        <w:t>W dalszej części OPZ:</w:t>
      </w:r>
    </w:p>
    <w:p w:rsidR="00D42F7B" w:rsidRPr="009109D9" w:rsidRDefault="00D42F7B" w:rsidP="00D42F7B">
      <w:pPr>
        <w:widowControl w:val="0"/>
        <w:numPr>
          <w:ilvl w:val="0"/>
          <w:numId w:val="11"/>
        </w:numPr>
        <w:tabs>
          <w:tab w:val="left" w:pos="350"/>
        </w:tabs>
        <w:autoSpaceDE w:val="0"/>
        <w:autoSpaceDN w:val="0"/>
        <w:adjustRightInd w:val="0"/>
        <w:spacing w:before="53" w:line="307" w:lineRule="exact"/>
        <w:rPr>
          <w:rFonts w:ascii="Times New Roman" w:eastAsiaTheme="minorEastAsia" w:hAnsi="Times New Roman" w:cs="Times New Roman"/>
          <w:i/>
          <w:iCs/>
          <w:sz w:val="20"/>
          <w:szCs w:val="20"/>
        </w:rPr>
      </w:pPr>
      <w:r w:rsidRPr="009109D9">
        <w:rPr>
          <w:rFonts w:ascii="Times New Roman" w:eastAsiaTheme="minorEastAsia" w:hAnsi="Times New Roman" w:cs="Times New Roman"/>
          <w:i/>
          <w:iCs/>
          <w:sz w:val="20"/>
          <w:szCs w:val="20"/>
        </w:rPr>
        <w:t>„Przez naprawę dla awarii programowej Zamawiający rozumie:</w:t>
      </w:r>
    </w:p>
    <w:p w:rsidR="00D42F7B" w:rsidRPr="009109D9" w:rsidRDefault="00D42F7B" w:rsidP="00D42F7B">
      <w:pPr>
        <w:autoSpaceDE w:val="0"/>
        <w:autoSpaceDN w:val="0"/>
        <w:adjustRightInd w:val="0"/>
        <w:rPr>
          <w:rFonts w:ascii="Palatino Linotype" w:eastAsiaTheme="minorEastAsia" w:hAnsi="Palatino Linotype"/>
          <w:sz w:val="2"/>
          <w:szCs w:val="2"/>
        </w:rPr>
      </w:pPr>
    </w:p>
    <w:p w:rsidR="00D42F7B" w:rsidRPr="009109D9" w:rsidRDefault="00D42F7B" w:rsidP="00D42F7B">
      <w:pPr>
        <w:widowControl w:val="0"/>
        <w:numPr>
          <w:ilvl w:val="0"/>
          <w:numId w:val="12"/>
        </w:numPr>
        <w:tabs>
          <w:tab w:val="left" w:pos="725"/>
        </w:tabs>
        <w:autoSpaceDE w:val="0"/>
        <w:autoSpaceDN w:val="0"/>
        <w:adjustRightInd w:val="0"/>
        <w:spacing w:line="307" w:lineRule="exact"/>
        <w:rPr>
          <w:rFonts w:eastAsiaTheme="minorEastAsia"/>
          <w:i/>
          <w:iCs/>
          <w:sz w:val="20"/>
          <w:szCs w:val="20"/>
        </w:rPr>
      </w:pPr>
      <w:r w:rsidRPr="009109D9">
        <w:rPr>
          <w:rFonts w:eastAsiaTheme="minorEastAsia"/>
          <w:i/>
          <w:iCs/>
          <w:sz w:val="20"/>
          <w:szCs w:val="20"/>
        </w:rPr>
        <w:t>naprawę wadliwego oprogramowania,</w:t>
      </w:r>
    </w:p>
    <w:p w:rsidR="00D42F7B" w:rsidRPr="009109D9" w:rsidRDefault="00D42F7B" w:rsidP="00D42F7B">
      <w:pPr>
        <w:widowControl w:val="0"/>
        <w:numPr>
          <w:ilvl w:val="0"/>
          <w:numId w:val="12"/>
        </w:numPr>
        <w:tabs>
          <w:tab w:val="left" w:pos="725"/>
        </w:tabs>
        <w:autoSpaceDE w:val="0"/>
        <w:autoSpaceDN w:val="0"/>
        <w:adjustRightInd w:val="0"/>
        <w:spacing w:line="307" w:lineRule="exact"/>
        <w:rPr>
          <w:rFonts w:eastAsiaTheme="minorEastAsia"/>
          <w:i/>
          <w:iCs/>
          <w:sz w:val="20"/>
          <w:szCs w:val="20"/>
        </w:rPr>
      </w:pPr>
      <w:r w:rsidRPr="009109D9">
        <w:rPr>
          <w:rFonts w:eastAsiaTheme="minorEastAsia"/>
          <w:i/>
          <w:iCs/>
          <w:sz w:val="20"/>
          <w:szCs w:val="20"/>
        </w:rPr>
        <w:t>rekonfigurację wadliwych ustawień,</w:t>
      </w:r>
    </w:p>
    <w:p w:rsidR="00D42F7B" w:rsidRPr="009109D9" w:rsidRDefault="00D42F7B" w:rsidP="00D42F7B">
      <w:pPr>
        <w:widowControl w:val="0"/>
        <w:numPr>
          <w:ilvl w:val="0"/>
          <w:numId w:val="12"/>
        </w:numPr>
        <w:tabs>
          <w:tab w:val="left" w:pos="725"/>
        </w:tabs>
        <w:autoSpaceDE w:val="0"/>
        <w:autoSpaceDN w:val="0"/>
        <w:adjustRightInd w:val="0"/>
        <w:spacing w:line="307" w:lineRule="exact"/>
        <w:rPr>
          <w:rFonts w:eastAsiaTheme="minorEastAsia"/>
          <w:i/>
          <w:iCs/>
          <w:sz w:val="20"/>
          <w:szCs w:val="20"/>
        </w:rPr>
      </w:pPr>
      <w:r w:rsidRPr="009109D9">
        <w:rPr>
          <w:rFonts w:eastAsiaTheme="minorEastAsia"/>
          <w:i/>
          <w:iCs/>
          <w:sz w:val="20"/>
          <w:szCs w:val="20"/>
        </w:rPr>
        <w:t>naprawę baz danych,</w:t>
      </w:r>
    </w:p>
    <w:p w:rsidR="00D42F7B" w:rsidRPr="009109D9" w:rsidRDefault="00D42F7B" w:rsidP="00D42F7B">
      <w:pPr>
        <w:widowControl w:val="0"/>
        <w:numPr>
          <w:ilvl w:val="0"/>
          <w:numId w:val="12"/>
        </w:numPr>
        <w:tabs>
          <w:tab w:val="left" w:pos="725"/>
        </w:tabs>
        <w:autoSpaceDE w:val="0"/>
        <w:autoSpaceDN w:val="0"/>
        <w:adjustRightInd w:val="0"/>
        <w:spacing w:line="307" w:lineRule="exact"/>
        <w:rPr>
          <w:rFonts w:eastAsiaTheme="minorEastAsia"/>
          <w:i/>
          <w:iCs/>
          <w:sz w:val="20"/>
          <w:szCs w:val="20"/>
        </w:rPr>
      </w:pPr>
      <w:r w:rsidRPr="009109D9">
        <w:rPr>
          <w:rFonts w:eastAsiaTheme="minorEastAsia"/>
          <w:i/>
          <w:iCs/>
          <w:sz w:val="20"/>
          <w:szCs w:val="20"/>
        </w:rPr>
        <w:t>naprawę zawartości baz danych w zakresie spójności i integralności danych,</w:t>
      </w:r>
    </w:p>
    <w:p w:rsidR="00D42F7B" w:rsidRPr="009109D9" w:rsidRDefault="00D42F7B" w:rsidP="00D42F7B">
      <w:pPr>
        <w:widowControl w:val="0"/>
        <w:numPr>
          <w:ilvl w:val="0"/>
          <w:numId w:val="13"/>
        </w:numPr>
        <w:tabs>
          <w:tab w:val="left" w:pos="350"/>
        </w:tabs>
        <w:autoSpaceDE w:val="0"/>
        <w:autoSpaceDN w:val="0"/>
        <w:adjustRightInd w:val="0"/>
        <w:spacing w:line="307" w:lineRule="exact"/>
        <w:rPr>
          <w:rFonts w:ascii="Times New Roman" w:eastAsiaTheme="minorEastAsia" w:hAnsi="Times New Roman" w:cs="Times New Roman"/>
          <w:i/>
          <w:iCs/>
          <w:sz w:val="20"/>
          <w:szCs w:val="20"/>
        </w:rPr>
      </w:pPr>
      <w:r w:rsidRPr="009109D9">
        <w:rPr>
          <w:rFonts w:eastAsiaTheme="minorEastAsia"/>
          <w:i/>
          <w:iCs/>
          <w:sz w:val="20"/>
          <w:szCs w:val="20"/>
        </w:rPr>
        <w:t>Do programowych awarii gwarancyjnych Zamawiający zalicza:</w:t>
      </w:r>
    </w:p>
    <w:p w:rsidR="00D42F7B" w:rsidRPr="009109D9" w:rsidRDefault="00D42F7B" w:rsidP="00D42F7B">
      <w:pPr>
        <w:autoSpaceDE w:val="0"/>
        <w:autoSpaceDN w:val="0"/>
        <w:adjustRightInd w:val="0"/>
        <w:rPr>
          <w:rFonts w:ascii="Palatino Linotype" w:eastAsiaTheme="minorEastAsia" w:hAnsi="Palatino Linotype"/>
          <w:sz w:val="2"/>
          <w:szCs w:val="2"/>
        </w:rPr>
      </w:pPr>
    </w:p>
    <w:p w:rsidR="00D42F7B" w:rsidRPr="009109D9" w:rsidRDefault="00D42F7B" w:rsidP="00D42F7B">
      <w:pPr>
        <w:widowControl w:val="0"/>
        <w:numPr>
          <w:ilvl w:val="0"/>
          <w:numId w:val="14"/>
        </w:numPr>
        <w:tabs>
          <w:tab w:val="left" w:pos="725"/>
        </w:tabs>
        <w:autoSpaceDE w:val="0"/>
        <w:autoSpaceDN w:val="0"/>
        <w:adjustRightInd w:val="0"/>
        <w:spacing w:line="307" w:lineRule="exact"/>
        <w:rPr>
          <w:rFonts w:eastAsiaTheme="minorEastAsia"/>
          <w:i/>
          <w:iCs/>
          <w:sz w:val="20"/>
          <w:szCs w:val="20"/>
        </w:rPr>
      </w:pPr>
      <w:r w:rsidRPr="009109D9">
        <w:rPr>
          <w:rFonts w:eastAsiaTheme="minorEastAsia"/>
          <w:i/>
          <w:iCs/>
          <w:sz w:val="20"/>
          <w:szCs w:val="20"/>
        </w:rPr>
        <w:t>wszelkie awarie w funkcjonowaniu oprogramowania,</w:t>
      </w:r>
    </w:p>
    <w:p w:rsidR="00D42F7B" w:rsidRPr="009109D9" w:rsidRDefault="00D42F7B" w:rsidP="00D42F7B">
      <w:pPr>
        <w:widowControl w:val="0"/>
        <w:numPr>
          <w:ilvl w:val="0"/>
          <w:numId w:val="14"/>
        </w:numPr>
        <w:tabs>
          <w:tab w:val="left" w:pos="725"/>
        </w:tabs>
        <w:autoSpaceDE w:val="0"/>
        <w:autoSpaceDN w:val="0"/>
        <w:adjustRightInd w:val="0"/>
        <w:spacing w:line="307" w:lineRule="exact"/>
        <w:jc w:val="both"/>
        <w:rPr>
          <w:rFonts w:eastAsiaTheme="minorEastAsia"/>
          <w:i/>
          <w:iCs/>
          <w:sz w:val="20"/>
          <w:szCs w:val="20"/>
        </w:rPr>
      </w:pPr>
      <w:r w:rsidRPr="009109D9">
        <w:rPr>
          <w:rFonts w:eastAsiaTheme="minorEastAsia"/>
          <w:i/>
          <w:iCs/>
          <w:sz w:val="20"/>
          <w:szCs w:val="20"/>
        </w:rPr>
        <w:t>błędy baz danych (w tym brak spójności i integralności danych, itp.) niezawinione przez użytkowników systemu (tzn. nie powstałe na wskutek błędnego wprowadzania danych i złej obsługi systemu).</w:t>
      </w:r>
    </w:p>
    <w:p w:rsidR="00D42F7B" w:rsidRPr="009109D9" w:rsidRDefault="00D42F7B" w:rsidP="00D42F7B">
      <w:pPr>
        <w:widowControl w:val="0"/>
        <w:numPr>
          <w:ilvl w:val="0"/>
          <w:numId w:val="15"/>
        </w:numPr>
        <w:tabs>
          <w:tab w:val="left" w:pos="350"/>
        </w:tabs>
        <w:autoSpaceDE w:val="0"/>
        <w:autoSpaceDN w:val="0"/>
        <w:adjustRightInd w:val="0"/>
        <w:spacing w:line="307" w:lineRule="exact"/>
        <w:jc w:val="both"/>
        <w:rPr>
          <w:rFonts w:ascii="Times New Roman" w:eastAsiaTheme="minorEastAsia" w:hAnsi="Times New Roman" w:cs="Times New Roman"/>
          <w:i/>
          <w:iCs/>
          <w:sz w:val="20"/>
          <w:szCs w:val="20"/>
        </w:rPr>
      </w:pPr>
      <w:r w:rsidRPr="009109D9">
        <w:rPr>
          <w:rFonts w:eastAsiaTheme="minorEastAsia"/>
          <w:i/>
          <w:iCs/>
          <w:sz w:val="20"/>
          <w:szCs w:val="20"/>
        </w:rPr>
        <w:t>Do programowych awarii gwarancyjnych Zamawiający nie zalicza wszelkich awarii i uszkodzeń danych powstałych na wskutek braku lub złej obsługi administracyjnej systemu przez Zamawiającego.</w:t>
      </w:r>
    </w:p>
    <w:p w:rsidR="00D42F7B" w:rsidRPr="009109D9" w:rsidRDefault="00D42F7B" w:rsidP="00D42F7B">
      <w:pPr>
        <w:autoSpaceDE w:val="0"/>
        <w:autoSpaceDN w:val="0"/>
        <w:adjustRightInd w:val="0"/>
        <w:rPr>
          <w:rFonts w:ascii="Palatino Linotype" w:eastAsiaTheme="minorEastAsia" w:hAnsi="Palatino Linotype"/>
          <w:sz w:val="2"/>
          <w:szCs w:val="2"/>
        </w:rPr>
      </w:pPr>
    </w:p>
    <w:p w:rsidR="00D42F7B" w:rsidRPr="009109D9" w:rsidRDefault="00D42F7B" w:rsidP="00D42F7B">
      <w:pPr>
        <w:widowControl w:val="0"/>
        <w:numPr>
          <w:ilvl w:val="0"/>
          <w:numId w:val="16"/>
        </w:numPr>
        <w:tabs>
          <w:tab w:val="left" w:pos="725"/>
        </w:tabs>
        <w:autoSpaceDE w:val="0"/>
        <w:autoSpaceDN w:val="0"/>
        <w:adjustRightInd w:val="0"/>
        <w:spacing w:line="307" w:lineRule="exact"/>
        <w:rPr>
          <w:rFonts w:eastAsiaTheme="minorEastAsia"/>
          <w:i/>
          <w:iCs/>
          <w:sz w:val="20"/>
          <w:szCs w:val="20"/>
        </w:rPr>
      </w:pPr>
      <w:r w:rsidRPr="009109D9">
        <w:rPr>
          <w:rFonts w:eastAsiaTheme="minorEastAsia"/>
          <w:b/>
          <w:bCs/>
          <w:i/>
          <w:iCs/>
          <w:sz w:val="20"/>
          <w:szCs w:val="20"/>
        </w:rPr>
        <w:t>Dostępność Serwisu</w:t>
      </w:r>
    </w:p>
    <w:p w:rsidR="00D42F7B" w:rsidRPr="009109D9" w:rsidRDefault="00D42F7B" w:rsidP="00D42F7B">
      <w:pPr>
        <w:autoSpaceDE w:val="0"/>
        <w:autoSpaceDN w:val="0"/>
        <w:adjustRightInd w:val="0"/>
        <w:spacing w:line="307" w:lineRule="exact"/>
        <w:ind w:left="744"/>
        <w:rPr>
          <w:rFonts w:eastAsiaTheme="minorEastAsia"/>
          <w:i/>
          <w:iCs/>
          <w:sz w:val="20"/>
          <w:szCs w:val="20"/>
        </w:rPr>
      </w:pPr>
      <w:r w:rsidRPr="009109D9">
        <w:rPr>
          <w:rFonts w:eastAsiaTheme="minorEastAsia"/>
          <w:i/>
          <w:iCs/>
          <w:sz w:val="20"/>
          <w:szCs w:val="20"/>
        </w:rPr>
        <w:t>Wymagana jest Dostępność Serwisu w dni robocze w godzinach 8:00 -16:00.</w:t>
      </w:r>
    </w:p>
    <w:p w:rsidR="00D42F7B" w:rsidRPr="009109D9" w:rsidRDefault="00D42F7B" w:rsidP="00D42F7B">
      <w:pPr>
        <w:widowControl w:val="0"/>
        <w:numPr>
          <w:ilvl w:val="0"/>
          <w:numId w:val="17"/>
        </w:numPr>
        <w:tabs>
          <w:tab w:val="left" w:pos="725"/>
        </w:tabs>
        <w:autoSpaceDE w:val="0"/>
        <w:autoSpaceDN w:val="0"/>
        <w:adjustRightInd w:val="0"/>
        <w:spacing w:before="5" w:line="307" w:lineRule="exact"/>
        <w:rPr>
          <w:rFonts w:eastAsiaTheme="minorEastAsia"/>
          <w:b/>
          <w:bCs/>
          <w:i/>
          <w:iCs/>
          <w:sz w:val="20"/>
          <w:szCs w:val="20"/>
        </w:rPr>
      </w:pPr>
      <w:r w:rsidRPr="009109D9">
        <w:rPr>
          <w:rFonts w:eastAsiaTheme="minorEastAsia"/>
          <w:b/>
          <w:bCs/>
          <w:i/>
          <w:iCs/>
          <w:sz w:val="20"/>
          <w:szCs w:val="20"/>
        </w:rPr>
        <w:t>Czas Reakcji Serwisu</w:t>
      </w:r>
    </w:p>
    <w:p w:rsidR="00D42F7B" w:rsidRPr="009109D9" w:rsidRDefault="00D42F7B" w:rsidP="00D42F7B">
      <w:pPr>
        <w:autoSpaceDE w:val="0"/>
        <w:autoSpaceDN w:val="0"/>
        <w:adjustRightInd w:val="0"/>
        <w:spacing w:line="307" w:lineRule="exact"/>
        <w:ind w:right="586"/>
        <w:jc w:val="both"/>
        <w:rPr>
          <w:rFonts w:eastAsiaTheme="minorEastAsia"/>
          <w:i/>
          <w:iCs/>
          <w:sz w:val="20"/>
          <w:szCs w:val="20"/>
        </w:rPr>
      </w:pPr>
      <w:r w:rsidRPr="009109D9">
        <w:rPr>
          <w:rFonts w:eastAsiaTheme="minorEastAsia"/>
          <w:b/>
          <w:bCs/>
          <w:i/>
          <w:iCs/>
          <w:sz w:val="20"/>
          <w:szCs w:val="20"/>
        </w:rPr>
        <w:t xml:space="preserve">Wymagany jest Czas Reakcji Serwisu na poziomie 24 godzin. </w:t>
      </w:r>
      <w:r w:rsidRPr="009109D9">
        <w:rPr>
          <w:rFonts w:eastAsiaTheme="minorEastAsia"/>
          <w:i/>
          <w:iCs/>
          <w:sz w:val="20"/>
          <w:szCs w:val="20"/>
        </w:rPr>
        <w:t>W przypadku, gdy osoba zgłaszająca poza Godzinami Roboczymi nie odpowiada na Reakcję Serwisu, Czas Reakcji zostaje wydłużony do czasu skutecznej Reakcji Serwisu o dodatkowe 24 godziny.</w:t>
      </w:r>
    </w:p>
    <w:p w:rsidR="00D42F7B" w:rsidRPr="009109D9" w:rsidRDefault="00D42F7B" w:rsidP="00D42F7B">
      <w:pPr>
        <w:autoSpaceDE w:val="0"/>
        <w:autoSpaceDN w:val="0"/>
        <w:adjustRightInd w:val="0"/>
        <w:spacing w:line="307" w:lineRule="exact"/>
        <w:rPr>
          <w:rFonts w:eastAsiaTheme="minorEastAsia"/>
          <w:b/>
          <w:bCs/>
          <w:i/>
          <w:iCs/>
          <w:sz w:val="20"/>
          <w:szCs w:val="20"/>
        </w:rPr>
      </w:pPr>
      <w:r w:rsidRPr="009109D9">
        <w:rPr>
          <w:rFonts w:eastAsiaTheme="minorEastAsia"/>
          <w:b/>
          <w:bCs/>
          <w:i/>
          <w:iCs/>
          <w:sz w:val="20"/>
          <w:szCs w:val="20"/>
        </w:rPr>
        <w:t>W przypadku wystąpienia awarii krytycznych Serwis ma zapewniony ciągły kontakt i wsparcie administratora Zamawiającego w trakcie usuwania awarii, w szczególności w zakresie jej klasyfikacji i identyfikacji. Czas Naprawy</w:t>
      </w:r>
    </w:p>
    <w:tbl>
      <w:tblPr>
        <w:tblW w:w="9067" w:type="dxa"/>
        <w:tblInd w:w="40" w:type="dxa"/>
        <w:tblLayout w:type="fixed"/>
        <w:tblCellMar>
          <w:left w:w="40" w:type="dxa"/>
          <w:right w:w="40" w:type="dxa"/>
        </w:tblCellMar>
        <w:tblLook w:val="0000"/>
      </w:tblPr>
      <w:tblGrid>
        <w:gridCol w:w="2832"/>
        <w:gridCol w:w="3259"/>
        <w:gridCol w:w="2976"/>
      </w:tblGrid>
      <w:tr w:rsidR="00D42F7B" w:rsidRPr="009109D9" w:rsidTr="00341426">
        <w:tc>
          <w:tcPr>
            <w:tcW w:w="2832"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left="672"/>
              <w:rPr>
                <w:rFonts w:eastAsiaTheme="minorEastAsia"/>
                <w:b/>
                <w:bCs/>
                <w:i/>
                <w:iCs/>
                <w:sz w:val="20"/>
                <w:szCs w:val="20"/>
              </w:rPr>
            </w:pPr>
            <w:r w:rsidRPr="009109D9">
              <w:rPr>
                <w:rFonts w:eastAsiaTheme="minorEastAsia"/>
                <w:b/>
                <w:bCs/>
                <w:i/>
                <w:iCs/>
                <w:sz w:val="20"/>
                <w:szCs w:val="20"/>
              </w:rPr>
              <w:t>Awaria krytyczna</w:t>
            </w:r>
          </w:p>
        </w:tc>
        <w:tc>
          <w:tcPr>
            <w:tcW w:w="3259"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left="566"/>
              <w:rPr>
                <w:rFonts w:eastAsiaTheme="minorEastAsia"/>
                <w:b/>
                <w:bCs/>
                <w:i/>
                <w:iCs/>
                <w:sz w:val="20"/>
                <w:szCs w:val="20"/>
              </w:rPr>
            </w:pPr>
            <w:r w:rsidRPr="009109D9">
              <w:rPr>
                <w:rFonts w:eastAsiaTheme="minorEastAsia"/>
                <w:b/>
                <w:bCs/>
                <w:i/>
                <w:iCs/>
                <w:sz w:val="20"/>
                <w:szCs w:val="20"/>
              </w:rPr>
              <w:t>Awaria niekrytyczna</w:t>
            </w:r>
          </w:p>
        </w:tc>
        <w:tc>
          <w:tcPr>
            <w:tcW w:w="2976"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left="1042"/>
              <w:rPr>
                <w:rFonts w:eastAsiaTheme="minorEastAsia"/>
                <w:b/>
                <w:bCs/>
                <w:i/>
                <w:iCs/>
                <w:sz w:val="20"/>
                <w:szCs w:val="20"/>
              </w:rPr>
            </w:pPr>
            <w:r w:rsidRPr="009109D9">
              <w:rPr>
                <w:rFonts w:eastAsiaTheme="minorEastAsia"/>
                <w:b/>
                <w:bCs/>
                <w:i/>
                <w:iCs/>
                <w:sz w:val="20"/>
                <w:szCs w:val="20"/>
              </w:rPr>
              <w:t>Usterka</w:t>
            </w:r>
          </w:p>
        </w:tc>
      </w:tr>
      <w:tr w:rsidR="00D42F7B" w:rsidRPr="009109D9" w:rsidTr="00341426">
        <w:tc>
          <w:tcPr>
            <w:tcW w:w="2832"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left="662"/>
              <w:rPr>
                <w:rFonts w:eastAsiaTheme="minorEastAsia"/>
                <w:i/>
                <w:iCs/>
                <w:sz w:val="20"/>
                <w:szCs w:val="20"/>
              </w:rPr>
            </w:pPr>
            <w:r w:rsidRPr="009109D9">
              <w:rPr>
                <w:rFonts w:eastAsiaTheme="minorEastAsia"/>
                <w:i/>
                <w:iCs/>
                <w:sz w:val="20"/>
                <w:szCs w:val="20"/>
              </w:rPr>
              <w:t>24 godziny</w:t>
            </w:r>
          </w:p>
        </w:tc>
        <w:tc>
          <w:tcPr>
            <w:tcW w:w="3259"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left="1675"/>
              <w:rPr>
                <w:rFonts w:eastAsiaTheme="minorEastAsia"/>
                <w:i/>
                <w:iCs/>
                <w:sz w:val="20"/>
                <w:szCs w:val="20"/>
              </w:rPr>
            </w:pPr>
            <w:r w:rsidRPr="009109D9">
              <w:rPr>
                <w:rFonts w:eastAsiaTheme="minorEastAsia"/>
                <w:i/>
                <w:iCs/>
                <w:sz w:val="20"/>
                <w:szCs w:val="20"/>
              </w:rPr>
              <w:t>7 dni</w:t>
            </w:r>
          </w:p>
        </w:tc>
        <w:tc>
          <w:tcPr>
            <w:tcW w:w="2976" w:type="dxa"/>
            <w:tcBorders>
              <w:top w:val="single" w:sz="6" w:space="0" w:color="auto"/>
              <w:left w:val="single" w:sz="6" w:space="0" w:color="auto"/>
              <w:bottom w:val="single" w:sz="6" w:space="0" w:color="auto"/>
              <w:right w:val="single" w:sz="6" w:space="0" w:color="auto"/>
            </w:tcBorders>
          </w:tcPr>
          <w:p w:rsidR="00D42F7B" w:rsidRPr="009109D9" w:rsidRDefault="00D42F7B" w:rsidP="00341426">
            <w:pPr>
              <w:autoSpaceDE w:val="0"/>
              <w:autoSpaceDN w:val="0"/>
              <w:adjustRightInd w:val="0"/>
              <w:ind w:left="1474"/>
              <w:rPr>
                <w:rFonts w:eastAsiaTheme="minorEastAsia"/>
                <w:i/>
                <w:iCs/>
                <w:sz w:val="20"/>
                <w:szCs w:val="20"/>
              </w:rPr>
            </w:pPr>
            <w:r w:rsidRPr="009109D9">
              <w:rPr>
                <w:rFonts w:eastAsiaTheme="minorEastAsia"/>
                <w:i/>
                <w:iCs/>
                <w:sz w:val="20"/>
                <w:szCs w:val="20"/>
              </w:rPr>
              <w:t>14 dni</w:t>
            </w:r>
          </w:p>
        </w:tc>
      </w:tr>
    </w:tbl>
    <w:p w:rsidR="00D42F7B" w:rsidRPr="009109D9" w:rsidRDefault="00D42F7B" w:rsidP="00D42F7B">
      <w:pPr>
        <w:autoSpaceDE w:val="0"/>
        <w:autoSpaceDN w:val="0"/>
        <w:adjustRightInd w:val="0"/>
        <w:spacing w:before="96"/>
        <w:jc w:val="both"/>
        <w:rPr>
          <w:rFonts w:ascii="Palatino Linotype" w:eastAsiaTheme="minorEastAsia" w:hAnsi="Palatino Linotype" w:cs="Palatino Linotype"/>
          <w:sz w:val="16"/>
          <w:szCs w:val="16"/>
        </w:rPr>
      </w:pPr>
      <w:r w:rsidRPr="009109D9">
        <w:rPr>
          <w:rFonts w:ascii="Palatino Linotype" w:eastAsiaTheme="minorEastAsia" w:hAnsi="Palatino Linotype" w:cs="Palatino Linotype"/>
          <w:sz w:val="16"/>
          <w:szCs w:val="16"/>
        </w:rPr>
        <w:t>Prosimy o jednoznaczne określenie warunków oraz sposobu świadczenia gwarancji dla wdrażanych rozwiązań.</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hAnsi="Times New Roman" w:cs="Times New Roman"/>
          <w:b/>
          <w:bCs/>
          <w:lang/>
        </w:rPr>
        <w:t>Odpowiedź nr 65</w:t>
      </w:r>
      <w:r w:rsidRPr="009109D9">
        <w:rPr>
          <w:rFonts w:ascii="Times New Roman" w:hAnsi="Times New Roman" w:cs="Times New Roman"/>
          <w:lang/>
        </w:rPr>
        <w:t>.</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autoSpaceDE w:val="0"/>
        <w:autoSpaceDN w:val="0"/>
        <w:adjustRightInd w:val="0"/>
        <w:spacing w:before="86" w:line="240" w:lineRule="exact"/>
        <w:rPr>
          <w:rFonts w:ascii="Times New Roman" w:eastAsiaTheme="minorEastAsia" w:hAnsi="Times New Roman" w:cs="Times New Roman"/>
        </w:rPr>
      </w:pPr>
      <w:r w:rsidRPr="009109D9">
        <w:rPr>
          <w:rFonts w:ascii="Times New Roman" w:eastAsiaTheme="minorEastAsia" w:hAnsi="Times New Roman" w:cs="Times New Roman"/>
          <w:b/>
          <w:bCs/>
        </w:rPr>
        <w:t xml:space="preserve">Pytanie nr 66 </w:t>
      </w:r>
      <w:r w:rsidRPr="009109D9">
        <w:rPr>
          <w:rFonts w:ascii="Times New Roman" w:eastAsiaTheme="minorEastAsia" w:hAnsi="Times New Roman" w:cs="Times New Roman"/>
        </w:rPr>
        <w:t>Dotyczy: Załącznik nr 1 - OPIS PRZEDMIOTU ZAMÓWIENIA\</w:t>
      </w:r>
    </w:p>
    <w:p w:rsidR="00D42F7B" w:rsidRPr="009109D9" w:rsidRDefault="00D42F7B" w:rsidP="00D42F7B">
      <w:pPr>
        <w:autoSpaceDE w:val="0"/>
        <w:autoSpaceDN w:val="0"/>
        <w:adjustRightInd w:val="0"/>
        <w:spacing w:line="240" w:lineRule="exact"/>
        <w:jc w:val="both"/>
        <w:rPr>
          <w:rFonts w:ascii="Times New Roman" w:eastAsiaTheme="minorEastAsia" w:hAnsi="Times New Roman" w:cs="Times New Roman"/>
        </w:rPr>
      </w:pPr>
      <w:r w:rsidRPr="009109D9">
        <w:rPr>
          <w:rFonts w:ascii="Times New Roman" w:eastAsiaTheme="minorEastAsia" w:hAnsi="Times New Roman" w:cs="Times New Roman"/>
        </w:rPr>
        <w:t xml:space="preserve">W OPZ Zamawiający jednoznacznie i precyzyjnie odniósł się do zakresu i sposobu przeprowadzenia szkoleń dla systemu EZD, e-usług i portalu </w:t>
      </w:r>
      <w:proofErr w:type="spellStart"/>
      <w:r w:rsidRPr="009109D9">
        <w:rPr>
          <w:rFonts w:ascii="Times New Roman" w:eastAsiaTheme="minorEastAsia" w:hAnsi="Times New Roman" w:cs="Times New Roman"/>
        </w:rPr>
        <w:t>eUrząd</w:t>
      </w:r>
      <w:proofErr w:type="spellEnd"/>
      <w:r w:rsidRPr="009109D9">
        <w:rPr>
          <w:rFonts w:ascii="Times New Roman" w:eastAsiaTheme="minorEastAsia" w:hAnsi="Times New Roman" w:cs="Times New Roman"/>
        </w:rPr>
        <w:t xml:space="preserve">. Prosimy o jednoznaczne określenie warunków, zakresu oraz </w:t>
      </w:r>
      <w:r w:rsidRPr="009109D9">
        <w:rPr>
          <w:rFonts w:ascii="Times New Roman" w:eastAsiaTheme="minorEastAsia" w:hAnsi="Times New Roman" w:cs="Times New Roman"/>
          <w:u w:val="single"/>
        </w:rPr>
        <w:t>wymiaru szkoleń dla pozostałych modułów. Czy brak wymagań w zakresie szkoleń z zakresu pozostałyc</w:t>
      </w:r>
      <w:r w:rsidRPr="009109D9">
        <w:rPr>
          <w:rFonts w:ascii="Times New Roman" w:eastAsiaTheme="minorEastAsia" w:hAnsi="Times New Roman" w:cs="Times New Roman"/>
        </w:rPr>
        <w:t>h modułów oznacza, że użytkownicy nie będą szkoleni? To samo tyczy się wdrożenia, czy brak opisu wdrożenia pozostałych modułów oznacza, że Zamawiający wdroży produkty we własnym zakresie? Jeżeli szkolenia i wdrożenie leży po stronie wykonawcy to prosimy o jednoznaczne opisanie zakresu usług, które mają być zrealizowane</w:t>
      </w:r>
    </w:p>
    <w:p w:rsidR="00D42F7B" w:rsidRPr="009109D9" w:rsidRDefault="00D42F7B" w:rsidP="00D42F7B">
      <w:pPr>
        <w:autoSpaceDE w:val="0"/>
        <w:autoSpaceDN w:val="0"/>
        <w:adjustRightInd w:val="0"/>
        <w:spacing w:line="240" w:lineRule="exact"/>
        <w:jc w:val="both"/>
        <w:rPr>
          <w:rFonts w:ascii="Times New Roman" w:eastAsiaTheme="minorEastAsia" w:hAnsi="Times New Roman" w:cs="Times New Roman"/>
        </w:rPr>
      </w:pPr>
    </w:p>
    <w:p w:rsidR="00D42F7B" w:rsidRPr="009109D9" w:rsidRDefault="00D42F7B" w:rsidP="00D42F7B">
      <w:pPr>
        <w:autoSpaceDE w:val="0"/>
        <w:autoSpaceDN w:val="0"/>
        <w:adjustRightInd w:val="0"/>
        <w:spacing w:line="240" w:lineRule="exact"/>
        <w:jc w:val="both"/>
        <w:rPr>
          <w:rFonts w:ascii="Times New Roman" w:eastAsiaTheme="minorEastAsia" w:hAnsi="Times New Roman" w:cs="Times New Roman"/>
        </w:rPr>
      </w:pPr>
      <w:bookmarkStart w:id="14" w:name="_Hlk46132730"/>
      <w:r w:rsidRPr="009109D9">
        <w:rPr>
          <w:rFonts w:ascii="Times New Roman" w:hAnsi="Times New Roman" w:cs="Times New Roman"/>
          <w:b/>
          <w:bCs/>
          <w:lang/>
        </w:rPr>
        <w:t>Odpowiedź nr 66.</w:t>
      </w:r>
      <w:r w:rsidRPr="009109D9">
        <w:rPr>
          <w:rFonts w:ascii="Times New Roman" w:eastAsiaTheme="minorEastAsia" w:hAnsi="Times New Roman" w:cs="Times New Roman"/>
        </w:rPr>
        <w:t>Wszystkie wymienione systemy muszą być wdrożone bezpośrednio na serwerach Zamawiającego (oprócz rozwiązań chmurowych). Nieodłącznym elementem wdrożenia jest przeprowadzenie szkolenia dla wybranych Pracowników (maksymalnie 10 osób dla danego systemu).</w:t>
      </w:r>
    </w:p>
    <w:bookmarkEnd w:id="14"/>
    <w:p w:rsidR="00D42F7B" w:rsidRPr="009109D9" w:rsidRDefault="00D42F7B" w:rsidP="00D42F7B">
      <w:pPr>
        <w:spacing w:before="100" w:beforeAutospacing="1" w:after="100" w:afterAutospacing="1"/>
        <w:jc w:val="both"/>
        <w:rPr>
          <w:rFonts w:ascii="Times New Roman" w:eastAsiaTheme="minorEastAsia" w:hAnsi="Times New Roman" w:cs="Times New Roman"/>
        </w:rPr>
      </w:pPr>
      <w:r w:rsidRPr="009109D9">
        <w:rPr>
          <w:rFonts w:ascii="Times New Roman" w:eastAsiaTheme="minorEastAsia" w:hAnsi="Times New Roman" w:cs="Times New Roman"/>
          <w:b/>
          <w:bCs/>
        </w:rPr>
        <w:t xml:space="preserve">Pytanie nr 67 </w:t>
      </w:r>
      <w:r w:rsidRPr="009109D9">
        <w:rPr>
          <w:rFonts w:ascii="Times New Roman" w:eastAsiaTheme="minorEastAsia" w:hAnsi="Times New Roman" w:cs="Times New Roman"/>
        </w:rPr>
        <w:t>Dotyczy: Załącznik nr 1 - OPIS PRZEDMIOTU ZAMÓWIENIA\</w:t>
      </w:r>
    </w:p>
    <w:p w:rsidR="00D42F7B" w:rsidRPr="009109D9" w:rsidRDefault="00D42F7B" w:rsidP="00D42F7B">
      <w:pPr>
        <w:autoSpaceDE w:val="0"/>
        <w:autoSpaceDN w:val="0"/>
        <w:adjustRightInd w:val="0"/>
        <w:spacing w:before="19"/>
        <w:rPr>
          <w:rFonts w:ascii="Times New Roman" w:eastAsiaTheme="minorEastAsia" w:hAnsi="Times New Roman" w:cs="Times New Roman"/>
          <w:i/>
          <w:iCs/>
          <w:sz w:val="20"/>
          <w:szCs w:val="20"/>
        </w:rPr>
      </w:pPr>
      <w:r w:rsidRPr="009109D9">
        <w:rPr>
          <w:rFonts w:ascii="Times New Roman" w:eastAsiaTheme="minorEastAsia" w:hAnsi="Times New Roman" w:cs="Times New Roman"/>
          <w:i/>
          <w:iCs/>
        </w:rPr>
        <w:t>„</w:t>
      </w:r>
      <w:r w:rsidRPr="009109D9">
        <w:rPr>
          <w:rFonts w:ascii="Times New Roman" w:eastAsiaTheme="minorEastAsia" w:hAnsi="Times New Roman" w:cs="Times New Roman"/>
          <w:i/>
          <w:iCs/>
          <w:sz w:val="20"/>
          <w:szCs w:val="20"/>
        </w:rPr>
        <w:t xml:space="preserve">Pytanie 16:Dotyczy Załącznik nr 1a - OPIS PRZEDMIOTU ZAMÓWIENIA w części Zakup licencji oprogramowania do zarządzania żłobkiem </w:t>
      </w:r>
      <w:proofErr w:type="spellStart"/>
      <w:r w:rsidRPr="009109D9">
        <w:rPr>
          <w:rFonts w:ascii="Times New Roman" w:eastAsiaTheme="minorEastAsia" w:hAnsi="Times New Roman" w:cs="Times New Roman"/>
          <w:i/>
          <w:iCs/>
          <w:sz w:val="20"/>
          <w:szCs w:val="20"/>
        </w:rPr>
        <w:t>pkt</w:t>
      </w:r>
      <w:proofErr w:type="spellEnd"/>
      <w:r w:rsidRPr="009109D9">
        <w:rPr>
          <w:rFonts w:ascii="Times New Roman" w:eastAsiaTheme="minorEastAsia" w:hAnsi="Times New Roman" w:cs="Times New Roman"/>
          <w:i/>
          <w:iCs/>
          <w:sz w:val="20"/>
          <w:szCs w:val="20"/>
        </w:rPr>
        <w:t xml:space="preserve"> 7.</w:t>
      </w:r>
    </w:p>
    <w:p w:rsidR="00D42F7B" w:rsidRPr="009109D9" w:rsidRDefault="00D42F7B" w:rsidP="00D42F7B">
      <w:pPr>
        <w:autoSpaceDE w:val="0"/>
        <w:autoSpaceDN w:val="0"/>
        <w:adjustRightInd w:val="0"/>
        <w:spacing w:line="235" w:lineRule="exact"/>
        <w:jc w:val="both"/>
        <w:rPr>
          <w:rFonts w:ascii="Times New Roman" w:eastAsiaTheme="minorEastAsia" w:hAnsi="Times New Roman" w:cs="Times New Roman"/>
          <w:i/>
          <w:iCs/>
          <w:sz w:val="20"/>
          <w:szCs w:val="20"/>
        </w:rPr>
      </w:pPr>
      <w:r w:rsidRPr="009109D9">
        <w:rPr>
          <w:rFonts w:ascii="Times New Roman" w:eastAsiaTheme="minorEastAsia" w:hAnsi="Times New Roman" w:cs="Times New Roman"/>
          <w:i/>
          <w:iCs/>
          <w:sz w:val="20"/>
          <w:szCs w:val="20"/>
        </w:rPr>
        <w:t xml:space="preserve">Zamawiający wyspecyfikował: „Program pozwoli na rejestrację wejść i wyjść za pomocą urządzenia rejestrującego </w:t>
      </w:r>
      <w:proofErr w:type="spellStart"/>
      <w:r w:rsidRPr="009109D9">
        <w:rPr>
          <w:rFonts w:ascii="Times New Roman" w:eastAsiaTheme="minorEastAsia" w:hAnsi="Times New Roman" w:cs="Times New Roman"/>
          <w:i/>
          <w:iCs/>
          <w:sz w:val="20"/>
          <w:szCs w:val="20"/>
        </w:rPr>
        <w:t>PIN-y</w:t>
      </w:r>
      <w:proofErr w:type="spellEnd"/>
      <w:r w:rsidRPr="009109D9">
        <w:rPr>
          <w:rFonts w:ascii="Times New Roman" w:eastAsiaTheme="minorEastAsia" w:hAnsi="Times New Roman" w:cs="Times New Roman"/>
          <w:i/>
          <w:iCs/>
          <w:sz w:val="20"/>
          <w:szCs w:val="20"/>
        </w:rPr>
        <w:t xml:space="preserve"> rodziców. Zamawiający będzie dysponował 1 urządzeniem z obudową naścienną na wejściu z systemem Android oraz 6 urządzeniami z systemem Android, pozwalającymi na użytkowanie programu przez personel żłobka."</w:t>
      </w:r>
    </w:p>
    <w:p w:rsidR="00D42F7B" w:rsidRPr="009109D9" w:rsidRDefault="00D42F7B" w:rsidP="00D42F7B">
      <w:pPr>
        <w:autoSpaceDE w:val="0"/>
        <w:autoSpaceDN w:val="0"/>
        <w:adjustRightInd w:val="0"/>
        <w:spacing w:line="235" w:lineRule="exact"/>
        <w:rPr>
          <w:rFonts w:ascii="Times New Roman" w:eastAsiaTheme="minorEastAsia" w:hAnsi="Times New Roman" w:cs="Times New Roman"/>
          <w:i/>
          <w:iCs/>
          <w:sz w:val="20"/>
          <w:szCs w:val="20"/>
        </w:rPr>
      </w:pPr>
      <w:r w:rsidRPr="009109D9">
        <w:rPr>
          <w:rFonts w:ascii="Times New Roman" w:eastAsiaTheme="minorEastAsia" w:hAnsi="Times New Roman" w:cs="Times New Roman"/>
          <w:i/>
          <w:iCs/>
          <w:sz w:val="20"/>
          <w:szCs w:val="20"/>
        </w:rPr>
        <w:lastRenderedPageBreak/>
        <w:t>Prosimy o potwierdzenie, że przedmiotem zamówienia jest dostawa 7 urządzeń typu tablet w tym jednego wraz z obudową naścienną.</w:t>
      </w:r>
    </w:p>
    <w:p w:rsidR="00D42F7B" w:rsidRPr="009109D9" w:rsidRDefault="00D42F7B" w:rsidP="00D42F7B">
      <w:pPr>
        <w:autoSpaceDE w:val="0"/>
        <w:autoSpaceDN w:val="0"/>
        <w:adjustRightInd w:val="0"/>
        <w:spacing w:line="235" w:lineRule="exact"/>
        <w:rPr>
          <w:rFonts w:ascii="Times New Roman" w:eastAsiaTheme="minorEastAsia" w:hAnsi="Times New Roman" w:cs="Times New Roman"/>
          <w:i/>
          <w:iCs/>
          <w:sz w:val="20"/>
          <w:szCs w:val="20"/>
        </w:rPr>
      </w:pPr>
      <w:r w:rsidRPr="009109D9">
        <w:rPr>
          <w:rFonts w:ascii="Times New Roman" w:eastAsiaTheme="minorEastAsia" w:hAnsi="Times New Roman" w:cs="Times New Roman"/>
          <w:i/>
          <w:iCs/>
          <w:sz w:val="20"/>
          <w:szCs w:val="20"/>
        </w:rPr>
        <w:t>Odpowiedź 16:Tak, Zamawiający potwierdza.</w:t>
      </w:r>
    </w:p>
    <w:p w:rsidR="00D42F7B" w:rsidRPr="009109D9" w:rsidRDefault="00D42F7B" w:rsidP="00D42F7B">
      <w:pPr>
        <w:autoSpaceDE w:val="0"/>
        <w:autoSpaceDN w:val="0"/>
        <w:adjustRightInd w:val="0"/>
        <w:spacing w:line="235"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 Pytanie 28:Dotyczy: Załącznik nr 1a - OPIS PRZEDMIOTU ZAMÓWIENIA \ WYMAGANIA OGÓLNE DLA WDRAŻANEGO OPROGRAMOWANIA: \ ust. 1. -2.Prosimy o wymienienie aktów prawnych, których dotyczy wymaganie Jak również udostępnienie regulaminów i regulacji wewnętrznych, z którymi ma być zgodne oprogramowanie.</w:t>
      </w:r>
    </w:p>
    <w:p w:rsidR="00D42F7B" w:rsidRPr="009109D9" w:rsidRDefault="00D42F7B" w:rsidP="00D42F7B">
      <w:pPr>
        <w:autoSpaceDE w:val="0"/>
        <w:autoSpaceDN w:val="0"/>
        <w:adjustRightInd w:val="0"/>
        <w:spacing w:line="235"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Odpowiedź 28Chodzi o akty prawne dotyczące danego projektu. Analiza zgodności oferowanego rozwiązania z aktami prawnymi dotyczącymi administracji samorządowej jest po stronie oferenta. Istotne dla projektu regulaminy i regulacje wewnętrzne są udostępnione na stronie otwock.pl</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Pytanie 29:</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Dotyczy: Załącznik nr 1a - OPIS PRZEDMIOTU ZAMÓWIENIA \ WYMAGANIA OGÓLNE DLA WDRAŻANEGO OPROGRAMOWANIA: \ ust. 4.Prosimy o szczegółowe informacje dotyczące, dostarczanych, udzielanych licencji na oprogramowanie oraz dokumentacje,, prosimy o szczegółowe wymienienie czasu obowiązywania, ilości użytkowników oraz wszystkich pól eksploatacji, których dotyczy oferta. Krótka wzmianka o licencjach jest ryzykowna zarówno dla Zamawiającego jak i Wykonawcy gdyż nie precyzuje kluczowych wymagań niefunkcjonalnych w zakresie oprogramowania. </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Odpowiedź 29:Zamawiający podtrzymuje zapisy SIWZ, bez konieczności doprecyzowywania. </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Pytanie 30:Dotyczy: Załącznik nr 1a - OPIS PRZEDMIOTU ZAMÓWIENIA \ WYMAGANIA OGÓLNE DLA WDRAŻANEGO</w:t>
      </w:r>
    </w:p>
    <w:p w:rsidR="00D42F7B" w:rsidRPr="009109D9" w:rsidRDefault="00D42F7B" w:rsidP="00D42F7B">
      <w:pPr>
        <w:autoSpaceDE w:val="0"/>
        <w:autoSpaceDN w:val="0"/>
        <w:adjustRightInd w:val="0"/>
        <w:spacing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OPROGRAMOWANIA: \ ust. 10.Czy wymaganie dotyczy całego oprogramowania?</w:t>
      </w:r>
    </w:p>
    <w:p w:rsidR="00D42F7B" w:rsidRPr="009109D9" w:rsidRDefault="00D42F7B" w:rsidP="00D42F7B">
      <w:pPr>
        <w:autoSpaceDE w:val="0"/>
        <w:autoSpaceDN w:val="0"/>
        <w:adjustRightInd w:val="0"/>
        <w:spacing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Odpowiedź 30:Zamawiający podtrzymuje zapisy SIWZ </w:t>
      </w:r>
    </w:p>
    <w:p w:rsidR="00D42F7B" w:rsidRPr="009109D9" w:rsidRDefault="00D42F7B" w:rsidP="00D42F7B">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Pytanie 31:Dotyczy: Załącznik nr 1a - OPIS PRZEDMIOTU ZAMÓWIENIA \ OGÓLNE WARUNKI GWARANCJI DOSTARCZANYCH </w:t>
      </w:r>
      <w:proofErr w:type="spellStart"/>
      <w:r w:rsidRPr="009109D9">
        <w:rPr>
          <w:rFonts w:ascii="Palatino Linotype" w:eastAsiaTheme="minorEastAsia" w:hAnsi="Palatino Linotype" w:cs="Palatino Linotype"/>
          <w:i/>
          <w:iCs/>
          <w:sz w:val="16"/>
          <w:szCs w:val="16"/>
        </w:rPr>
        <w:t>SYSTEMÓWINFORAMTYCZNYCH\ust</w:t>
      </w:r>
      <w:proofErr w:type="spellEnd"/>
      <w:r w:rsidRPr="009109D9">
        <w:rPr>
          <w:rFonts w:ascii="Palatino Linotype" w:eastAsiaTheme="minorEastAsia" w:hAnsi="Palatino Linotype" w:cs="Palatino Linotype"/>
          <w:i/>
          <w:iCs/>
          <w:sz w:val="16"/>
          <w:szCs w:val="16"/>
        </w:rPr>
        <w:t>. 1</w:t>
      </w:r>
    </w:p>
    <w:p w:rsidR="00D42F7B" w:rsidRPr="009109D9" w:rsidRDefault="00D42F7B" w:rsidP="00D42F7B">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Prosimy o zapewnienie spójności OPZ z projektem umowy oraz SIWZ ze wskazanego wymagania wynika, że </w:t>
      </w:r>
      <w:proofErr w:type="spellStart"/>
      <w:r w:rsidRPr="009109D9">
        <w:rPr>
          <w:rFonts w:ascii="Palatino Linotype" w:eastAsiaTheme="minorEastAsia" w:hAnsi="Palatino Linotype" w:cs="Palatino Linotype"/>
          <w:i/>
          <w:iCs/>
          <w:sz w:val="16"/>
          <w:szCs w:val="16"/>
        </w:rPr>
        <w:t>System</w:t>
      </w:r>
      <w:proofErr w:type="spellEnd"/>
      <w:r w:rsidRPr="009109D9">
        <w:rPr>
          <w:rFonts w:ascii="Palatino Linotype" w:eastAsiaTheme="minorEastAsia" w:hAnsi="Palatino Linotype" w:cs="Palatino Linotype"/>
          <w:i/>
          <w:iCs/>
          <w:sz w:val="16"/>
          <w:szCs w:val="16"/>
        </w:rPr>
        <w:t xml:space="preserve"> powinien być objęty 60-o miesięczną gwarancją, z kolei §10 ust. 1. a) przedstawia szczegółowe rozbicie okresów gwarancyjnych dla poszczególnych produktów.</w:t>
      </w:r>
    </w:p>
    <w:p w:rsidR="00D42F7B" w:rsidRPr="009109D9" w:rsidRDefault="00D42F7B" w:rsidP="00D42F7B">
      <w:pPr>
        <w:autoSpaceDE w:val="0"/>
        <w:autoSpaceDN w:val="0"/>
        <w:adjustRightInd w:val="0"/>
        <w:ind w:right="142"/>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Mając na uwadze powyższe prosimy o zapewnienie spójności </w:t>
      </w:r>
      <w:proofErr w:type="spellStart"/>
      <w:r w:rsidRPr="009109D9">
        <w:rPr>
          <w:rFonts w:ascii="Palatino Linotype" w:eastAsiaTheme="minorEastAsia" w:hAnsi="Palatino Linotype" w:cs="Palatino Linotype"/>
          <w:i/>
          <w:iCs/>
          <w:sz w:val="16"/>
          <w:szCs w:val="16"/>
        </w:rPr>
        <w:t>okresówgwarancyjnych</w:t>
      </w:r>
      <w:proofErr w:type="spellEnd"/>
      <w:r w:rsidRPr="009109D9">
        <w:rPr>
          <w:rFonts w:ascii="Palatino Linotype" w:eastAsiaTheme="minorEastAsia" w:hAnsi="Palatino Linotype" w:cs="Palatino Linotype"/>
          <w:i/>
          <w:iCs/>
          <w:sz w:val="16"/>
          <w:szCs w:val="16"/>
        </w:rPr>
        <w:t xml:space="preserve"> dla systemów informatycznych. Prosimy również o równe traktowanie dostawców w zakresie wszystkich systemów informatycznych, w chwili obecnej dokumentacja nierówno traktuje wykonawców / podwykonawców, gdyż dostawcy: Zakup modułu Finansów Publicznych wraz z </w:t>
      </w:r>
      <w:proofErr w:type="spellStart"/>
      <w:r w:rsidRPr="009109D9">
        <w:rPr>
          <w:rFonts w:ascii="Palatino Linotype" w:eastAsiaTheme="minorEastAsia" w:hAnsi="Palatino Linotype" w:cs="Palatino Linotype"/>
          <w:i/>
          <w:iCs/>
          <w:sz w:val="16"/>
          <w:szCs w:val="16"/>
        </w:rPr>
        <w:t>wdrożeniemZakup</w:t>
      </w:r>
      <w:proofErr w:type="spellEnd"/>
      <w:r w:rsidRPr="009109D9">
        <w:rPr>
          <w:rFonts w:ascii="Palatino Linotype" w:eastAsiaTheme="minorEastAsia" w:hAnsi="Palatino Linotype" w:cs="Palatino Linotype"/>
          <w:i/>
          <w:iCs/>
          <w:sz w:val="16"/>
          <w:szCs w:val="16"/>
        </w:rPr>
        <w:t xml:space="preserve"> oprogramowania do zarządzania żłobkiem Zakup Systemu do zarządzania kartą biblioteczną Zakup modułu Planowania przestrzennego </w:t>
      </w:r>
      <w:proofErr w:type="spellStart"/>
      <w:r w:rsidRPr="009109D9">
        <w:rPr>
          <w:rFonts w:ascii="Palatino Linotype" w:eastAsiaTheme="minorEastAsia" w:hAnsi="Palatino Linotype" w:cs="Palatino Linotype"/>
          <w:i/>
          <w:iCs/>
          <w:sz w:val="16"/>
          <w:szCs w:val="16"/>
        </w:rPr>
        <w:t>Geo-System</w:t>
      </w:r>
      <w:proofErr w:type="spellEnd"/>
      <w:r w:rsidRPr="009109D9">
        <w:rPr>
          <w:rFonts w:ascii="Palatino Linotype" w:eastAsiaTheme="minorEastAsia" w:hAnsi="Palatino Linotype" w:cs="Palatino Linotype"/>
          <w:i/>
          <w:iCs/>
          <w:sz w:val="16"/>
          <w:szCs w:val="16"/>
        </w:rPr>
        <w:t xml:space="preserve">, </w:t>
      </w:r>
      <w:proofErr w:type="spellStart"/>
      <w:r w:rsidRPr="009109D9">
        <w:rPr>
          <w:rFonts w:ascii="Palatino Linotype" w:eastAsiaTheme="minorEastAsia" w:hAnsi="Palatino Linotype" w:cs="Palatino Linotype"/>
          <w:i/>
          <w:iCs/>
          <w:sz w:val="16"/>
          <w:szCs w:val="16"/>
        </w:rPr>
        <w:t>iRMK</w:t>
      </w:r>
      <w:proofErr w:type="spellEnd"/>
    </w:p>
    <w:p w:rsidR="00D42F7B" w:rsidRPr="009109D9" w:rsidRDefault="00D42F7B" w:rsidP="00D42F7B">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zobligowani są do świadczenie o prawie połowę krótszego okresu gwarancyjnego od dostawców: Zakup i wdrożenie EZD wraz z portalem e-usług, integracją z programami dziedzinowymi i Wdrożeniem formularzy </w:t>
      </w:r>
      <w:proofErr w:type="spellStart"/>
      <w:r w:rsidRPr="009109D9">
        <w:rPr>
          <w:rFonts w:ascii="Palatino Linotype" w:eastAsiaTheme="minorEastAsia" w:hAnsi="Palatino Linotype" w:cs="Palatino Linotype"/>
          <w:i/>
          <w:iCs/>
          <w:sz w:val="16"/>
          <w:szCs w:val="16"/>
        </w:rPr>
        <w:t>e-usługZakup</w:t>
      </w:r>
      <w:proofErr w:type="spellEnd"/>
      <w:r w:rsidRPr="009109D9">
        <w:rPr>
          <w:rFonts w:ascii="Palatino Linotype" w:eastAsiaTheme="minorEastAsia" w:hAnsi="Palatino Linotype" w:cs="Palatino Linotype"/>
          <w:i/>
          <w:iCs/>
          <w:sz w:val="16"/>
          <w:szCs w:val="16"/>
        </w:rPr>
        <w:t xml:space="preserve"> systemu Kadry i Płace oraz portal pracowniczy Zakup systemu do obsługi </w:t>
      </w:r>
      <w:proofErr w:type="spellStart"/>
      <w:r w:rsidRPr="009109D9">
        <w:rPr>
          <w:rFonts w:ascii="Palatino Linotype" w:eastAsiaTheme="minorEastAsia" w:hAnsi="Palatino Linotype" w:cs="Palatino Linotype"/>
          <w:i/>
          <w:iCs/>
          <w:sz w:val="16"/>
          <w:szCs w:val="16"/>
        </w:rPr>
        <w:t>gospodarki</w:t>
      </w:r>
      <w:proofErr w:type="spellEnd"/>
      <w:r w:rsidRPr="009109D9">
        <w:rPr>
          <w:rFonts w:ascii="Palatino Linotype" w:eastAsiaTheme="minorEastAsia" w:hAnsi="Palatino Linotype" w:cs="Palatino Linotype"/>
          <w:i/>
          <w:iCs/>
          <w:sz w:val="16"/>
          <w:szCs w:val="16"/>
        </w:rPr>
        <w:t xml:space="preserve"> </w:t>
      </w:r>
      <w:proofErr w:type="spellStart"/>
      <w:r w:rsidRPr="009109D9">
        <w:rPr>
          <w:rFonts w:ascii="Palatino Linotype" w:eastAsiaTheme="minorEastAsia" w:hAnsi="Palatino Linotype" w:cs="Palatino Linotype"/>
          <w:i/>
          <w:iCs/>
          <w:sz w:val="16"/>
          <w:szCs w:val="16"/>
        </w:rPr>
        <w:t>odpadamiTym</w:t>
      </w:r>
      <w:proofErr w:type="spellEnd"/>
      <w:r w:rsidRPr="009109D9">
        <w:rPr>
          <w:rFonts w:ascii="Palatino Linotype" w:eastAsiaTheme="minorEastAsia" w:hAnsi="Palatino Linotype" w:cs="Palatino Linotype"/>
          <w:i/>
          <w:iCs/>
          <w:sz w:val="16"/>
          <w:szCs w:val="16"/>
        </w:rPr>
        <w:t xml:space="preserve"> samym dostawcy systemów wymienionych w drugiej tabeli są faworyzowani oraz mogą liczyć na zdecydowanie większe wartości przysługujące ich częściom projektu</w:t>
      </w:r>
    </w:p>
    <w:p w:rsidR="00D42F7B" w:rsidRPr="009109D9" w:rsidRDefault="00D42F7B" w:rsidP="00D42F7B">
      <w:pPr>
        <w:autoSpaceDE w:val="0"/>
        <w:autoSpaceDN w:val="0"/>
        <w:adjustRightInd w:val="0"/>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Odpowiedź 31:Zamawiający podtrzymuje zapisy SIWZ. Zamawiający nie dyskryminuje żadnego Wykonawcy, ma prawo do wyznaczania okresów gwarancyjnych na poszczególne elementy zamówienia, zgodnie z własnymi potrzebami.</w:t>
      </w:r>
    </w:p>
    <w:p w:rsidR="00D42F7B" w:rsidRPr="009109D9" w:rsidRDefault="00D42F7B" w:rsidP="00D42F7B">
      <w:pPr>
        <w:autoSpaceDE w:val="0"/>
        <w:autoSpaceDN w:val="0"/>
        <w:adjustRightInd w:val="0"/>
        <w:rPr>
          <w:rFonts w:ascii="Palatino Linotype" w:eastAsiaTheme="minorEastAsia" w:hAnsi="Palatino Linotype" w:cs="Palatino Linotype"/>
          <w:i/>
          <w:iCs/>
          <w:sz w:val="16"/>
          <w:szCs w:val="16"/>
        </w:rPr>
      </w:pP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Pytanie 32:Dotyczy: Załącznik nr 1a - OPIS PRZEDMIOTU ZAMÓWIENIA \ OGÓLNE WARUNKI GWARANCJI DOSTARCZANYCH </w:t>
      </w:r>
      <w:proofErr w:type="spellStart"/>
      <w:r w:rsidRPr="009109D9">
        <w:rPr>
          <w:rFonts w:ascii="Palatino Linotype" w:eastAsiaTheme="minorEastAsia" w:hAnsi="Palatino Linotype" w:cs="Palatino Linotype"/>
          <w:i/>
          <w:iCs/>
          <w:sz w:val="16"/>
          <w:szCs w:val="16"/>
        </w:rPr>
        <w:t>SYSTEMÓWINFORAMTYCZNYCH\ust</w:t>
      </w:r>
      <w:proofErr w:type="spellEnd"/>
      <w:r w:rsidRPr="009109D9">
        <w:rPr>
          <w:rFonts w:ascii="Palatino Linotype" w:eastAsiaTheme="minorEastAsia" w:hAnsi="Palatino Linotype" w:cs="Palatino Linotype"/>
          <w:i/>
          <w:iCs/>
          <w:sz w:val="16"/>
          <w:szCs w:val="16"/>
        </w:rPr>
        <w:t>. 6.18. w związku z §5 projektu umowy Prosimy o doprecyzowanie kolejnej niespójności dokumentacji. Czy Zamawiający nie przewiduje żadnych sankcji za niedotrzymanie czasów reakcji oraz usunięcia nieprawidłowości?</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Odpowiedź 32:Zamawiający podtrzymuje zapisy SIWZ </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Pytanie 33:Dotyczy: Załącznik nr 1a - OPIS PRZEDMIOTU ZAMÓWIENIA \ OGÓLNE ZASADY RÓWNOWAŻNOŚCI ROZWIĄZAŃ w związku z OPIS STANU ISTNIEJĄCEGO - POSIADANE OPROGRAMOWANIE Prosimy o wyspecyfikowanie wymagań minimalnych dla oprogramowania wymienionego w tabeli zawierającej zestawienie oprogramowania dziedzinowego będącego w posiadaniu Zamawiającego aby możliwe było dostarczenie rozwiązań równoważnych w przypadku ich wymiany, jeżeli będzie niezbędna do prawidłowej realizacji przedmiotu zamówienia. Pragniemy zauważyć, że opis przedmiotu zamówienia powinien być jednoznaczny i wyczerpujący. </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Odpowiedź 33:Zamawiający podtrzymuje zapisy SIWZ. </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Pytanie 34:Dotyczy: Załącznik nr 1a - OPIS PRZEDMIOTU ZAMÓWIENIA \ ZESTAWIENIE </w:t>
      </w:r>
      <w:proofErr w:type="spellStart"/>
      <w:r w:rsidRPr="009109D9">
        <w:rPr>
          <w:rFonts w:ascii="Palatino Linotype" w:eastAsiaTheme="minorEastAsia" w:hAnsi="Palatino Linotype" w:cs="Palatino Linotype"/>
          <w:i/>
          <w:iCs/>
          <w:sz w:val="16"/>
          <w:szCs w:val="16"/>
        </w:rPr>
        <w:t>ILOŚCIOWEProsimy</w:t>
      </w:r>
      <w:proofErr w:type="spellEnd"/>
      <w:r w:rsidRPr="009109D9">
        <w:rPr>
          <w:rFonts w:ascii="Palatino Linotype" w:eastAsiaTheme="minorEastAsia" w:hAnsi="Palatino Linotype" w:cs="Palatino Linotype"/>
          <w:i/>
          <w:iCs/>
          <w:sz w:val="16"/>
          <w:szCs w:val="16"/>
        </w:rPr>
        <w:t xml:space="preserve"> o informacje czy zestawienie ilościowe oprogramowanie dotyczy ilości licencji? Jeżeli tak to prosimy </w:t>
      </w:r>
      <w:proofErr w:type="spellStart"/>
      <w:r w:rsidRPr="009109D9">
        <w:rPr>
          <w:rFonts w:ascii="Palatino Linotype" w:eastAsiaTheme="minorEastAsia" w:hAnsi="Palatino Linotype" w:cs="Palatino Linotype"/>
          <w:i/>
          <w:iCs/>
          <w:sz w:val="16"/>
          <w:szCs w:val="16"/>
        </w:rPr>
        <w:t>odoprecyzowanie</w:t>
      </w:r>
      <w:proofErr w:type="spellEnd"/>
      <w:r w:rsidRPr="009109D9">
        <w:rPr>
          <w:rFonts w:ascii="Palatino Linotype" w:eastAsiaTheme="minorEastAsia" w:hAnsi="Palatino Linotype" w:cs="Palatino Linotype"/>
          <w:i/>
          <w:iCs/>
          <w:sz w:val="16"/>
          <w:szCs w:val="16"/>
        </w:rPr>
        <w:t xml:space="preserve"> zakresu udzielanej/przekazywanej licencji.</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Odpowiedź 34:Zestawienie ilościowe dotyczy ilości modułów, na które Wykonawca ma udzielić licencji dla Zamawiającego. </w:t>
      </w:r>
    </w:p>
    <w:p w:rsidR="00D42F7B" w:rsidRPr="009109D9" w:rsidRDefault="00D42F7B" w:rsidP="00D42F7B">
      <w:pPr>
        <w:autoSpaceDE w:val="0"/>
        <w:autoSpaceDN w:val="0"/>
        <w:adjustRightInd w:val="0"/>
        <w:spacing w:before="5"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Pytanie 42:Dotyczy Załącznika nr 1a - Opis Przedmiotu Zamówienia, Administracja systemem EZD i warunki </w:t>
      </w:r>
      <w:proofErr w:type="spellStart"/>
      <w:r w:rsidRPr="009109D9">
        <w:rPr>
          <w:rFonts w:ascii="Palatino Linotype" w:eastAsiaTheme="minorEastAsia" w:hAnsi="Palatino Linotype" w:cs="Palatino Linotype"/>
          <w:i/>
          <w:iCs/>
          <w:sz w:val="16"/>
          <w:szCs w:val="16"/>
        </w:rPr>
        <w:t>technicznepkt</w:t>
      </w:r>
      <w:proofErr w:type="spellEnd"/>
      <w:r w:rsidRPr="009109D9">
        <w:rPr>
          <w:rFonts w:ascii="Palatino Linotype" w:eastAsiaTheme="minorEastAsia" w:hAnsi="Palatino Linotype" w:cs="Palatino Linotype"/>
          <w:i/>
          <w:iCs/>
          <w:sz w:val="16"/>
          <w:szCs w:val="16"/>
        </w:rPr>
        <w:t xml:space="preserve"> 1:EZD musi umożliwić modelowanie wielopoziomowej struktury organizacyjnej instytucji, która umożliwi przypisanie pracowników do odpowiednich stanowisk a także wprowadzanie modyfikacji w strukturze w ramach zmian organizacyjnych za pomocą dezaktywacji i aktywacji stanowisk i komórek organizacyjnych Czy Zamawiający rozumie działanie dezaktywacja i aktywacja jako usunięcie i dodanie? </w:t>
      </w:r>
    </w:p>
    <w:p w:rsidR="00D42F7B" w:rsidRPr="009109D9" w:rsidRDefault="00D42F7B" w:rsidP="00D42F7B">
      <w:pPr>
        <w:autoSpaceDE w:val="0"/>
        <w:autoSpaceDN w:val="0"/>
        <w:adjustRightInd w:val="0"/>
        <w:spacing w:before="14" w:line="240" w:lineRule="exact"/>
        <w:ind w:left="528" w:hanging="528"/>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Odpowiedź 42:Tak</w:t>
      </w:r>
    </w:p>
    <w:p w:rsidR="00D42F7B" w:rsidRPr="009109D9" w:rsidRDefault="00D42F7B" w:rsidP="00D42F7B">
      <w:pPr>
        <w:autoSpaceDE w:val="0"/>
        <w:autoSpaceDN w:val="0"/>
        <w:adjustRightInd w:val="0"/>
        <w:spacing w:before="163"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lastRenderedPageBreak/>
        <w:t xml:space="preserve">Pytanie 43:Dotyczy Załącznika nr </w:t>
      </w:r>
      <w:r w:rsidRPr="009109D9">
        <w:rPr>
          <w:rFonts w:ascii="Palatino Linotype" w:eastAsiaTheme="minorEastAsia" w:hAnsi="Palatino Linotype" w:cs="Palatino Linotype"/>
          <w:i/>
          <w:iCs/>
          <w:spacing w:val="20"/>
          <w:sz w:val="16"/>
          <w:szCs w:val="16"/>
        </w:rPr>
        <w:t>la</w:t>
      </w:r>
      <w:r w:rsidRPr="009109D9">
        <w:rPr>
          <w:rFonts w:ascii="Palatino Linotype" w:eastAsiaTheme="minorEastAsia" w:hAnsi="Palatino Linotype" w:cs="Palatino Linotype"/>
          <w:i/>
          <w:iCs/>
          <w:sz w:val="16"/>
          <w:szCs w:val="16"/>
        </w:rPr>
        <w:t xml:space="preserve"> - Opis Przedmiotu Zamówienia, Integracja z portalem e-Urząd pkt.9: Proszę o informację który z punktów zawiera prawidłowe wymaganie, ponieważ w jednym wymaganiu wskazują Państwo że zgoda musi być umieszczona przy interesancie a w innym wymaganiu że zgody mają być w sprawach:</w:t>
      </w:r>
    </w:p>
    <w:p w:rsidR="00D42F7B" w:rsidRPr="009109D9" w:rsidRDefault="00D42F7B" w:rsidP="00D42F7B">
      <w:pPr>
        <w:autoSpaceDE w:val="0"/>
        <w:autoSpaceDN w:val="0"/>
        <w:adjustRightInd w:val="0"/>
        <w:spacing w:line="240" w:lineRule="exact"/>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Przesłanie zgody użytkownika na otrzymywanie dokumentów w portalu e-Urząd w postaci elektronicznej jest przekazywana do EZD. Informacja o wyrażonej zgodzie musi być umieszczona przy danym interesancie w bazie interesantów.</w:t>
      </w:r>
    </w:p>
    <w:p w:rsidR="00D42F7B" w:rsidRPr="009109D9" w:rsidRDefault="00D42F7B" w:rsidP="00D42F7B">
      <w:pPr>
        <w:autoSpaceDE w:val="0"/>
        <w:autoSpaceDN w:val="0"/>
        <w:adjustRightInd w:val="0"/>
        <w:spacing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c)Przesłanie zgody użytkownika na otrzymywanie dokumentów w portalu e-Urząd w postaci elektronicznej jest przekazywana do systemów dziedzinowych oraz do EZD, gdzie zakładana jest sprawa. </w:t>
      </w:r>
    </w:p>
    <w:p w:rsidR="00D42F7B" w:rsidRPr="009109D9" w:rsidRDefault="00D42F7B" w:rsidP="00D42F7B">
      <w:pPr>
        <w:autoSpaceDE w:val="0"/>
        <w:autoSpaceDN w:val="0"/>
        <w:adjustRightInd w:val="0"/>
        <w:spacing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Odpowiedź 43:Zgoda musi być umieszczona przy interesancie. </w:t>
      </w:r>
    </w:p>
    <w:p w:rsidR="00D42F7B" w:rsidRPr="009109D9" w:rsidRDefault="00D42F7B" w:rsidP="00D42F7B">
      <w:pPr>
        <w:autoSpaceDE w:val="0"/>
        <w:autoSpaceDN w:val="0"/>
        <w:adjustRightInd w:val="0"/>
        <w:spacing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Pytanie 44:Dotyczy Załącznika nr </w:t>
      </w:r>
      <w:r w:rsidRPr="009109D9">
        <w:rPr>
          <w:rFonts w:ascii="Palatino Linotype" w:eastAsiaTheme="minorEastAsia" w:hAnsi="Palatino Linotype" w:cs="Palatino Linotype"/>
          <w:i/>
          <w:iCs/>
          <w:spacing w:val="20"/>
          <w:sz w:val="16"/>
          <w:szCs w:val="16"/>
        </w:rPr>
        <w:t>la</w:t>
      </w:r>
      <w:r w:rsidRPr="009109D9">
        <w:rPr>
          <w:rFonts w:ascii="Palatino Linotype" w:eastAsiaTheme="minorEastAsia" w:hAnsi="Palatino Linotype" w:cs="Palatino Linotype"/>
          <w:i/>
          <w:iCs/>
          <w:sz w:val="16"/>
          <w:szCs w:val="16"/>
        </w:rPr>
        <w:t xml:space="preserve"> - Opis Przedmiotu Zamówienia, Wdrożenie systemu EZD pkt. 3:.EZD musi działać w środowiskach systemowych bazujących na technologii Microsoft </w:t>
      </w:r>
      <w:proofErr w:type="spellStart"/>
      <w:r w:rsidRPr="009109D9">
        <w:rPr>
          <w:rFonts w:ascii="Palatino Linotype" w:eastAsiaTheme="minorEastAsia" w:hAnsi="Palatino Linotype" w:cs="Palatino Linotype"/>
          <w:i/>
          <w:iCs/>
          <w:sz w:val="16"/>
          <w:szCs w:val="16"/>
        </w:rPr>
        <w:t>Windowsoraz</w:t>
      </w:r>
      <w:proofErr w:type="spellEnd"/>
      <w:r w:rsidRPr="009109D9">
        <w:rPr>
          <w:rFonts w:ascii="Palatino Linotype" w:eastAsiaTheme="minorEastAsia" w:hAnsi="Palatino Linotype" w:cs="Palatino Linotype"/>
          <w:i/>
          <w:iCs/>
          <w:sz w:val="16"/>
          <w:szCs w:val="16"/>
        </w:rPr>
        <w:t xml:space="preserve"> </w:t>
      </w:r>
      <w:proofErr w:type="spellStart"/>
      <w:r w:rsidRPr="009109D9">
        <w:rPr>
          <w:rFonts w:ascii="Palatino Linotype" w:eastAsiaTheme="minorEastAsia" w:hAnsi="Palatino Linotype" w:cs="Palatino Linotype"/>
          <w:i/>
          <w:iCs/>
          <w:sz w:val="16"/>
          <w:szCs w:val="16"/>
        </w:rPr>
        <w:t>wśrodowiskach</w:t>
      </w:r>
      <w:proofErr w:type="spellEnd"/>
      <w:r w:rsidRPr="009109D9">
        <w:rPr>
          <w:rFonts w:ascii="Palatino Linotype" w:eastAsiaTheme="minorEastAsia" w:hAnsi="Palatino Linotype" w:cs="Palatino Linotype"/>
          <w:i/>
          <w:iCs/>
          <w:sz w:val="16"/>
          <w:szCs w:val="16"/>
        </w:rPr>
        <w:t xml:space="preserve"> opartych na systemie</w:t>
      </w:r>
      <w:r w:rsidRPr="009109D9">
        <w:rPr>
          <w:rFonts w:ascii="Palatino Linotype" w:eastAsiaTheme="minorEastAsia" w:hAnsi="Palatino Linotype" w:cs="Palatino Linotype"/>
          <w:i/>
          <w:iCs/>
          <w:sz w:val="16"/>
          <w:szCs w:val="16"/>
          <w:lang w:val="de-DE"/>
        </w:rPr>
        <w:t xml:space="preserve"> Linux.</w:t>
      </w:r>
      <w:r w:rsidRPr="009109D9">
        <w:rPr>
          <w:rFonts w:ascii="Palatino Linotype" w:eastAsiaTheme="minorEastAsia" w:hAnsi="Palatino Linotype" w:cs="Palatino Linotype"/>
          <w:i/>
          <w:iCs/>
          <w:sz w:val="16"/>
          <w:szCs w:val="16"/>
        </w:rPr>
        <w:t xml:space="preserve">Uprzejmie proszę </w:t>
      </w:r>
      <w:proofErr w:type="spellStart"/>
      <w:r w:rsidRPr="009109D9">
        <w:rPr>
          <w:rFonts w:ascii="Palatino Linotype" w:eastAsiaTheme="minorEastAsia" w:hAnsi="Palatino Linotype" w:cs="Palatino Linotype"/>
          <w:i/>
          <w:iCs/>
          <w:sz w:val="16"/>
          <w:szCs w:val="16"/>
        </w:rPr>
        <w:t>odoprecyzowanie</w:t>
      </w:r>
      <w:proofErr w:type="spellEnd"/>
      <w:r w:rsidRPr="009109D9">
        <w:rPr>
          <w:rFonts w:ascii="Palatino Linotype" w:eastAsiaTheme="minorEastAsia" w:hAnsi="Palatino Linotype" w:cs="Palatino Linotype"/>
          <w:i/>
          <w:iCs/>
          <w:sz w:val="16"/>
          <w:szCs w:val="16"/>
        </w:rPr>
        <w:t xml:space="preserve"> wymagania odnośnie środowiska</w:t>
      </w:r>
      <w:r w:rsidRPr="009109D9">
        <w:rPr>
          <w:rFonts w:ascii="Palatino Linotype" w:eastAsiaTheme="minorEastAsia" w:hAnsi="Palatino Linotype" w:cs="Palatino Linotype"/>
          <w:i/>
          <w:iCs/>
          <w:sz w:val="16"/>
          <w:szCs w:val="16"/>
          <w:lang w:val="de-DE"/>
        </w:rPr>
        <w:t xml:space="preserve"> Linux,</w:t>
      </w:r>
      <w:r w:rsidRPr="009109D9">
        <w:rPr>
          <w:rFonts w:ascii="Palatino Linotype" w:eastAsiaTheme="minorEastAsia" w:hAnsi="Palatino Linotype" w:cs="Palatino Linotype"/>
          <w:i/>
          <w:iCs/>
          <w:sz w:val="16"/>
          <w:szCs w:val="16"/>
        </w:rPr>
        <w:t xml:space="preserve"> czy chodzi o </w:t>
      </w:r>
      <w:proofErr w:type="spellStart"/>
      <w:r w:rsidRPr="009109D9">
        <w:rPr>
          <w:rFonts w:ascii="Palatino Linotype" w:eastAsiaTheme="minorEastAsia" w:hAnsi="Palatino Linotype" w:cs="Palatino Linotype"/>
          <w:i/>
          <w:iCs/>
          <w:sz w:val="16"/>
          <w:szCs w:val="16"/>
        </w:rPr>
        <w:t>aplikację,czy</w:t>
      </w:r>
      <w:proofErr w:type="spellEnd"/>
      <w:r w:rsidRPr="009109D9">
        <w:rPr>
          <w:rFonts w:ascii="Palatino Linotype" w:eastAsiaTheme="minorEastAsia" w:hAnsi="Palatino Linotype" w:cs="Palatino Linotype"/>
          <w:i/>
          <w:iCs/>
          <w:sz w:val="16"/>
          <w:szCs w:val="16"/>
        </w:rPr>
        <w:t xml:space="preserve"> o serwer bazy danych, czy o </w:t>
      </w:r>
      <w:proofErr w:type="spellStart"/>
      <w:r w:rsidRPr="009109D9">
        <w:rPr>
          <w:rFonts w:ascii="Palatino Linotype" w:eastAsiaTheme="minorEastAsia" w:hAnsi="Palatino Linotype" w:cs="Palatino Linotype"/>
          <w:i/>
          <w:iCs/>
          <w:sz w:val="16"/>
          <w:szCs w:val="16"/>
        </w:rPr>
        <w:t>ograniczeniekonkurencyjności</w:t>
      </w:r>
      <w:proofErr w:type="spellEnd"/>
      <w:r w:rsidRPr="009109D9">
        <w:rPr>
          <w:rFonts w:ascii="Palatino Linotype" w:eastAsiaTheme="minorEastAsia" w:hAnsi="Palatino Linotype" w:cs="Palatino Linotype"/>
          <w:i/>
          <w:iCs/>
          <w:sz w:val="16"/>
          <w:szCs w:val="16"/>
        </w:rPr>
        <w:t xml:space="preserve"> tylko do </w:t>
      </w:r>
      <w:proofErr w:type="spellStart"/>
      <w:r w:rsidRPr="009109D9">
        <w:rPr>
          <w:rFonts w:ascii="Palatino Linotype" w:eastAsiaTheme="minorEastAsia" w:hAnsi="Palatino Linotype" w:cs="Palatino Linotype"/>
          <w:i/>
          <w:iCs/>
          <w:sz w:val="16"/>
          <w:szCs w:val="16"/>
        </w:rPr>
        <w:t>systemówprzeglądarkowych</w:t>
      </w:r>
      <w:proofErr w:type="spellEnd"/>
      <w:r w:rsidRPr="009109D9">
        <w:rPr>
          <w:rFonts w:ascii="Palatino Linotype" w:eastAsiaTheme="minorEastAsia" w:hAnsi="Palatino Linotype" w:cs="Palatino Linotype"/>
          <w:i/>
          <w:iCs/>
          <w:sz w:val="16"/>
          <w:szCs w:val="16"/>
        </w:rPr>
        <w:t>?</w:t>
      </w:r>
    </w:p>
    <w:p w:rsidR="00D42F7B" w:rsidRPr="009109D9" w:rsidRDefault="00D42F7B" w:rsidP="00D42F7B">
      <w:pPr>
        <w:autoSpaceDE w:val="0"/>
        <w:autoSpaceDN w:val="0"/>
        <w:adjustRightInd w:val="0"/>
        <w:spacing w:line="240" w:lineRule="exact"/>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Odpowiedź 44:Chodzi o aplikację. Zamawiający nie ogranicza konkurencyjności rozwiązań.</w:t>
      </w:r>
    </w:p>
    <w:p w:rsidR="00D42F7B" w:rsidRPr="009109D9" w:rsidRDefault="00D42F7B" w:rsidP="00D42F7B">
      <w:pPr>
        <w:autoSpaceDE w:val="0"/>
        <w:autoSpaceDN w:val="0"/>
        <w:adjustRightInd w:val="0"/>
        <w:spacing w:line="240" w:lineRule="exact"/>
        <w:rPr>
          <w:rFonts w:ascii="Palatino Linotype" w:eastAsiaTheme="minorEastAsia" w:hAnsi="Palatino Linotype" w:cs="Palatino Linotype"/>
          <w:i/>
          <w:iCs/>
          <w:sz w:val="16"/>
          <w:szCs w:val="16"/>
        </w:rPr>
      </w:pPr>
    </w:p>
    <w:p w:rsidR="00D42F7B" w:rsidRPr="009109D9" w:rsidRDefault="00D42F7B" w:rsidP="00D42F7B">
      <w:pPr>
        <w:autoSpaceDE w:val="0"/>
        <w:autoSpaceDN w:val="0"/>
        <w:adjustRightInd w:val="0"/>
        <w:spacing w:before="5" w:line="240" w:lineRule="exact"/>
        <w:jc w:val="both"/>
        <w:rPr>
          <w:rFonts w:ascii="Palatino Linotype" w:eastAsiaTheme="minorEastAsia" w:hAnsi="Palatino Linotype" w:cs="Palatino Linotype"/>
          <w:sz w:val="16"/>
          <w:szCs w:val="16"/>
        </w:rPr>
      </w:pPr>
      <w:r w:rsidRPr="009109D9">
        <w:rPr>
          <w:rFonts w:ascii="Palatino Linotype" w:eastAsiaTheme="minorEastAsia" w:hAnsi="Palatino Linotype" w:cs="Palatino Linotype"/>
          <w:sz w:val="16"/>
          <w:szCs w:val="16"/>
        </w:rPr>
        <w:t>Powyższe odpowiedzi odnoszą się do załącznika 1a, którego Zamawiający nie umieścił w przedmiotowym postępowaniu. prosimy o potwierdzenie, że odpowiedzi są wiążące dla Dotyczy: Załącznik nr 1 - OPIS PRZEDMIOTU ZAMÓWIENIA.</w:t>
      </w:r>
    </w:p>
    <w:p w:rsidR="00D42F7B" w:rsidRPr="009109D9" w:rsidRDefault="00D42F7B" w:rsidP="00D42F7B">
      <w:pPr>
        <w:autoSpaceDE w:val="0"/>
        <w:autoSpaceDN w:val="0"/>
        <w:adjustRightInd w:val="0"/>
        <w:spacing w:line="240" w:lineRule="exact"/>
        <w:rPr>
          <w:rFonts w:ascii="Palatino Linotype" w:eastAsiaTheme="minorEastAsia" w:hAnsi="Palatino Linotype" w:cs="Palatino Linotype"/>
          <w:sz w:val="16"/>
          <w:szCs w:val="16"/>
        </w:rPr>
      </w:pPr>
      <w:r w:rsidRPr="009109D9">
        <w:rPr>
          <w:rFonts w:ascii="Palatino Linotype" w:eastAsiaTheme="minorEastAsia" w:hAnsi="Palatino Linotype" w:cs="Palatino Linotype"/>
          <w:sz w:val="16"/>
          <w:szCs w:val="16"/>
        </w:rPr>
        <w:t xml:space="preserve">Na marginesie pragniemy zauważyć, że zarówno OPZ jak i formularz ofertowy stanowią Załącznik nr 1 w przedmiotowym postępowaniu </w:t>
      </w:r>
    </w:p>
    <w:p w:rsidR="00D42F7B" w:rsidRPr="009109D9" w:rsidRDefault="00D42F7B" w:rsidP="00D45848">
      <w:pPr>
        <w:pStyle w:val="Nagwek"/>
        <w:rPr>
          <w:b/>
          <w:bCs/>
        </w:rPr>
      </w:pPr>
      <w:r w:rsidRPr="009109D9">
        <w:rPr>
          <w:rFonts w:ascii="Times New Roman" w:hAnsi="Times New Roman" w:cs="Times New Roman"/>
          <w:lang/>
        </w:rPr>
        <w:t>Odpowiedź nr 67.</w:t>
      </w:r>
      <w:r w:rsidRPr="009109D9">
        <w:rPr>
          <w:rFonts w:ascii="Times New Roman" w:hAnsi="Times New Roman" w:cs="Times New Roman"/>
        </w:rPr>
        <w:t xml:space="preserve"> Zamawiający utrzymuje dotychczasowe zapisy opisu przedmiotu zamówienia</w:t>
      </w:r>
      <w:r w:rsidR="00D45848" w:rsidRPr="009109D9">
        <w:rPr>
          <w:rFonts w:ascii="Times New Roman" w:hAnsi="Times New Roman" w:cs="Times New Roman"/>
        </w:rPr>
        <w:t xml:space="preserve">. Opis przedmiotu zamówienia stanowi załącznik 1a wskazany w </w:t>
      </w:r>
      <w:proofErr w:type="spellStart"/>
      <w:r w:rsidR="00D45848" w:rsidRPr="009109D9">
        <w:rPr>
          <w:rFonts w:ascii="Times New Roman" w:hAnsi="Times New Roman" w:cs="Times New Roman"/>
        </w:rPr>
        <w:t>pkt</w:t>
      </w:r>
      <w:proofErr w:type="spellEnd"/>
      <w:r w:rsidR="00D45848" w:rsidRPr="009109D9">
        <w:rPr>
          <w:rFonts w:ascii="Times New Roman" w:hAnsi="Times New Roman" w:cs="Times New Roman"/>
        </w:rPr>
        <w:t xml:space="preserve"> III SIWZ. Załączniki są wskazane zarówno przez numeracje jak i opis tj. czego dotyczą. Czyli wskazany załącznik -  </w:t>
      </w:r>
      <w:r w:rsidR="00D45848" w:rsidRPr="009109D9">
        <w:rPr>
          <w:bCs/>
        </w:rPr>
        <w:t xml:space="preserve">Załącznik nr 1 – OPIS PRZEDMIOTU ZAMÓWIENIA, </w:t>
      </w:r>
      <w:r w:rsidR="00613194" w:rsidRPr="009109D9">
        <w:rPr>
          <w:bCs/>
        </w:rPr>
        <w:t xml:space="preserve">jest tożsamy z </w:t>
      </w:r>
      <w:r w:rsidR="00D45848" w:rsidRPr="009109D9">
        <w:rPr>
          <w:bCs/>
        </w:rPr>
        <w:t>Załącznik</w:t>
      </w:r>
      <w:r w:rsidR="00613194" w:rsidRPr="009109D9">
        <w:rPr>
          <w:bCs/>
        </w:rPr>
        <w:t>iem</w:t>
      </w:r>
      <w:r w:rsidR="00D45848" w:rsidRPr="009109D9">
        <w:rPr>
          <w:bCs/>
        </w:rPr>
        <w:t xml:space="preserve"> nr 1a o którym mowa w </w:t>
      </w:r>
      <w:proofErr w:type="spellStart"/>
      <w:r w:rsidR="00D45848" w:rsidRPr="009109D9">
        <w:rPr>
          <w:bCs/>
        </w:rPr>
        <w:t>pkt</w:t>
      </w:r>
      <w:proofErr w:type="spellEnd"/>
      <w:r w:rsidR="00D45848" w:rsidRPr="009109D9">
        <w:rPr>
          <w:bCs/>
        </w:rPr>
        <w:t xml:space="preserve"> III SIWZ. Zamawiający ujednolica w tym zakresie nazewnictwo jak wyżej tj.  Załącznik nr 1 – OPIS PRZEDMIOTU ZAMÓWIENIA jest załącznikiem 1a.</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eastAsiaTheme="minorEastAsia" w:hAnsi="Times New Roman" w:cs="Times New Roman"/>
          <w:b/>
          <w:bCs/>
        </w:rPr>
        <w:t xml:space="preserve">Pytanie nr 68 </w:t>
      </w:r>
      <w:r w:rsidRPr="009109D9">
        <w:rPr>
          <w:rFonts w:ascii="Times New Roman" w:eastAsiaTheme="minorEastAsia" w:hAnsi="Times New Roman" w:cs="Times New Roman"/>
        </w:rPr>
        <w:t>Dotyczy: Załącznik nr 1 - OPIS PRZEDMIOTU ZAMÓWIENIA</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Palatino Linotype" w:eastAsiaTheme="minorEastAsia" w:hAnsi="Palatino Linotype" w:cs="Palatino Linotype"/>
          <w:i/>
          <w:iCs/>
          <w:sz w:val="16"/>
          <w:szCs w:val="16"/>
        </w:rPr>
        <w:t xml:space="preserve">Pytanie 23:Dotyczy: Załącznik nr 5 do </w:t>
      </w:r>
      <w:proofErr w:type="spellStart"/>
      <w:r w:rsidRPr="009109D9">
        <w:rPr>
          <w:rFonts w:ascii="Palatino Linotype" w:eastAsiaTheme="minorEastAsia" w:hAnsi="Palatino Linotype" w:cs="Palatino Linotype"/>
          <w:i/>
          <w:iCs/>
          <w:sz w:val="16"/>
          <w:szCs w:val="16"/>
        </w:rPr>
        <w:t>SIWZ\§l</w:t>
      </w:r>
      <w:proofErr w:type="spellEnd"/>
      <w:r w:rsidRPr="009109D9">
        <w:rPr>
          <w:rFonts w:ascii="Palatino Linotype" w:eastAsiaTheme="minorEastAsia" w:hAnsi="Palatino Linotype" w:cs="Palatino Linotype"/>
          <w:i/>
          <w:iCs/>
          <w:sz w:val="16"/>
          <w:szCs w:val="16"/>
        </w:rPr>
        <w:t xml:space="preserve"> ust. 2Prosimy o wyjaśnienie co oznacz sformułowanie „zaakceptowanym Opisem Przedmiotu Zamówienia". Prosimy o informacje kto akceptuje OPZ i czy podlega negocjacjom na etapie realizacji zamówienia? </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Palatino Linotype" w:eastAsiaTheme="minorEastAsia" w:hAnsi="Palatino Linotype" w:cs="Palatino Linotype"/>
          <w:i/>
          <w:iCs/>
          <w:sz w:val="16"/>
          <w:szCs w:val="16"/>
        </w:rPr>
        <w:t>Odpowiedź 23:Wykonawca składając ofertę akceptuje jednocześnie OPZ. OPZ nie podlega negocjacjom na żadnym etapie zamówienia.</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Palatino Linotype" w:eastAsiaTheme="minorEastAsia" w:hAnsi="Palatino Linotype" w:cs="Palatino Linotype"/>
          <w:i/>
          <w:iCs/>
          <w:sz w:val="16"/>
          <w:szCs w:val="16"/>
        </w:rPr>
        <w:t xml:space="preserve">Pytanie 24:Dotyczy: Załącznik nr 5 do </w:t>
      </w:r>
      <w:proofErr w:type="spellStart"/>
      <w:r w:rsidRPr="009109D9">
        <w:rPr>
          <w:rFonts w:ascii="Palatino Linotype" w:eastAsiaTheme="minorEastAsia" w:hAnsi="Palatino Linotype" w:cs="Palatino Linotype"/>
          <w:i/>
          <w:iCs/>
          <w:sz w:val="16"/>
          <w:szCs w:val="16"/>
        </w:rPr>
        <w:t>SIWZ\§l</w:t>
      </w:r>
      <w:proofErr w:type="spellEnd"/>
      <w:r w:rsidRPr="009109D9">
        <w:rPr>
          <w:rFonts w:ascii="Palatino Linotype" w:eastAsiaTheme="minorEastAsia" w:hAnsi="Palatino Linotype" w:cs="Palatino Linotype"/>
          <w:i/>
          <w:iCs/>
          <w:sz w:val="16"/>
          <w:szCs w:val="16"/>
        </w:rPr>
        <w:t xml:space="preserve"> ust. 4Prosimy o wyznaczenie terminu w jakim wykonawca może przeprowadzić wizje lokalną. Pragniemy zaznaczyć, że zapis jest w pewnej sprzeczności z SIWZ, w którym pojawiła się klauzula: „Jednocześnie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Palatino Linotype" w:eastAsiaTheme="minorEastAsia" w:hAnsi="Palatino Linotype" w:cs="Palatino Linotype"/>
          <w:i/>
          <w:iCs/>
          <w:sz w:val="16"/>
          <w:szCs w:val="16"/>
        </w:rPr>
        <w:t>Odpowiedź 24: Nie istnieje żadna sprzeczność. Forma porozumiewania się jest określona w SIWZ i z tej formy prosimy korzystać. Wykonawca, o ile zachodzi taka potrzeba, może dokonać wizji do terminu składania ofert.</w:t>
      </w:r>
    </w:p>
    <w:p w:rsidR="00D42F7B" w:rsidRPr="009109D9" w:rsidRDefault="00D42F7B" w:rsidP="00D42F7B">
      <w:pPr>
        <w:spacing w:before="100" w:beforeAutospacing="1" w:after="100" w:afterAutospacing="1"/>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Pytanie 25:Dotyczy: Załącznik nr 5 do SIWZ\ §l ust. 5Prosimy o doprecyzowanie zakresu rozwiązań jakie mają być konsultowane z Zamawiającym? Zgodnie zapisami dokumentacji przetargowej wykonawca zobowiązany jest dostarczyć oprogramowanie zgodne z wymaganiami Szczegółowego Opisu Przedmiotu Zamówienia, tym samym wykonawca nie wytwarza oprogramowania co w opinii wykonawcy wskazuje, że bezpodstawnym jest oczekiwanie konsultacji dostarczanych rozwiązań, a Wykonawca powinien być zobowiązany np. do bieżącego informowania Zamawiającego o uruchamianych komponentach. Prosimy o wyjaśnienie czy możliwym jest, że na etapie realizacji zamówienia Zamawiający będzie miał wpływ, decydował o rozwiązaniach, </w:t>
      </w:r>
      <w:proofErr w:type="spellStart"/>
      <w:r w:rsidRPr="009109D9">
        <w:rPr>
          <w:rFonts w:ascii="Palatino Linotype" w:eastAsiaTheme="minorEastAsia" w:hAnsi="Palatino Linotype" w:cs="Palatino Linotype"/>
          <w:i/>
          <w:iCs/>
          <w:sz w:val="16"/>
          <w:szCs w:val="16"/>
        </w:rPr>
        <w:t>produktachdostarczanych</w:t>
      </w:r>
      <w:proofErr w:type="spellEnd"/>
      <w:r w:rsidRPr="009109D9">
        <w:rPr>
          <w:rFonts w:ascii="Palatino Linotype" w:eastAsiaTheme="minorEastAsia" w:hAnsi="Palatino Linotype" w:cs="Palatino Linotype"/>
          <w:i/>
          <w:iCs/>
          <w:sz w:val="16"/>
          <w:szCs w:val="16"/>
        </w:rPr>
        <w:t xml:space="preserve"> podczas realizacji zamówienia? Jeżeli tak to prosimy o doprecyzowanie co poza szczegółowym opisem przedmiotu zamówienia będzie miało wpływ na akceptacje oprogramowania lub podwykonawców wdrażających odpowiednie moduły.</w:t>
      </w:r>
    </w:p>
    <w:p w:rsidR="00D42F7B" w:rsidRPr="009109D9" w:rsidRDefault="00D42F7B" w:rsidP="00D42F7B">
      <w:pPr>
        <w:spacing w:before="100" w:beforeAutospacing="1" w:after="100" w:afterAutospacing="1"/>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Odpowiedź 25:Zamawiający podtrzymuje zapisy SIWZ bez konieczności doprecyzowania.</w:t>
      </w:r>
    </w:p>
    <w:p w:rsidR="00D42F7B" w:rsidRPr="009109D9" w:rsidRDefault="00D42F7B" w:rsidP="00D42F7B">
      <w:pPr>
        <w:spacing w:before="100" w:beforeAutospacing="1" w:after="100" w:afterAutospacing="1"/>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 xml:space="preserve"> Pytanie 26:Dotyczy: Załącznik nr 5 do SIWZ\ §5\ ust. 2Prosimy o informację czy nie nastąpiła pomyłka, że kary umowne odnoszą się do § 4 ust. 1. dotyczącego ceny łącznej. W obecnej sytuacji opóźnienie w dostawie sprzętu (faktury częściowej) wykonawca zobowiązany jest do zapłacenia kar odnoszących się do zakresu, którego opóźnienie nie dotyczy. </w:t>
      </w:r>
    </w:p>
    <w:p w:rsidR="00D42F7B" w:rsidRPr="009109D9" w:rsidRDefault="00D42F7B" w:rsidP="00D42F7B">
      <w:pPr>
        <w:spacing w:before="100" w:beforeAutospacing="1" w:after="100" w:afterAutospacing="1"/>
        <w:jc w:val="both"/>
        <w:rPr>
          <w:rFonts w:ascii="Palatino Linotype" w:eastAsiaTheme="minorEastAsia" w:hAnsi="Palatino Linotype" w:cs="Palatino Linotype"/>
          <w:i/>
          <w:iCs/>
          <w:sz w:val="16"/>
          <w:szCs w:val="16"/>
        </w:rPr>
      </w:pPr>
      <w:r w:rsidRPr="009109D9">
        <w:rPr>
          <w:rFonts w:ascii="Palatino Linotype" w:eastAsiaTheme="minorEastAsia" w:hAnsi="Palatino Linotype" w:cs="Palatino Linotype"/>
          <w:i/>
          <w:iCs/>
          <w:sz w:val="16"/>
          <w:szCs w:val="16"/>
        </w:rPr>
        <w:t>Odpowiedź 26:Zamawiający podtrzymuje zapisy SIWZ. Kary odnoszą się do ceny łącznej.</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Palatino Linotype" w:eastAsiaTheme="minorEastAsia" w:hAnsi="Palatino Linotype" w:cs="Palatino Linotype"/>
          <w:i/>
          <w:iCs/>
          <w:sz w:val="16"/>
          <w:szCs w:val="16"/>
        </w:rPr>
        <w:lastRenderedPageBreak/>
        <w:t xml:space="preserve"> Pytanie 27:Dotyczy: Załącznik nr 5 do SIWZ\ §5\ ust. 3Prosimy o informację czy nie nastąpiła pomyłka, że kary umowne odnoszą się do § 4 ust. 1. dotyczącego ceny łącznej. W obecnej sytuacji opóźnienie w dostawie sprzętu (faktury częściowej) wykonawca zobowiązany jest do zapłacenia kar odnoszących się do zakresu, którego opóźnienie nie dotyczy </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Palatino Linotype" w:eastAsiaTheme="minorEastAsia" w:hAnsi="Palatino Linotype" w:cs="Palatino Linotype"/>
          <w:i/>
          <w:iCs/>
          <w:sz w:val="16"/>
          <w:szCs w:val="16"/>
        </w:rPr>
        <w:t>Odpowiedź 27:Zamawiający podtrzymuje zapisy SIWZ. Kary odnoszą się do ceny łącznej</w:t>
      </w:r>
    </w:p>
    <w:p w:rsidR="00D42F7B" w:rsidRPr="009109D9" w:rsidRDefault="00D42F7B" w:rsidP="00D42F7B">
      <w:pPr>
        <w:jc w:val="both"/>
        <w:rPr>
          <w:rFonts w:ascii="Times New Roman" w:eastAsiaTheme="minorEastAsia" w:hAnsi="Times New Roman" w:cs="Times New Roman"/>
        </w:rPr>
      </w:pPr>
      <w:r w:rsidRPr="009109D9">
        <w:rPr>
          <w:rFonts w:ascii="Times New Roman" w:eastAsiaTheme="minorEastAsia" w:hAnsi="Times New Roman" w:cs="Times New Roman"/>
        </w:rPr>
        <w:t xml:space="preserve">Powyższe odpowiedzi odnoszą się do załącznika 5, którego Zamawiający nie umieścił w przedmiotowym postępowaniu. prosimy o wskazanie dokumentu, którego dotyczą wyjaśnienia. </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hAnsi="Times New Roman" w:cs="Times New Roman"/>
          <w:lang/>
        </w:rPr>
        <w:t>Odpowiedź nr 68.</w:t>
      </w:r>
      <w:r w:rsidRPr="009109D9">
        <w:rPr>
          <w:rFonts w:ascii="Times New Roman" w:hAnsi="Times New Roman" w:cs="Times New Roman"/>
        </w:rPr>
        <w:t xml:space="preserve"> Zamawiający utrzymuje dotychczasowe zapisy opisu przedmiotu zamówienia</w:t>
      </w:r>
    </w:p>
    <w:p w:rsidR="00D42F7B" w:rsidRPr="009109D9" w:rsidRDefault="00D42F7B" w:rsidP="00D42F7B">
      <w:pPr>
        <w:spacing w:before="100" w:beforeAutospacing="1" w:after="100" w:afterAutospacing="1"/>
        <w:jc w:val="both"/>
        <w:rPr>
          <w:rFonts w:ascii="Times New Roman" w:hAnsi="Times New Roman" w:cs="Times New Roman"/>
        </w:rPr>
      </w:pPr>
      <w:r w:rsidRPr="009109D9">
        <w:rPr>
          <w:rFonts w:ascii="Times New Roman" w:eastAsiaTheme="minorEastAsia" w:hAnsi="Times New Roman" w:cs="Times New Roman"/>
          <w:b/>
          <w:bCs/>
        </w:rPr>
        <w:t xml:space="preserve">Pytanie nr 69 </w:t>
      </w:r>
      <w:r w:rsidRPr="009109D9">
        <w:rPr>
          <w:rFonts w:ascii="Times New Roman" w:eastAsiaTheme="minorEastAsia" w:hAnsi="Times New Roman" w:cs="Times New Roman"/>
        </w:rPr>
        <w:t xml:space="preserve">W treści SIWZ Zamawiający odwołuje się do załączników la, nr 2, nr 3 jednak opublikowana dokumentacja nie zawiera takich załączników. Prosimy o opublikowanie spójnej dokumentacji umożliwiającej jednoznaczną interpretacje wymagań oraz rzetelne przygotowanie </w:t>
      </w:r>
      <w:proofErr w:type="spellStart"/>
      <w:r w:rsidRPr="009109D9">
        <w:rPr>
          <w:rFonts w:ascii="Times New Roman" w:eastAsiaTheme="minorEastAsia" w:hAnsi="Times New Roman" w:cs="Times New Roman"/>
        </w:rPr>
        <w:t>oferty</w:t>
      </w:r>
      <w:proofErr w:type="spellEnd"/>
      <w:r w:rsidRPr="009109D9">
        <w:rPr>
          <w:rFonts w:ascii="Times New Roman" w:eastAsiaTheme="minorEastAsia" w:hAnsi="Times New Roman" w:cs="Times New Roman"/>
        </w:rPr>
        <w:t xml:space="preserve"> cenowej</w:t>
      </w:r>
    </w:p>
    <w:p w:rsidR="00D42F7B" w:rsidRPr="009109D9" w:rsidRDefault="00D42F7B" w:rsidP="00D42F7B">
      <w:pPr>
        <w:spacing w:before="100" w:beforeAutospacing="1" w:after="100" w:afterAutospacing="1"/>
        <w:jc w:val="both"/>
        <w:rPr>
          <w:rFonts w:ascii="Times New Roman" w:hAnsi="Times New Roman" w:cs="Times New Roman"/>
        </w:rPr>
      </w:pPr>
      <w:bookmarkStart w:id="15" w:name="_Hlk46134592"/>
      <w:r w:rsidRPr="009109D9">
        <w:rPr>
          <w:rFonts w:ascii="Times New Roman" w:hAnsi="Times New Roman" w:cs="Times New Roman"/>
          <w:lang/>
        </w:rPr>
        <w:t>Odpowiedź nr 69.</w:t>
      </w:r>
      <w:r w:rsidRPr="009109D9">
        <w:rPr>
          <w:rFonts w:ascii="Times New Roman" w:hAnsi="Times New Roman" w:cs="Times New Roman"/>
        </w:rPr>
        <w:t xml:space="preserve"> Zamawiający utrzymuje dotychczasowe zapisy opisu przedmiotu zamówieni</w:t>
      </w:r>
      <w:bookmarkEnd w:id="15"/>
      <w:r w:rsidRPr="009109D9">
        <w:rPr>
          <w:rFonts w:ascii="Times New Roman" w:hAnsi="Times New Roman" w:cs="Times New Roman"/>
        </w:rPr>
        <w:t>a</w:t>
      </w:r>
      <w:r w:rsidR="005129C4">
        <w:rPr>
          <w:rFonts w:ascii="Times New Roman" w:hAnsi="Times New Roman" w:cs="Times New Roman"/>
        </w:rPr>
        <w:t xml:space="preserve">. Patrz odpowiedź </w:t>
      </w:r>
    </w:p>
    <w:p w:rsidR="00D42F7B" w:rsidRPr="009109D9" w:rsidRDefault="00D42F7B" w:rsidP="00D42F7B">
      <w:pPr>
        <w:jc w:val="both"/>
        <w:rPr>
          <w:rFonts w:ascii="Times New Roman" w:hAnsi="Times New Roman" w:cs="Times New Roman"/>
        </w:rPr>
      </w:pPr>
      <w:r w:rsidRPr="009109D9">
        <w:rPr>
          <w:rFonts w:ascii="Times New Roman" w:eastAsiaTheme="minorEastAsia" w:hAnsi="Times New Roman" w:cs="Times New Roman"/>
          <w:b/>
          <w:bCs/>
        </w:rPr>
        <w:t xml:space="preserve">Pytanie nr 70 </w:t>
      </w:r>
      <w:r w:rsidRPr="009109D9">
        <w:rPr>
          <w:rFonts w:ascii="Times New Roman" w:hAnsi="Times New Roman" w:cs="Times New Roman"/>
        </w:rPr>
        <w:t xml:space="preserve">Czy Zamawiający zaakceptuje urządzenie wielofunkcyjne A4 ze skanerem o rozdzielczości 600x600? Pozostałe parametry spełniają zapisy SIWZ. Związane to jest z tym iż obecnie na rynku nie występują urządzenia spełniające wszystkie zapisy SIWZ. Przy urządzeniach wielofunkcyjnych producenci nie przykładają wagi do rozdzielczości skanera a bardziej do rozdzielczości drukowania. </w:t>
      </w:r>
    </w:p>
    <w:p w:rsidR="000B0EE9" w:rsidRPr="009109D9" w:rsidRDefault="00D42F7B" w:rsidP="00D42F7B">
      <w:pPr>
        <w:spacing w:before="100" w:beforeAutospacing="1" w:after="100" w:afterAutospacing="1"/>
        <w:jc w:val="both"/>
        <w:rPr>
          <w:rFonts w:ascii="Times New Roman" w:eastAsia="Times New Roman" w:hAnsi="Times New Roman" w:cs="Times New Roman"/>
          <w:sz w:val="24"/>
          <w:szCs w:val="24"/>
        </w:rPr>
      </w:pPr>
      <w:r w:rsidRPr="009109D9">
        <w:rPr>
          <w:rFonts w:ascii="Times New Roman" w:hAnsi="Times New Roman" w:cs="Times New Roman"/>
          <w:b/>
          <w:bCs/>
          <w:lang/>
        </w:rPr>
        <w:t>Odpowiedź nr 70.</w:t>
      </w:r>
      <w:r w:rsidRPr="009109D9">
        <w:rPr>
          <w:rFonts w:ascii="Times New Roman" w:hAnsi="Times New Roman" w:cs="Times New Roman"/>
        </w:rPr>
        <w:t xml:space="preserve"> Zamawiający utrzymuje dotychczasowe zapisy opisu przedmiotu zamówienia.</w:t>
      </w:r>
    </w:p>
    <w:p w:rsidR="00214654" w:rsidRDefault="004A05D9">
      <w:pPr>
        <w:rPr>
          <w:rFonts w:ascii="Times New Roman" w:hAnsi="Times New Roman" w:cs="Times New Roman"/>
          <w:sz w:val="24"/>
          <w:szCs w:val="24"/>
        </w:rPr>
      </w:pPr>
      <w:r w:rsidRPr="009109D9">
        <w:rPr>
          <w:rFonts w:ascii="Times New Roman" w:hAnsi="Times New Roman" w:cs="Times New Roman"/>
          <w:sz w:val="24"/>
          <w:szCs w:val="24"/>
        </w:rPr>
        <w:t>II)</w:t>
      </w:r>
    </w:p>
    <w:p w:rsidR="00F01152" w:rsidRDefault="00F01152">
      <w:pPr>
        <w:rPr>
          <w:rFonts w:ascii="Times New Roman" w:hAnsi="Times New Roman" w:cs="Times New Roman"/>
          <w:sz w:val="24"/>
          <w:szCs w:val="24"/>
        </w:rPr>
      </w:pPr>
    </w:p>
    <w:p w:rsidR="004A05D9" w:rsidRPr="009109D9" w:rsidRDefault="004A05D9">
      <w:pPr>
        <w:rPr>
          <w:rFonts w:ascii="Times New Roman" w:hAnsi="Times New Roman" w:cs="Times New Roman"/>
          <w:sz w:val="24"/>
          <w:szCs w:val="24"/>
        </w:rPr>
      </w:pPr>
    </w:p>
    <w:p w:rsidR="00214654" w:rsidRPr="009109D9" w:rsidRDefault="00D42F7B" w:rsidP="00214654">
      <w:pPr>
        <w:spacing w:after="40"/>
        <w:rPr>
          <w:sz w:val="20"/>
          <w:szCs w:val="20"/>
        </w:rPr>
      </w:pPr>
      <w:r w:rsidRPr="009109D9">
        <w:rPr>
          <w:sz w:val="20"/>
          <w:szCs w:val="20"/>
        </w:rPr>
        <w:t>Z</w:t>
      </w:r>
      <w:r w:rsidR="00214654" w:rsidRPr="009109D9">
        <w:rPr>
          <w:sz w:val="20"/>
          <w:szCs w:val="20"/>
        </w:rPr>
        <w:t>amawiający modyfikuje punkty XI.1 i 2</w:t>
      </w:r>
      <w:r w:rsidR="007C57F5">
        <w:rPr>
          <w:sz w:val="20"/>
          <w:szCs w:val="20"/>
        </w:rPr>
        <w:t xml:space="preserve"> SIWZ</w:t>
      </w:r>
      <w:r w:rsidR="00214654" w:rsidRPr="009109D9">
        <w:rPr>
          <w:sz w:val="20"/>
          <w:szCs w:val="20"/>
        </w:rPr>
        <w:t xml:space="preserve"> z brzmienia obecnego, na następujące:</w:t>
      </w:r>
    </w:p>
    <w:p w:rsidR="00214654" w:rsidRPr="009109D9" w:rsidRDefault="00214654" w:rsidP="00214654">
      <w:pPr>
        <w:rPr>
          <w:sz w:val="20"/>
          <w:szCs w:val="20"/>
        </w:rPr>
      </w:pPr>
    </w:p>
    <w:p w:rsidR="00214654" w:rsidRPr="009109D9" w:rsidRDefault="00214654" w:rsidP="00214654">
      <w:pPr>
        <w:tabs>
          <w:tab w:val="left" w:pos="688"/>
        </w:tabs>
        <w:ind w:left="8"/>
        <w:rPr>
          <w:rFonts w:cs="Times New Roman"/>
          <w:sz w:val="20"/>
          <w:szCs w:val="20"/>
        </w:rPr>
      </w:pPr>
      <w:r w:rsidRPr="009109D9">
        <w:rPr>
          <w:bCs/>
          <w:sz w:val="20"/>
          <w:szCs w:val="20"/>
        </w:rPr>
        <w:t>XI.</w:t>
      </w:r>
      <w:r w:rsidRPr="009109D9">
        <w:rPr>
          <w:sz w:val="20"/>
          <w:szCs w:val="20"/>
        </w:rPr>
        <w:tab/>
      </w:r>
      <w:r w:rsidRPr="009109D9">
        <w:rPr>
          <w:bCs/>
          <w:sz w:val="20"/>
          <w:szCs w:val="20"/>
        </w:rPr>
        <w:t>Miejsce i termin składania i otwarcia ofert.</w:t>
      </w:r>
    </w:p>
    <w:p w:rsidR="00214654" w:rsidRDefault="00214654" w:rsidP="00214654">
      <w:pPr>
        <w:spacing w:line="341" w:lineRule="exact"/>
        <w:rPr>
          <w:sz w:val="20"/>
          <w:szCs w:val="20"/>
        </w:rPr>
      </w:pPr>
    </w:p>
    <w:p w:rsidR="00214654" w:rsidRPr="00B31407" w:rsidRDefault="00214654" w:rsidP="00214654">
      <w:pPr>
        <w:rPr>
          <w:rFonts w:eastAsia="Times New Roman"/>
          <w:b/>
          <w:sz w:val="20"/>
          <w:szCs w:val="20"/>
        </w:rPr>
      </w:pPr>
    </w:p>
    <w:p w:rsidR="00214654" w:rsidRPr="00B31407" w:rsidRDefault="00214654" w:rsidP="00214654">
      <w:pPr>
        <w:pStyle w:val="Akapitzlist"/>
        <w:numPr>
          <w:ilvl w:val="3"/>
          <w:numId w:val="1"/>
        </w:numPr>
        <w:tabs>
          <w:tab w:val="left" w:pos="408"/>
          <w:tab w:val="left" w:pos="7068"/>
        </w:tabs>
        <w:spacing w:after="200" w:line="237" w:lineRule="auto"/>
        <w:ind w:hanging="2880"/>
        <w:rPr>
          <w:rFonts w:ascii="Calibri" w:hAnsi="Calibri" w:cs="Calibri"/>
          <w:b/>
          <w:sz w:val="20"/>
          <w:szCs w:val="20"/>
          <w:u w:val="single"/>
        </w:rPr>
      </w:pPr>
      <w:r w:rsidRPr="00B31407">
        <w:rPr>
          <w:rFonts w:ascii="Calibri" w:hAnsi="Calibri" w:cs="Calibri"/>
          <w:b/>
          <w:sz w:val="20"/>
          <w:szCs w:val="20"/>
          <w:u w:val="single"/>
        </w:rPr>
        <w:t xml:space="preserve">Ofertę należy złożyć w terminie </w:t>
      </w:r>
      <w:r w:rsidR="009020AA" w:rsidRPr="00B31407">
        <w:rPr>
          <w:rFonts w:ascii="Calibri" w:hAnsi="Calibri" w:cs="Calibri"/>
          <w:b/>
          <w:sz w:val="20"/>
          <w:szCs w:val="20"/>
          <w:u w:val="single"/>
        </w:rPr>
        <w:t>18</w:t>
      </w:r>
      <w:r w:rsidRPr="00B31407">
        <w:rPr>
          <w:rFonts w:ascii="Calibri" w:hAnsi="Calibri" w:cs="Calibri"/>
          <w:b/>
          <w:sz w:val="20"/>
          <w:szCs w:val="20"/>
          <w:u w:val="single"/>
        </w:rPr>
        <w:t xml:space="preserve">.08.2020 r., godz. 10:00 </w:t>
      </w:r>
    </w:p>
    <w:p w:rsidR="00214654" w:rsidRPr="00B31407" w:rsidRDefault="00214654" w:rsidP="00214654">
      <w:pPr>
        <w:pStyle w:val="Akapitzlist"/>
        <w:numPr>
          <w:ilvl w:val="3"/>
          <w:numId w:val="1"/>
        </w:numPr>
        <w:tabs>
          <w:tab w:val="clear" w:pos="2880"/>
          <w:tab w:val="num" w:pos="426"/>
          <w:tab w:val="left" w:pos="7068"/>
        </w:tabs>
        <w:spacing w:after="200" w:line="237" w:lineRule="auto"/>
        <w:ind w:left="0" w:firstLine="0"/>
        <w:rPr>
          <w:rFonts w:ascii="Calibri" w:hAnsi="Calibri" w:cs="Calibri"/>
          <w:b/>
          <w:sz w:val="20"/>
          <w:szCs w:val="20"/>
          <w:u w:val="single"/>
        </w:rPr>
      </w:pPr>
      <w:r w:rsidRPr="00B31407">
        <w:rPr>
          <w:rFonts w:ascii="Calibri" w:hAnsi="Calibri" w:cs="Calibri"/>
          <w:b/>
          <w:sz w:val="20"/>
          <w:szCs w:val="20"/>
          <w:u w:val="single"/>
        </w:rPr>
        <w:t xml:space="preserve">Otwarcie ofert nastąpi w dniu </w:t>
      </w:r>
      <w:r w:rsidR="009020AA" w:rsidRPr="00B31407">
        <w:rPr>
          <w:rFonts w:ascii="Calibri" w:hAnsi="Calibri" w:cs="Calibri"/>
          <w:b/>
          <w:sz w:val="20"/>
          <w:szCs w:val="20"/>
          <w:u w:val="single"/>
        </w:rPr>
        <w:t>18</w:t>
      </w:r>
      <w:r w:rsidRPr="00B31407">
        <w:rPr>
          <w:rFonts w:ascii="Calibri" w:hAnsi="Calibri" w:cs="Calibri"/>
          <w:b/>
          <w:sz w:val="20"/>
          <w:szCs w:val="20"/>
          <w:u w:val="single"/>
        </w:rPr>
        <w:t>.08.2020 r., o godzinie 10:30</w:t>
      </w:r>
    </w:p>
    <w:p w:rsidR="00214654" w:rsidRDefault="00214654" w:rsidP="00214654">
      <w:pPr>
        <w:ind w:left="284"/>
        <w:rPr>
          <w:rFonts w:eastAsia="Times New Roman"/>
          <w:sz w:val="20"/>
          <w:szCs w:val="20"/>
        </w:rPr>
      </w:pPr>
    </w:p>
    <w:p w:rsidR="00214654" w:rsidRDefault="00214654" w:rsidP="00214654">
      <w:pPr>
        <w:ind w:left="284"/>
        <w:rPr>
          <w:rFonts w:eastAsia="Times New Roman"/>
          <w:sz w:val="20"/>
          <w:szCs w:val="20"/>
        </w:rPr>
      </w:pPr>
    </w:p>
    <w:p w:rsidR="00214654" w:rsidRPr="00A555FA" w:rsidRDefault="00214654">
      <w:pPr>
        <w:rPr>
          <w:rFonts w:ascii="Times New Roman" w:hAnsi="Times New Roman" w:cs="Times New Roman"/>
          <w:sz w:val="24"/>
          <w:szCs w:val="24"/>
        </w:rPr>
      </w:pPr>
    </w:p>
    <w:sectPr w:rsidR="00214654" w:rsidRPr="00A555FA" w:rsidSect="00BA37C4">
      <w:headerReference w:type="default" r:id="rId9"/>
      <w:footerReference w:type="default" r:id="rId10"/>
      <w:pgSz w:w="11906" w:h="16838"/>
      <w:pgMar w:top="1096"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426" w:rsidRDefault="00341426" w:rsidP="00BA37C4">
      <w:r>
        <w:separator/>
      </w:r>
    </w:p>
  </w:endnote>
  <w:endnote w:type="continuationSeparator" w:id="1">
    <w:p w:rsidR="00341426" w:rsidRDefault="00341426" w:rsidP="00BA37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26" w:rsidRDefault="00341426" w:rsidP="00341426">
    <w:pPr>
      <w:pStyle w:val="Style2"/>
      <w:widowControl/>
      <w:jc w:val="left"/>
      <w:rPr>
        <w:rStyle w:val="FontStyle4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26" w:rsidRPr="00036AC9" w:rsidRDefault="00341426" w:rsidP="00BA37C4">
    <w:pPr>
      <w:jc w:val="center"/>
      <w:rPr>
        <w:sz w:val="18"/>
        <w:szCs w:val="18"/>
      </w:rPr>
    </w:pPr>
    <w:r w:rsidRPr="00036AC9">
      <w:rPr>
        <w:sz w:val="18"/>
        <w:szCs w:val="18"/>
      </w:rPr>
      <w:t xml:space="preserve">Dostawa i wdrożenie oprogramowania oraz sprzętu komputerowego </w:t>
    </w:r>
  </w:p>
  <w:p w:rsidR="00341426" w:rsidRPr="00036AC9" w:rsidRDefault="00341426" w:rsidP="00BA37C4">
    <w:pPr>
      <w:jc w:val="center"/>
      <w:rPr>
        <w:sz w:val="18"/>
        <w:szCs w:val="18"/>
      </w:rPr>
    </w:pPr>
    <w:r w:rsidRPr="00036AC9">
      <w:rPr>
        <w:sz w:val="18"/>
        <w:szCs w:val="18"/>
      </w:rPr>
      <w:t>w ramach projektu Rozwój e-usług w Otwocku</w:t>
    </w:r>
  </w:p>
  <w:p w:rsidR="00341426" w:rsidRDefault="003414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426" w:rsidRDefault="00341426" w:rsidP="00BA37C4">
      <w:r>
        <w:separator/>
      </w:r>
    </w:p>
  </w:footnote>
  <w:footnote w:type="continuationSeparator" w:id="1">
    <w:p w:rsidR="00341426" w:rsidRDefault="00341426" w:rsidP="00BA3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26" w:rsidRDefault="00341426" w:rsidP="00BA37C4">
    <w:pPr>
      <w:pStyle w:val="Nagwek"/>
    </w:pPr>
    <w:r>
      <w:rPr>
        <w:noProof/>
      </w:rPr>
      <w:drawing>
        <wp:inline distT="0" distB="0" distL="0" distR="0">
          <wp:extent cx="1322705" cy="579120"/>
          <wp:effectExtent l="19050" t="0" r="0" b="0"/>
          <wp:docPr id="1"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
                  <a:srcRect/>
                  <a:stretch>
                    <a:fillRect/>
                  </a:stretch>
                </pic:blipFill>
                <pic:spPr bwMode="auto">
                  <a:xfrm>
                    <a:off x="0" y="0"/>
                    <a:ext cx="1322705" cy="579120"/>
                  </a:xfrm>
                  <a:prstGeom prst="rect">
                    <a:avLst/>
                  </a:prstGeom>
                  <a:noFill/>
                  <a:ln w="9525">
                    <a:noFill/>
                    <a:miter lim="800000"/>
                    <a:headEnd/>
                    <a:tailEnd/>
                  </a:ln>
                </pic:spPr>
              </pic:pic>
            </a:graphicData>
          </a:graphic>
        </wp:inline>
      </w:drawing>
    </w:r>
    <w:r>
      <w:rPr>
        <w:noProof/>
      </w:rPr>
      <w:drawing>
        <wp:inline distT="0" distB="0" distL="0" distR="0">
          <wp:extent cx="1816735" cy="597535"/>
          <wp:effectExtent l="19050" t="0" r="0" b="0"/>
          <wp:docPr id="2"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2"/>
                  <a:srcRect/>
                  <a:stretch>
                    <a:fillRect/>
                  </a:stretch>
                </pic:blipFill>
                <pic:spPr bwMode="auto">
                  <a:xfrm>
                    <a:off x="0" y="0"/>
                    <a:ext cx="1816735" cy="597535"/>
                  </a:xfrm>
                  <a:prstGeom prst="rect">
                    <a:avLst/>
                  </a:prstGeom>
                  <a:noFill/>
                  <a:ln w="9525">
                    <a:noFill/>
                    <a:miter lim="800000"/>
                    <a:headEnd/>
                    <a:tailEnd/>
                  </a:ln>
                </pic:spPr>
              </pic:pic>
            </a:graphicData>
          </a:graphic>
        </wp:inline>
      </w:drawing>
    </w:r>
    <w:r>
      <w:rPr>
        <w:noProof/>
      </w:rPr>
      <w:drawing>
        <wp:inline distT="0" distB="0" distL="0" distR="0">
          <wp:extent cx="457200" cy="646430"/>
          <wp:effectExtent l="19050" t="0" r="0" b="0"/>
          <wp:docPr id="3"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
                  <a:srcRect/>
                  <a:stretch>
                    <a:fillRect/>
                  </a:stretch>
                </pic:blipFill>
                <pic:spPr bwMode="auto">
                  <a:xfrm>
                    <a:off x="0" y="0"/>
                    <a:ext cx="457200" cy="646430"/>
                  </a:xfrm>
                  <a:prstGeom prst="rect">
                    <a:avLst/>
                  </a:prstGeom>
                  <a:noFill/>
                  <a:ln w="9525">
                    <a:noFill/>
                    <a:miter lim="800000"/>
                    <a:headEnd/>
                    <a:tailEnd/>
                  </a:ln>
                </pic:spPr>
              </pic:pic>
            </a:graphicData>
          </a:graphic>
        </wp:inline>
      </w:drawing>
    </w:r>
    <w:r>
      <w:rPr>
        <w:noProof/>
      </w:rPr>
      <w:drawing>
        <wp:inline distT="0" distB="0" distL="0" distR="0">
          <wp:extent cx="1657985" cy="609600"/>
          <wp:effectExtent l="19050" t="0" r="0" b="0"/>
          <wp:docPr id="4"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4"/>
                  <a:srcRect/>
                  <a:stretch>
                    <a:fillRect/>
                  </a:stretch>
                </pic:blipFill>
                <pic:spPr bwMode="auto">
                  <a:xfrm>
                    <a:off x="0" y="0"/>
                    <a:ext cx="1657985" cy="609600"/>
                  </a:xfrm>
                  <a:prstGeom prst="rect">
                    <a:avLst/>
                  </a:prstGeom>
                  <a:noFill/>
                  <a:ln w="9525">
                    <a:noFill/>
                    <a:miter lim="800000"/>
                    <a:headEnd/>
                    <a:tailEnd/>
                  </a:ln>
                </pic:spPr>
              </pic:pic>
            </a:graphicData>
          </a:graphic>
        </wp:inline>
      </w:drawing>
    </w:r>
  </w:p>
  <w:p w:rsidR="00341426" w:rsidRDefault="0034142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58A91E"/>
    <w:lvl w:ilvl="0">
      <w:numFmt w:val="bullet"/>
      <w:lvlText w:val="*"/>
      <w:lvlJc w:val="left"/>
    </w:lvl>
  </w:abstractNum>
  <w:abstractNum w:abstractNumId="1">
    <w:nsid w:val="0D675998"/>
    <w:multiLevelType w:val="singleLevel"/>
    <w:tmpl w:val="5FE2E70E"/>
    <w:lvl w:ilvl="0">
      <w:start w:val="1"/>
      <w:numFmt w:val="lowerLetter"/>
      <w:lvlText w:val="%1)"/>
      <w:legacy w:legacy="1" w:legacySpace="0" w:legacyIndent="360"/>
      <w:lvlJc w:val="left"/>
      <w:rPr>
        <w:rFonts w:ascii="Calibri" w:hAnsi="Calibri" w:cs="Calibri" w:hint="default"/>
      </w:rPr>
    </w:lvl>
  </w:abstractNum>
  <w:abstractNum w:abstractNumId="2">
    <w:nsid w:val="11FC2ECB"/>
    <w:multiLevelType w:val="singleLevel"/>
    <w:tmpl w:val="CD745506"/>
    <w:lvl w:ilvl="0">
      <w:start w:val="75"/>
      <w:numFmt w:val="decimal"/>
      <w:lvlText w:val="%1."/>
      <w:legacy w:legacy="1" w:legacySpace="0" w:legacyIndent="274"/>
      <w:lvlJc w:val="left"/>
      <w:rPr>
        <w:rFonts w:ascii="Palatino Linotype" w:hAnsi="Palatino Linotype" w:hint="default"/>
      </w:rPr>
    </w:lvl>
  </w:abstractNum>
  <w:abstractNum w:abstractNumId="3">
    <w:nsid w:val="13F54421"/>
    <w:multiLevelType w:val="singleLevel"/>
    <w:tmpl w:val="ABDA718E"/>
    <w:lvl w:ilvl="0">
      <w:start w:val="1"/>
      <w:numFmt w:val="decimal"/>
      <w:lvlText w:val="%1."/>
      <w:legacy w:legacy="1" w:legacySpace="0" w:legacyIndent="350"/>
      <w:lvlJc w:val="left"/>
      <w:rPr>
        <w:rFonts w:ascii="Times New Roman" w:hAnsi="Times New Roman" w:cs="Times New Roman" w:hint="default"/>
      </w:rPr>
    </w:lvl>
  </w:abstractNum>
  <w:abstractNum w:abstractNumId="4">
    <w:nsid w:val="1B930C55"/>
    <w:multiLevelType w:val="singleLevel"/>
    <w:tmpl w:val="77AEAF20"/>
    <w:lvl w:ilvl="0">
      <w:start w:val="92"/>
      <w:numFmt w:val="decimal"/>
      <w:lvlText w:val="%1."/>
      <w:legacy w:legacy="1" w:legacySpace="0" w:legacyIndent="274"/>
      <w:lvlJc w:val="left"/>
      <w:rPr>
        <w:rFonts w:ascii="Palatino Linotype" w:hAnsi="Palatino Linotype" w:hint="default"/>
      </w:rPr>
    </w:lvl>
  </w:abstractNum>
  <w:abstractNum w:abstractNumId="5">
    <w:nsid w:val="250C7CA3"/>
    <w:multiLevelType w:val="hybridMultilevel"/>
    <w:tmpl w:val="9DC62BD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2FFD44FD"/>
    <w:multiLevelType w:val="singleLevel"/>
    <w:tmpl w:val="DD5C8D68"/>
    <w:lvl w:ilvl="0">
      <w:start w:val="2"/>
      <w:numFmt w:val="lowerLetter"/>
      <w:lvlText w:val="%1."/>
      <w:legacy w:legacy="1" w:legacySpace="0" w:legacyIndent="279"/>
      <w:lvlJc w:val="left"/>
      <w:rPr>
        <w:rFonts w:ascii="Palatino Linotype" w:hAnsi="Palatino Linotype" w:hint="default"/>
      </w:rPr>
    </w:lvl>
  </w:abstractNum>
  <w:abstractNum w:abstractNumId="7">
    <w:nsid w:val="478C1A93"/>
    <w:multiLevelType w:val="singleLevel"/>
    <w:tmpl w:val="499074A6"/>
    <w:lvl w:ilvl="0">
      <w:start w:val="1"/>
      <w:numFmt w:val="lowerLetter"/>
      <w:lvlText w:val="%1."/>
      <w:legacy w:legacy="1" w:legacySpace="0" w:legacyIndent="279"/>
      <w:lvlJc w:val="left"/>
      <w:rPr>
        <w:rFonts w:ascii="Palatino Linotype" w:hAnsi="Palatino Linotype" w:hint="default"/>
      </w:rPr>
    </w:lvl>
  </w:abstractNum>
  <w:abstractNum w:abstractNumId="8">
    <w:nsid w:val="4B263DFE"/>
    <w:multiLevelType w:val="singleLevel"/>
    <w:tmpl w:val="E1200708"/>
    <w:lvl w:ilvl="0">
      <w:start w:val="2"/>
      <w:numFmt w:val="decimal"/>
      <w:lvlText w:val="%1."/>
      <w:legacy w:legacy="1" w:legacySpace="0" w:legacyIndent="365"/>
      <w:lvlJc w:val="left"/>
      <w:rPr>
        <w:rFonts w:ascii="Calibri" w:hAnsi="Calibri" w:cs="Calibri" w:hint="default"/>
      </w:rPr>
    </w:lvl>
  </w:abstractNum>
  <w:abstractNum w:abstractNumId="9">
    <w:nsid w:val="525A0AC1"/>
    <w:multiLevelType w:val="singleLevel"/>
    <w:tmpl w:val="6F1E3EF4"/>
    <w:lvl w:ilvl="0">
      <w:start w:val="1"/>
      <w:numFmt w:val="decimal"/>
      <w:lvlText w:val="%1."/>
      <w:legacy w:legacy="1" w:legacySpace="0" w:legacyIndent="365"/>
      <w:lvlJc w:val="left"/>
      <w:rPr>
        <w:rFonts w:ascii="Calibri" w:hAnsi="Calibri" w:cs="Calibri" w:hint="default"/>
      </w:rPr>
    </w:lvl>
  </w:abstractNum>
  <w:abstractNum w:abstractNumId="10">
    <w:nsid w:val="5573535C"/>
    <w:multiLevelType w:val="hybridMultilevel"/>
    <w:tmpl w:val="E6640AAE"/>
    <w:lvl w:ilvl="0" w:tplc="206050C2">
      <w:start w:val="1"/>
      <w:numFmt w:val="decimal"/>
      <w:lvlText w:val="%1."/>
      <w:lvlJc w:val="left"/>
      <w:pPr>
        <w:tabs>
          <w:tab w:val="num" w:pos="340"/>
        </w:tabs>
        <w:ind w:left="340" w:hanging="340"/>
      </w:pPr>
      <w:rPr>
        <w:rFonts w:ascii="Calibri" w:hAnsi="Calibri" w:cs="Times New Roman"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557E7CAA"/>
    <w:multiLevelType w:val="singleLevel"/>
    <w:tmpl w:val="98069280"/>
    <w:lvl w:ilvl="0">
      <w:start w:val="3"/>
      <w:numFmt w:val="decimal"/>
      <w:lvlText w:val="%1."/>
      <w:legacy w:legacy="1" w:legacySpace="0" w:legacyIndent="350"/>
      <w:lvlJc w:val="left"/>
      <w:rPr>
        <w:rFonts w:ascii="Times New Roman" w:hAnsi="Times New Roman" w:cs="Times New Roman" w:hint="default"/>
      </w:rPr>
    </w:lvl>
  </w:abstractNum>
  <w:abstractNum w:abstractNumId="12">
    <w:nsid w:val="563F08F9"/>
    <w:multiLevelType w:val="singleLevel"/>
    <w:tmpl w:val="C302ADF4"/>
    <w:lvl w:ilvl="0">
      <w:start w:val="2"/>
      <w:numFmt w:val="decimal"/>
      <w:lvlText w:val="%1."/>
      <w:legacy w:legacy="1" w:legacySpace="0" w:legacyIndent="350"/>
      <w:lvlJc w:val="left"/>
      <w:rPr>
        <w:rFonts w:ascii="Times New Roman" w:hAnsi="Times New Roman" w:cs="Times New Roman" w:hint="default"/>
      </w:rPr>
    </w:lvl>
  </w:abstractNum>
  <w:abstractNum w:abstractNumId="13">
    <w:nsid w:val="63C37A75"/>
    <w:multiLevelType w:val="singleLevel"/>
    <w:tmpl w:val="5FE2E70E"/>
    <w:lvl w:ilvl="0">
      <w:start w:val="1"/>
      <w:numFmt w:val="lowerLetter"/>
      <w:lvlText w:val="%1)"/>
      <w:legacy w:legacy="1" w:legacySpace="0" w:legacyIndent="360"/>
      <w:lvlJc w:val="left"/>
      <w:rPr>
        <w:rFonts w:ascii="Calibri" w:hAnsi="Calibri" w:cs="Calibri" w:hint="default"/>
      </w:rPr>
    </w:lvl>
  </w:abstractNum>
  <w:abstractNum w:abstractNumId="14">
    <w:nsid w:val="6A6C002E"/>
    <w:multiLevelType w:val="hybridMultilevel"/>
    <w:tmpl w:val="3490E3D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2"/>
  </w:num>
  <w:num w:numId="5">
    <w:abstractNumId w:val="4"/>
  </w:num>
  <w:num w:numId="6">
    <w:abstractNumId w:val="0"/>
    <w:lvlOverride w:ilvl="0">
      <w:lvl w:ilvl="0">
        <w:start w:val="65535"/>
        <w:numFmt w:val="bullet"/>
        <w:lvlText w:val="•"/>
        <w:legacy w:legacy="1" w:legacySpace="0" w:legacyIndent="350"/>
        <w:lvlJc w:val="left"/>
        <w:rPr>
          <w:rFonts w:ascii="Palatino Linotype" w:hAnsi="Palatino Linotype" w:hint="default"/>
        </w:rPr>
      </w:lvl>
    </w:lvlOverride>
  </w:num>
  <w:num w:numId="7">
    <w:abstractNumId w:val="7"/>
  </w:num>
  <w:num w:numId="8">
    <w:abstractNumId w:val="6"/>
  </w:num>
  <w:num w:numId="9">
    <w:abstractNumId w:val="6"/>
    <w:lvlOverride w:ilvl="0">
      <w:lvl w:ilvl="0">
        <w:start w:val="2"/>
        <w:numFmt w:val="lowerLetter"/>
        <w:lvlText w:val="%1."/>
        <w:legacy w:legacy="1" w:legacySpace="0" w:legacyIndent="278"/>
        <w:lvlJc w:val="left"/>
        <w:rPr>
          <w:rFonts w:ascii="Palatino Linotype" w:hAnsi="Palatino Linotype" w:hint="default"/>
        </w:rPr>
      </w:lvl>
    </w:lvlOverride>
  </w:num>
  <w:num w:numId="10">
    <w:abstractNumId w:val="0"/>
    <w:lvlOverride w:ilvl="0">
      <w:lvl w:ilvl="0">
        <w:start w:val="65535"/>
        <w:numFmt w:val="bullet"/>
        <w:lvlText w:val="•"/>
        <w:legacy w:legacy="1" w:legacySpace="0" w:legacyIndent="269"/>
        <w:lvlJc w:val="left"/>
        <w:rPr>
          <w:rFonts w:ascii="Palatino Linotype" w:hAnsi="Palatino Linotype" w:hint="default"/>
        </w:rPr>
      </w:lvl>
    </w:lvlOverride>
  </w:num>
  <w:num w:numId="11">
    <w:abstractNumId w:val="3"/>
  </w:num>
  <w:num w:numId="12">
    <w:abstractNumId w:val="13"/>
  </w:num>
  <w:num w:numId="13">
    <w:abstractNumId w:val="12"/>
  </w:num>
  <w:num w:numId="14">
    <w:abstractNumId w:val="1"/>
  </w:num>
  <w:num w:numId="15">
    <w:abstractNumId w:val="11"/>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126AA0"/>
    <w:rsid w:val="00097F90"/>
    <w:rsid w:val="000B0EE9"/>
    <w:rsid w:val="000D7242"/>
    <w:rsid w:val="00126AA0"/>
    <w:rsid w:val="0014419D"/>
    <w:rsid w:val="001A221A"/>
    <w:rsid w:val="001D276E"/>
    <w:rsid w:val="001E5BDA"/>
    <w:rsid w:val="00214654"/>
    <w:rsid w:val="00341426"/>
    <w:rsid w:val="00366368"/>
    <w:rsid w:val="003D3E86"/>
    <w:rsid w:val="003F442C"/>
    <w:rsid w:val="004A05D9"/>
    <w:rsid w:val="00502429"/>
    <w:rsid w:val="005129C4"/>
    <w:rsid w:val="005818FD"/>
    <w:rsid w:val="0061003B"/>
    <w:rsid w:val="00613194"/>
    <w:rsid w:val="006855E8"/>
    <w:rsid w:val="00693CE2"/>
    <w:rsid w:val="006A55FD"/>
    <w:rsid w:val="006B56F5"/>
    <w:rsid w:val="007C57F5"/>
    <w:rsid w:val="007D6C7E"/>
    <w:rsid w:val="00832173"/>
    <w:rsid w:val="008947EA"/>
    <w:rsid w:val="008D009F"/>
    <w:rsid w:val="008E4E30"/>
    <w:rsid w:val="009020AA"/>
    <w:rsid w:val="009109D9"/>
    <w:rsid w:val="009B3C3F"/>
    <w:rsid w:val="009D0169"/>
    <w:rsid w:val="009E4273"/>
    <w:rsid w:val="00A555FA"/>
    <w:rsid w:val="00AD0122"/>
    <w:rsid w:val="00B31407"/>
    <w:rsid w:val="00BA37C4"/>
    <w:rsid w:val="00C16A56"/>
    <w:rsid w:val="00D42F7B"/>
    <w:rsid w:val="00D45313"/>
    <w:rsid w:val="00D45848"/>
    <w:rsid w:val="00D83268"/>
    <w:rsid w:val="00DB76FB"/>
    <w:rsid w:val="00E8689B"/>
    <w:rsid w:val="00F011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03B"/>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1003B"/>
  </w:style>
  <w:style w:type="paragraph" w:styleId="Bezodstpw">
    <w:name w:val="No Spacing"/>
    <w:uiPriority w:val="1"/>
    <w:qFormat/>
    <w:rsid w:val="0061003B"/>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BA37C4"/>
    <w:pPr>
      <w:tabs>
        <w:tab w:val="center" w:pos="4536"/>
        <w:tab w:val="right" w:pos="9072"/>
      </w:tabs>
    </w:pPr>
  </w:style>
  <w:style w:type="character" w:customStyle="1" w:styleId="NagwekZnak">
    <w:name w:val="Nagłówek Znak"/>
    <w:basedOn w:val="Domylnaczcionkaakapitu"/>
    <w:link w:val="Nagwek"/>
    <w:uiPriority w:val="99"/>
    <w:rsid w:val="00BA37C4"/>
    <w:rPr>
      <w:rFonts w:ascii="Calibri" w:hAnsi="Calibri" w:cs="Calibri"/>
      <w:lang w:eastAsia="pl-PL"/>
    </w:rPr>
  </w:style>
  <w:style w:type="paragraph" w:styleId="Stopka">
    <w:name w:val="footer"/>
    <w:basedOn w:val="Normalny"/>
    <w:link w:val="StopkaZnak"/>
    <w:uiPriority w:val="99"/>
    <w:semiHidden/>
    <w:unhideWhenUsed/>
    <w:rsid w:val="00BA37C4"/>
    <w:pPr>
      <w:tabs>
        <w:tab w:val="center" w:pos="4536"/>
        <w:tab w:val="right" w:pos="9072"/>
      </w:tabs>
    </w:pPr>
  </w:style>
  <w:style w:type="character" w:customStyle="1" w:styleId="StopkaZnak">
    <w:name w:val="Stopka Znak"/>
    <w:basedOn w:val="Domylnaczcionkaakapitu"/>
    <w:link w:val="Stopka"/>
    <w:uiPriority w:val="99"/>
    <w:semiHidden/>
    <w:rsid w:val="00BA37C4"/>
    <w:rPr>
      <w:rFonts w:ascii="Calibri" w:hAnsi="Calibri" w:cs="Calibri"/>
      <w:lang w:eastAsia="pl-PL"/>
    </w:rPr>
  </w:style>
  <w:style w:type="paragraph" w:styleId="Tekstdymka">
    <w:name w:val="Balloon Text"/>
    <w:basedOn w:val="Normalny"/>
    <w:link w:val="TekstdymkaZnak"/>
    <w:uiPriority w:val="99"/>
    <w:semiHidden/>
    <w:unhideWhenUsed/>
    <w:rsid w:val="00BA37C4"/>
    <w:rPr>
      <w:rFonts w:ascii="Tahoma" w:hAnsi="Tahoma" w:cs="Tahoma"/>
      <w:sz w:val="16"/>
      <w:szCs w:val="16"/>
    </w:rPr>
  </w:style>
  <w:style w:type="character" w:customStyle="1" w:styleId="TekstdymkaZnak">
    <w:name w:val="Tekst dymka Znak"/>
    <w:basedOn w:val="Domylnaczcionkaakapitu"/>
    <w:link w:val="Tekstdymka"/>
    <w:uiPriority w:val="99"/>
    <w:semiHidden/>
    <w:rsid w:val="00BA37C4"/>
    <w:rPr>
      <w:rFonts w:ascii="Tahoma" w:hAnsi="Tahoma" w:cs="Tahoma"/>
      <w:sz w:val="16"/>
      <w:szCs w:val="16"/>
      <w:lang w:eastAsia="pl-PL"/>
    </w:rPr>
  </w:style>
  <w:style w:type="paragraph" w:styleId="Akapitzlist">
    <w:name w:val="List Paragraph"/>
    <w:basedOn w:val="Normalny"/>
    <w:link w:val="AkapitzlistZnak"/>
    <w:uiPriority w:val="34"/>
    <w:qFormat/>
    <w:rsid w:val="00BA37C4"/>
    <w:pPr>
      <w:spacing w:line="276" w:lineRule="auto"/>
      <w:ind w:left="720"/>
      <w:contextualSpacing/>
      <w:jc w:val="both"/>
    </w:pPr>
    <w:rPr>
      <w:rFonts w:ascii="Arial" w:eastAsia="Calibri" w:hAnsi="Arial" w:cs="Times New Roman"/>
      <w:lang w:eastAsia="en-US"/>
    </w:rPr>
  </w:style>
  <w:style w:type="paragraph" w:styleId="Tekstpodstawowywcity">
    <w:name w:val="Body Text Indent"/>
    <w:basedOn w:val="Normalny"/>
    <w:link w:val="TekstpodstawowywcityZnak"/>
    <w:semiHidden/>
    <w:unhideWhenUsed/>
    <w:rsid w:val="00BA37C4"/>
    <w:pPr>
      <w:spacing w:line="360" w:lineRule="auto"/>
      <w:ind w:right="-142" w:firstLine="567"/>
      <w:jc w:val="both"/>
    </w:pPr>
    <w:rPr>
      <w:rFonts w:ascii="Arial" w:eastAsia="Calibri" w:hAnsi="Arial" w:cs="Times New Roman"/>
      <w:sz w:val="20"/>
      <w:szCs w:val="20"/>
    </w:rPr>
  </w:style>
  <w:style w:type="character" w:customStyle="1" w:styleId="TekstpodstawowywcityZnak">
    <w:name w:val="Tekst podstawowy wcięty Znak"/>
    <w:basedOn w:val="Domylnaczcionkaakapitu"/>
    <w:link w:val="Tekstpodstawowywcity"/>
    <w:semiHidden/>
    <w:rsid w:val="00BA37C4"/>
    <w:rPr>
      <w:rFonts w:ascii="Arial" w:eastAsia="Calibri" w:hAnsi="Arial" w:cs="Times New Roman"/>
      <w:sz w:val="20"/>
      <w:szCs w:val="20"/>
      <w:lang w:eastAsia="pl-PL"/>
    </w:rPr>
  </w:style>
  <w:style w:type="character" w:customStyle="1" w:styleId="AkapitzlistZnak">
    <w:name w:val="Akapit z listą Znak"/>
    <w:link w:val="Akapitzlist"/>
    <w:uiPriority w:val="34"/>
    <w:qFormat/>
    <w:locked/>
    <w:rsid w:val="00214654"/>
    <w:rPr>
      <w:rFonts w:ascii="Arial" w:eastAsia="Calibri" w:hAnsi="Arial" w:cs="Times New Roman"/>
    </w:rPr>
  </w:style>
  <w:style w:type="paragraph" w:customStyle="1" w:styleId="Standard">
    <w:name w:val="Standard"/>
    <w:rsid w:val="00D42F7B"/>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Style2">
    <w:name w:val="Style2"/>
    <w:basedOn w:val="Normalny"/>
    <w:uiPriority w:val="99"/>
    <w:rsid w:val="00D42F7B"/>
    <w:pPr>
      <w:widowControl w:val="0"/>
      <w:autoSpaceDE w:val="0"/>
      <w:autoSpaceDN w:val="0"/>
      <w:adjustRightInd w:val="0"/>
      <w:spacing w:line="221" w:lineRule="exact"/>
      <w:jc w:val="center"/>
    </w:pPr>
    <w:rPr>
      <w:rFonts w:ascii="Palatino Linotype" w:eastAsiaTheme="minorEastAsia" w:hAnsi="Palatino Linotype" w:cstheme="minorBidi"/>
      <w:sz w:val="24"/>
      <w:szCs w:val="24"/>
    </w:rPr>
  </w:style>
  <w:style w:type="character" w:customStyle="1" w:styleId="FontStyle45">
    <w:name w:val="Font Style45"/>
    <w:basedOn w:val="Domylnaczcionkaakapitu"/>
    <w:uiPriority w:val="99"/>
    <w:rsid w:val="00D42F7B"/>
    <w:rPr>
      <w:rFonts w:ascii="Calibri" w:hAnsi="Calibri" w:cs="Calibri"/>
      <w:color w:val="000000"/>
      <w:sz w:val="18"/>
      <w:szCs w:val="18"/>
    </w:rPr>
  </w:style>
  <w:style w:type="character" w:styleId="Pogrubienie">
    <w:name w:val="Strong"/>
    <w:basedOn w:val="Domylnaczcionkaakapitu"/>
    <w:uiPriority w:val="22"/>
    <w:qFormat/>
    <w:rsid w:val="00D42F7B"/>
    <w:rPr>
      <w:b/>
      <w:bCs/>
    </w:rPr>
  </w:style>
  <w:style w:type="character" w:styleId="Uwydatnienie">
    <w:name w:val="Emphasis"/>
    <w:basedOn w:val="Domylnaczcionkaakapitu"/>
    <w:uiPriority w:val="20"/>
    <w:qFormat/>
    <w:rsid w:val="00D42F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03B"/>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1003B"/>
  </w:style>
  <w:style w:type="paragraph" w:styleId="Bezodstpw">
    <w:name w:val="No Spacing"/>
    <w:uiPriority w:val="1"/>
    <w:qFormat/>
    <w:rsid w:val="0061003B"/>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453908437">
      <w:bodyDiv w:val="1"/>
      <w:marLeft w:val="0"/>
      <w:marRight w:val="0"/>
      <w:marTop w:val="0"/>
      <w:marBottom w:val="0"/>
      <w:divBdr>
        <w:top w:val="none" w:sz="0" w:space="0" w:color="auto"/>
        <w:left w:val="none" w:sz="0" w:space="0" w:color="auto"/>
        <w:bottom w:val="none" w:sz="0" w:space="0" w:color="auto"/>
        <w:right w:val="none" w:sz="0" w:space="0" w:color="auto"/>
      </w:divBdr>
    </w:div>
    <w:div w:id="20465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22</Pages>
  <Words>9562</Words>
  <Characters>57375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Rogala</dc:creator>
  <cp:keywords/>
  <dc:description/>
  <cp:lastModifiedBy>JacekD</cp:lastModifiedBy>
  <cp:revision>65</cp:revision>
  <dcterms:created xsi:type="dcterms:W3CDTF">2020-07-01T11:29:00Z</dcterms:created>
  <dcterms:modified xsi:type="dcterms:W3CDTF">2020-07-31T13:38:00Z</dcterms:modified>
</cp:coreProperties>
</file>