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4178E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670809" w:rsidRDefault="00670809" w:rsidP="00670809">
            <w:pPr>
              <w:spacing w:after="40"/>
              <w:jc w:val="center"/>
              <w:rPr>
                <w:rFonts w:asciiTheme="majorHAnsi" w:hAnsiTheme="majorHAnsi" w:cstheme="majorHAnsi"/>
                <w:b/>
                <w:sz w:val="22"/>
                <w:szCs w:val="22"/>
              </w:rPr>
            </w:pPr>
            <w:r>
              <w:rPr>
                <w:rFonts w:asciiTheme="majorHAnsi" w:hAnsiTheme="majorHAnsi" w:cstheme="majorHAnsi"/>
                <w:b/>
                <w:sz w:val="22"/>
                <w:szCs w:val="22"/>
              </w:rPr>
              <w:t>P</w:t>
            </w:r>
            <w:r w:rsidRPr="00670809">
              <w:rPr>
                <w:rFonts w:asciiTheme="majorHAnsi" w:hAnsiTheme="majorHAnsi" w:cstheme="majorHAnsi"/>
                <w:b/>
                <w:sz w:val="22"/>
                <w:szCs w:val="22"/>
              </w:rPr>
              <w:t>rzebudowa części parteru budynku Szkoły Podstawowej nr 12 na oddział przedszkolny w ramach zadania budżetowego pn.,</w:t>
            </w:r>
            <w:r w:rsidRPr="00670809">
              <w:rPr>
                <w:rFonts w:asciiTheme="majorHAnsi" w:hAnsiTheme="majorHAnsi" w:cstheme="majorHAnsi"/>
                <w:b/>
                <w:bCs/>
                <w:iCs/>
                <w:sz w:val="22"/>
                <w:szCs w:val="22"/>
              </w:rPr>
              <w:t xml:space="preserve"> „adaptacja budynku SP 12 i budowa placu zabaw na potrzeby utworzenia oddziałów przedszkolnych”.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4D544F">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4D544F">
              <w:rPr>
                <w:rFonts w:ascii="Calibri" w:hAnsi="Calibri" w:cs="Segoe UI"/>
                <w:b/>
                <w:sz w:val="22"/>
                <w:szCs w:val="22"/>
              </w:rPr>
              <w:t>78</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3A43CA"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3A43CA"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A96101" w:rsidRPr="00A96101" w:rsidRDefault="00A96101" w:rsidP="00A96101">
      <w:pPr>
        <w:autoSpaceDE w:val="0"/>
        <w:autoSpaceDN w:val="0"/>
        <w:adjustRightInd w:val="0"/>
        <w:spacing w:after="120"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.1 Zakres robót: Wykonanie przedmiotu zadania zgodnie z dokumentacją projektową.</w:t>
      </w:r>
    </w:p>
    <w:p w:rsidR="00FC0A25" w:rsidRPr="00A7342B" w:rsidRDefault="00A96101" w:rsidP="00A96101">
      <w:pPr>
        <w:autoSpaceDE w:val="0"/>
        <w:autoSpaceDN w:val="0"/>
        <w:adjustRightInd w:val="0"/>
        <w:spacing w:after="120" w:line="276" w:lineRule="auto"/>
        <w:jc w:val="both"/>
        <w:rPr>
          <w:rFonts w:asciiTheme="majorHAnsi" w:hAnsiTheme="majorHAnsi" w:cstheme="majorHAnsi"/>
          <w:sz w:val="20"/>
          <w:u w:val="single"/>
        </w:rPr>
      </w:pPr>
      <w:r>
        <w:rPr>
          <w:rFonts w:asciiTheme="majorHAnsi" w:hAnsiTheme="majorHAnsi" w:cstheme="majorHAnsi"/>
          <w:sz w:val="20"/>
        </w:rPr>
        <w:t>3</w:t>
      </w:r>
      <w:r w:rsidRPr="00A96101">
        <w:rPr>
          <w:rFonts w:asciiTheme="majorHAnsi" w:hAnsiTheme="majorHAnsi" w:cstheme="majorHAnsi"/>
          <w:sz w:val="20"/>
        </w:rPr>
        <w:t>.2 Opis przedmiotu zamówienia o</w:t>
      </w:r>
      <w:r w:rsidR="00FC0A25">
        <w:rPr>
          <w:rFonts w:asciiTheme="majorHAnsi" w:hAnsiTheme="majorHAnsi" w:cstheme="majorHAnsi"/>
          <w:sz w:val="20"/>
        </w:rPr>
        <w:t xml:space="preserve">kreśla dokumentacja projektowa </w:t>
      </w:r>
      <w:r w:rsidR="00FC0A25" w:rsidRPr="00A7342B">
        <w:rPr>
          <w:rFonts w:asciiTheme="majorHAnsi" w:hAnsiTheme="majorHAnsi" w:cstheme="majorHAnsi"/>
          <w:sz w:val="20"/>
          <w:u w:val="single"/>
        </w:rPr>
        <w:t xml:space="preserve">z następującym wyłączeniem: </w:t>
      </w:r>
      <w:r w:rsidR="00840E74">
        <w:rPr>
          <w:rFonts w:asciiTheme="majorHAnsi" w:hAnsiTheme="majorHAnsi" w:cstheme="majorHAnsi"/>
          <w:sz w:val="20"/>
          <w:u w:val="single"/>
        </w:rPr>
        <w:t>z</w:t>
      </w:r>
      <w:r w:rsidR="00FC0A25" w:rsidRPr="00A7342B">
        <w:rPr>
          <w:rFonts w:asciiTheme="majorHAnsi" w:hAnsiTheme="majorHAnsi" w:cstheme="majorHAnsi"/>
          <w:sz w:val="20"/>
          <w:u w:val="single"/>
        </w:rPr>
        <w:t xml:space="preserve"> opisu przedmiotu zamówienia </w:t>
      </w:r>
      <w:r w:rsidR="00C43E99">
        <w:rPr>
          <w:rFonts w:asciiTheme="majorHAnsi" w:hAnsiTheme="majorHAnsi" w:cstheme="majorHAnsi"/>
          <w:sz w:val="20"/>
          <w:u w:val="single"/>
        </w:rPr>
        <w:t>Zamawiający wyłącza następujący zakres prac:</w:t>
      </w:r>
    </w:p>
    <w:p w:rsidR="00A96101" w:rsidRPr="00A7342B" w:rsidRDefault="00FC0A25" w:rsidP="00FC0A25">
      <w:pPr>
        <w:pStyle w:val="Akapitzlist"/>
        <w:numPr>
          <w:ilvl w:val="0"/>
          <w:numId w:val="80"/>
        </w:numPr>
        <w:autoSpaceDE w:val="0"/>
        <w:autoSpaceDN w:val="0"/>
        <w:adjustRightInd w:val="0"/>
        <w:spacing w:after="120" w:line="276" w:lineRule="auto"/>
        <w:jc w:val="both"/>
        <w:rPr>
          <w:rFonts w:asciiTheme="majorHAnsi" w:hAnsiTheme="majorHAnsi" w:cstheme="majorHAnsi"/>
          <w:sz w:val="20"/>
          <w:u w:val="single"/>
        </w:rPr>
      </w:pPr>
      <w:r w:rsidRPr="00A7342B">
        <w:rPr>
          <w:rFonts w:asciiTheme="majorHAnsi" w:hAnsiTheme="majorHAnsi" w:cstheme="majorHAnsi"/>
          <w:sz w:val="20"/>
          <w:u w:val="single"/>
        </w:rPr>
        <w:t>dostawa i montaż klimatyzacji</w:t>
      </w:r>
    </w:p>
    <w:p w:rsidR="00FC0A25" w:rsidRDefault="00FC0A25" w:rsidP="00FC0A25">
      <w:pPr>
        <w:pStyle w:val="Akapitzlist"/>
        <w:numPr>
          <w:ilvl w:val="0"/>
          <w:numId w:val="80"/>
        </w:numPr>
        <w:autoSpaceDE w:val="0"/>
        <w:autoSpaceDN w:val="0"/>
        <w:adjustRightInd w:val="0"/>
        <w:spacing w:after="120" w:line="276" w:lineRule="auto"/>
        <w:jc w:val="both"/>
        <w:rPr>
          <w:rFonts w:asciiTheme="majorHAnsi" w:hAnsiTheme="majorHAnsi" w:cstheme="majorHAnsi"/>
          <w:sz w:val="20"/>
          <w:u w:val="single"/>
        </w:rPr>
      </w:pPr>
      <w:r w:rsidRPr="00A7342B">
        <w:rPr>
          <w:rFonts w:asciiTheme="majorHAnsi" w:hAnsiTheme="majorHAnsi" w:cstheme="majorHAnsi"/>
          <w:sz w:val="20"/>
          <w:u w:val="single"/>
        </w:rPr>
        <w:t>rozbiórka istniejących przegród</w:t>
      </w:r>
    </w:p>
    <w:p w:rsidR="001E0371" w:rsidRPr="001E0371" w:rsidRDefault="001E0371" w:rsidP="001E0371">
      <w:pPr>
        <w:pStyle w:val="Akapitzlist"/>
        <w:numPr>
          <w:ilvl w:val="0"/>
          <w:numId w:val="80"/>
        </w:numPr>
        <w:autoSpaceDE w:val="0"/>
        <w:autoSpaceDN w:val="0"/>
        <w:adjustRightInd w:val="0"/>
        <w:spacing w:after="120"/>
        <w:rPr>
          <w:rFonts w:ascii="Calibri" w:hAnsi="Calibri"/>
          <w:sz w:val="20"/>
          <w:szCs w:val="20"/>
          <w:u w:val="single"/>
        </w:rPr>
      </w:pPr>
      <w:r w:rsidRPr="001E0371">
        <w:rPr>
          <w:rFonts w:ascii="Calibri" w:hAnsi="Calibri"/>
          <w:sz w:val="20"/>
          <w:szCs w:val="20"/>
          <w:u w:val="single"/>
        </w:rPr>
        <w:t>-1.11 1278- roboty brukarskie</w:t>
      </w:r>
    </w:p>
    <w:p w:rsidR="001E0371" w:rsidRPr="001E0371" w:rsidRDefault="001E0371" w:rsidP="001E0371">
      <w:pPr>
        <w:pStyle w:val="Akapitzlist"/>
        <w:numPr>
          <w:ilvl w:val="0"/>
          <w:numId w:val="80"/>
        </w:numPr>
        <w:autoSpaceDE w:val="0"/>
        <w:autoSpaceDN w:val="0"/>
        <w:adjustRightInd w:val="0"/>
        <w:spacing w:after="120"/>
        <w:rPr>
          <w:rFonts w:ascii="Calibri" w:hAnsi="Calibri"/>
          <w:sz w:val="20"/>
          <w:szCs w:val="20"/>
          <w:u w:val="single"/>
        </w:rPr>
      </w:pPr>
      <w:r w:rsidRPr="001E0371">
        <w:rPr>
          <w:rFonts w:ascii="Calibri" w:hAnsi="Calibri"/>
          <w:sz w:val="20"/>
          <w:szCs w:val="20"/>
          <w:u w:val="single"/>
        </w:rPr>
        <w:t>-1.10.7- zakup i montaż platformy dla niepełnosprawnych</w:t>
      </w:r>
    </w:p>
    <w:p w:rsidR="001E0371" w:rsidRPr="001E0371" w:rsidRDefault="001E0371" w:rsidP="001E0371">
      <w:pPr>
        <w:pStyle w:val="Akapitzlist"/>
        <w:autoSpaceDE w:val="0"/>
        <w:autoSpaceDN w:val="0"/>
        <w:adjustRightInd w:val="0"/>
        <w:spacing w:after="120"/>
        <w:ind w:left="758"/>
        <w:rPr>
          <w:rFonts w:ascii="Calibri" w:hAnsi="Calibri"/>
          <w:sz w:val="20"/>
          <w:szCs w:val="20"/>
          <w:u w:val="single"/>
        </w:rPr>
      </w:pPr>
      <w:r w:rsidRPr="001E0371">
        <w:rPr>
          <w:rFonts w:ascii="Calibri" w:hAnsi="Calibri"/>
          <w:sz w:val="20"/>
          <w:szCs w:val="20"/>
          <w:u w:val="single"/>
        </w:rPr>
        <w:t>W związku z powyższym Wykonawca nie jest zobowiązany do wykonania i tym samym do wyceny ww. zakresu prac.</w:t>
      </w:r>
    </w:p>
    <w:p w:rsidR="00A96101" w:rsidRPr="00A96101" w:rsidRDefault="00A96101" w:rsidP="00B34436">
      <w:pPr>
        <w:autoSpaceDE w:val="0"/>
        <w:autoSpaceDN w:val="0"/>
        <w:adjustRightInd w:val="0"/>
        <w:spacing w:after="120" w:line="276" w:lineRule="auto"/>
        <w:ind w:left="284" w:hanging="284"/>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 xml:space="preserve">.3 Dokumenty wymienione w ust. </w:t>
      </w:r>
      <w:r>
        <w:rPr>
          <w:rFonts w:asciiTheme="majorHAnsi" w:hAnsiTheme="majorHAnsi" w:cstheme="majorHAnsi"/>
          <w:sz w:val="20"/>
        </w:rPr>
        <w:t>3</w:t>
      </w:r>
      <w:r w:rsidRPr="00A96101">
        <w:rPr>
          <w:rFonts w:asciiTheme="majorHAnsi" w:hAnsiTheme="majorHAnsi" w:cstheme="majorHAnsi"/>
          <w:sz w:val="20"/>
        </w:rPr>
        <w:t>.2 specyfikacja istotnych warunków zamówienia oraz oferta przetargowa Wykonawcy stanowią integralną część umowy i przechowywane są w Wydziale Zamówień  Publicznych oraz Wydziale Inwestycji.</w:t>
      </w:r>
    </w:p>
    <w:p w:rsidR="00A96101" w:rsidRPr="00A96101" w:rsidRDefault="00A96101" w:rsidP="00A96101">
      <w:pPr>
        <w:spacing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.4 Ponadto Wykonawca zobowiązany jest do :</w:t>
      </w:r>
    </w:p>
    <w:p w:rsidR="00A96101" w:rsidRPr="00A96101" w:rsidRDefault="00A96101" w:rsidP="00056136">
      <w:pPr>
        <w:numPr>
          <w:ilvl w:val="1"/>
          <w:numId w:val="55"/>
        </w:numPr>
        <w:contextualSpacing/>
        <w:jc w:val="both"/>
        <w:rPr>
          <w:rFonts w:asciiTheme="majorHAnsi" w:hAnsiTheme="majorHAnsi" w:cstheme="majorHAnsi"/>
          <w:sz w:val="20"/>
        </w:rPr>
      </w:pPr>
      <w:r w:rsidRPr="00A96101">
        <w:rPr>
          <w:rFonts w:asciiTheme="majorHAnsi" w:hAnsiTheme="majorHAnsi" w:cstheme="majorHAnsi"/>
          <w:sz w:val="20"/>
        </w:rPr>
        <w:t>wykonanie przedmiotu umowy zgodnie z dokumentacją projektową pod nadzorem osoby posiadającej stosowne uprawnienia budowlane,</w:t>
      </w:r>
    </w:p>
    <w:p w:rsidR="00A96101" w:rsidRPr="00A96101" w:rsidRDefault="00A96101" w:rsidP="00056136">
      <w:pPr>
        <w:numPr>
          <w:ilvl w:val="1"/>
          <w:numId w:val="55"/>
        </w:numPr>
        <w:contextualSpacing/>
        <w:jc w:val="both"/>
        <w:rPr>
          <w:rFonts w:asciiTheme="majorHAnsi" w:hAnsiTheme="majorHAnsi" w:cstheme="majorHAnsi"/>
          <w:sz w:val="20"/>
        </w:rPr>
      </w:pPr>
      <w:r w:rsidRPr="00A96101">
        <w:rPr>
          <w:rFonts w:asciiTheme="majorHAnsi" w:hAnsiTheme="majorHAnsi" w:cstheme="majorHAnsi"/>
          <w:sz w:val="20"/>
        </w:rPr>
        <w:t>uzyskanie pozwolenia na użytkowanie,</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wykonanie wszystkich innych niezbędnych prac potrzebnych do realizacji zadania,</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powiadomienie o terminie rozpoczęcia robót, z 7 dniowym wyprzedzeniem, wszystkich gestorów sieci, roboty należy prowadzić pod nadzorem uprawnionych przedstawicieli gestorów sieci,</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 xml:space="preserve">zabezpieczenie terenu budowy, sąsiednich obiektów, w tym drzew nieprzeznaczonych do wycinki, przed zniszczeniem w wyniku prowadzonych robót, </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zapewnienie stałego nadzoru i kontroli prowadzonych robót,</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zapewnienie bieżącej obsługi geodezyjnej wraz z inwentaryzacją geodezyjną wykonanych prac,</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organizacja zaplecza budowy,</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zgłaszanie przez Kierownika budowy przedstawicielowi inwestora do odbioru robót zanikających i  ulegających zakryciu,</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ubezpieczenie budowy,</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lastRenderedPageBreak/>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A96101" w:rsidRPr="00A96101" w:rsidRDefault="00A96101" w:rsidP="00056136">
      <w:pPr>
        <w:numPr>
          <w:ilvl w:val="1"/>
          <w:numId w:val="55"/>
        </w:numPr>
        <w:ind w:left="643"/>
        <w:contextualSpacing/>
        <w:jc w:val="both"/>
        <w:rPr>
          <w:rFonts w:asciiTheme="majorHAnsi" w:hAnsiTheme="majorHAnsi" w:cstheme="majorHAnsi"/>
          <w:sz w:val="20"/>
        </w:rPr>
      </w:pPr>
      <w:r w:rsidRPr="00A96101">
        <w:rPr>
          <w:rFonts w:asciiTheme="majorHAnsi" w:hAnsiTheme="majorHAnsi" w:cstheme="majorHAnsi"/>
          <w:sz w:val="20"/>
        </w:rPr>
        <w:t>rekultywacja terenów zdegradowanych w wyniku prowadzenia robót budowlanych związanych z realizacją przedmiotu umowy.</w:t>
      </w:r>
    </w:p>
    <w:p w:rsidR="00A96101" w:rsidRPr="00A96101" w:rsidRDefault="00A96101" w:rsidP="00A96101">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3</w:t>
      </w:r>
      <w:r w:rsidRPr="00A96101">
        <w:rPr>
          <w:rFonts w:asciiTheme="majorHAnsi" w:hAnsiTheme="majorHAnsi" w:cstheme="majorHAnsi"/>
          <w:sz w:val="20"/>
        </w:rPr>
        <w:t>.5   Przedmiot zamówienia będzie wykonywany zgodnie z zasadami wiedzy technicznej i sztuki budowlanej,</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zgodnie z obowiązującymi przepisami, normami oraz na warunkach ustalonych z Wykonawcą na</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podstawie umowy.</w:t>
      </w:r>
    </w:p>
    <w:p w:rsidR="00A96101" w:rsidRPr="00A96101" w:rsidRDefault="00A96101" w:rsidP="00A96101">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3</w:t>
      </w:r>
      <w:r w:rsidRPr="00A96101">
        <w:rPr>
          <w:rFonts w:asciiTheme="majorHAnsi" w:hAnsiTheme="majorHAnsi" w:cstheme="majorHAnsi"/>
          <w:color w:val="000000"/>
          <w:sz w:val="20"/>
        </w:rPr>
        <w:t xml:space="preserve">.6   </w:t>
      </w:r>
      <w:r w:rsidRPr="00A96101">
        <w:rPr>
          <w:rFonts w:asciiTheme="majorHAnsi" w:hAnsiTheme="majorHAnsi" w:cstheme="majorHAnsi"/>
          <w:sz w:val="20"/>
        </w:rPr>
        <w:t>W trakcie przygotowywania oferty Wykonawca winien dokonać wizji lokalnej na terenie prowadzenia</w:t>
      </w:r>
    </w:p>
    <w:p w:rsidR="00A96101" w:rsidRPr="00A96101" w:rsidRDefault="00A96101" w:rsidP="00A96101">
      <w:pPr>
        <w:tabs>
          <w:tab w:val="left" w:pos="1276"/>
        </w:tabs>
        <w:spacing w:line="276" w:lineRule="auto"/>
        <w:jc w:val="both"/>
        <w:rPr>
          <w:rFonts w:asciiTheme="majorHAnsi" w:hAnsiTheme="majorHAnsi" w:cstheme="majorHAnsi"/>
          <w:sz w:val="20"/>
        </w:rPr>
      </w:pPr>
      <w:r w:rsidRPr="00A96101">
        <w:rPr>
          <w:rFonts w:asciiTheme="majorHAnsi" w:hAnsiTheme="majorHAnsi" w:cstheme="majorHAnsi"/>
          <w:sz w:val="20"/>
        </w:rPr>
        <w:t xml:space="preserve">        przyszłych prac, wszelkie niezgodności projektu ze stanem istniejącym są ryzykiem Wykonawcy i nie są</w:t>
      </w:r>
    </w:p>
    <w:p w:rsidR="00A96101" w:rsidRPr="00CE4F01" w:rsidRDefault="00A96101" w:rsidP="00A96101">
      <w:pPr>
        <w:tabs>
          <w:tab w:val="left" w:pos="1276"/>
        </w:tabs>
        <w:spacing w:line="276" w:lineRule="auto"/>
        <w:jc w:val="both"/>
      </w:pPr>
      <w:r w:rsidRPr="00A96101">
        <w:rPr>
          <w:rFonts w:asciiTheme="majorHAnsi" w:hAnsiTheme="majorHAnsi" w:cstheme="majorHAnsi"/>
          <w:sz w:val="20"/>
        </w:rPr>
        <w:t xml:space="preserve">        podstawą do roszczeń o dodatkowe koszty.</w:t>
      </w:r>
    </w:p>
    <w:p w:rsidR="0098721D" w:rsidRPr="0098721D" w:rsidRDefault="0098721D" w:rsidP="0098721D">
      <w:pPr>
        <w:tabs>
          <w:tab w:val="left" w:pos="1276"/>
        </w:tabs>
        <w:spacing w:line="276" w:lineRule="auto"/>
        <w:jc w:val="both"/>
        <w:rPr>
          <w:rFonts w:asciiTheme="majorHAnsi" w:hAnsiTheme="majorHAnsi" w:cstheme="majorHAnsi"/>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98721D" w:rsidRPr="0098721D">
        <w:rPr>
          <w:rFonts w:asciiTheme="majorHAnsi" w:hAnsiTheme="majorHAnsi" w:cstheme="majorHAnsi"/>
          <w:sz w:val="20"/>
          <w:szCs w:val="20"/>
        </w:rPr>
        <w:t>45000000-7, 45211341-1, 45300000-0, 45420000-7, 4541000</w:t>
      </w:r>
      <w:r w:rsidR="0074515D">
        <w:rPr>
          <w:rFonts w:asciiTheme="majorHAnsi" w:hAnsiTheme="majorHAnsi" w:cstheme="majorHAnsi"/>
          <w:sz w:val="20"/>
          <w:szCs w:val="20"/>
        </w:rPr>
        <w:t>0</w:t>
      </w:r>
      <w:r w:rsidR="0098721D" w:rsidRPr="0098721D">
        <w:rPr>
          <w:rFonts w:asciiTheme="majorHAnsi" w:hAnsiTheme="majorHAnsi" w:cstheme="majorHAnsi"/>
          <w:sz w:val="20"/>
          <w:szCs w:val="20"/>
        </w:rPr>
        <w:t>-4, 31000000-6</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415EEC">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6B2A70" w:rsidRPr="006B2A70" w:rsidRDefault="003E7D8E" w:rsidP="006B2A70">
      <w:pPr>
        <w:pStyle w:val="Akapitzlist"/>
        <w:spacing w:line="276" w:lineRule="auto"/>
        <w:ind w:left="363" w:right="-1"/>
        <w:jc w:val="both"/>
        <w:rPr>
          <w:rFonts w:asciiTheme="majorHAnsi" w:hAnsiTheme="majorHAnsi" w:cs="Arial"/>
          <w:i/>
          <w:snapToGrid w:val="0"/>
          <w:sz w:val="20"/>
          <w:szCs w:val="20"/>
        </w:rPr>
      </w:pPr>
      <w:r w:rsidRPr="006B2A70">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6B2A70">
        <w:rPr>
          <w:rFonts w:asciiTheme="majorHAnsi" w:hAnsiTheme="majorHAnsi" w:cs="Arial"/>
          <w:i/>
          <w:snapToGrid w:val="0"/>
          <w:sz w:val="20"/>
          <w:szCs w:val="20"/>
        </w:rPr>
        <w:t>Pzp</w:t>
      </w:r>
      <w:proofErr w:type="spellEnd"/>
      <w:r w:rsidRPr="006B2A70">
        <w:rPr>
          <w:rFonts w:asciiTheme="majorHAnsi" w:hAnsiTheme="majorHAnsi" w:cs="Arial"/>
          <w:i/>
          <w:snapToGrid w:val="0"/>
          <w:sz w:val="20"/>
          <w:szCs w:val="20"/>
        </w:rPr>
        <w:t xml:space="preserve">. do wysokości </w:t>
      </w:r>
      <w:r w:rsidR="00A7342B" w:rsidRPr="006B2A70">
        <w:rPr>
          <w:rFonts w:asciiTheme="majorHAnsi" w:hAnsiTheme="majorHAnsi" w:cs="Arial"/>
          <w:i/>
          <w:snapToGrid w:val="0"/>
          <w:sz w:val="20"/>
          <w:szCs w:val="20"/>
        </w:rPr>
        <w:t>25</w:t>
      </w:r>
      <w:r w:rsidRPr="006B2A70">
        <w:rPr>
          <w:rFonts w:asciiTheme="majorHAnsi" w:hAnsiTheme="majorHAnsi" w:cs="Arial"/>
          <w:i/>
          <w:snapToGrid w:val="0"/>
          <w:sz w:val="20"/>
          <w:szCs w:val="20"/>
        </w:rPr>
        <w:t xml:space="preserve">0 000,00 zł. netto </w:t>
      </w:r>
      <w:r w:rsidRPr="006B2A70">
        <w:rPr>
          <w:rFonts w:asciiTheme="majorHAnsi" w:hAnsiTheme="majorHAnsi"/>
          <w:i/>
          <w:sz w:val="20"/>
          <w:szCs w:val="20"/>
        </w:rPr>
        <w:t>polegających na powtórzeniu podobnych robót budowlanych zgodnych z przedmiot</w:t>
      </w:r>
      <w:r w:rsidR="00A7342B" w:rsidRPr="006B2A70">
        <w:rPr>
          <w:rFonts w:asciiTheme="majorHAnsi" w:hAnsiTheme="majorHAnsi"/>
          <w:i/>
          <w:sz w:val="20"/>
          <w:szCs w:val="20"/>
        </w:rPr>
        <w:t>em zamówienia w tym wykonanie dostawy i montażu klimatyzacji</w:t>
      </w:r>
      <w:r w:rsidR="006B2A70" w:rsidRPr="006B2A70">
        <w:rPr>
          <w:rFonts w:asciiTheme="majorHAnsi" w:hAnsiTheme="majorHAnsi"/>
          <w:i/>
          <w:sz w:val="20"/>
          <w:szCs w:val="20"/>
        </w:rPr>
        <w:t xml:space="preserve">, </w:t>
      </w:r>
      <w:r w:rsidR="006B2A70" w:rsidRPr="006B2A70">
        <w:rPr>
          <w:rFonts w:ascii="Calibri" w:hAnsi="Calibri"/>
          <w:i/>
          <w:sz w:val="20"/>
          <w:szCs w:val="20"/>
        </w:rPr>
        <w:t>roboty brukarskie, zakup i montaż platformy dla niepełnosprawnych</w:t>
      </w:r>
      <w:r w:rsidR="006B2A70">
        <w:rPr>
          <w:rFonts w:ascii="Calibri" w:hAnsi="Calibri"/>
          <w: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415EEC" w:rsidRDefault="00A75145" w:rsidP="00056136">
      <w:pPr>
        <w:pStyle w:val="Akapitzlist"/>
        <w:numPr>
          <w:ilvl w:val="0"/>
          <w:numId w:val="41"/>
        </w:numPr>
        <w:spacing w:before="120" w:line="276" w:lineRule="auto"/>
        <w:ind w:left="426" w:hanging="284"/>
        <w:contextualSpacing/>
        <w:jc w:val="both"/>
        <w:rPr>
          <w:rFonts w:asciiTheme="majorHAnsi" w:hAnsiTheme="majorHAnsi" w:cstheme="majorHAnsi"/>
          <w:sz w:val="20"/>
          <w:szCs w:val="20"/>
        </w:rPr>
      </w:pPr>
      <w:r w:rsidRPr="0098721D">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p>
    <w:p w:rsidR="00295A30" w:rsidRPr="0098721D" w:rsidRDefault="00295A30" w:rsidP="00415EEC">
      <w:pPr>
        <w:pStyle w:val="Akapitzlist"/>
        <w:spacing w:before="120" w:line="276" w:lineRule="auto"/>
        <w:ind w:left="426"/>
        <w:contextualSpacing/>
        <w:jc w:val="both"/>
        <w:rPr>
          <w:rFonts w:asciiTheme="majorHAnsi" w:hAnsiTheme="majorHAnsi" w:cstheme="majorHAnsi"/>
          <w:sz w:val="20"/>
          <w:szCs w:val="20"/>
        </w:rPr>
      </w:pPr>
      <w:r w:rsidRPr="0098721D">
        <w:rPr>
          <w:rFonts w:asciiTheme="majorHAnsi" w:hAnsiTheme="majorHAnsi" w:cstheme="majorHAnsi"/>
          <w:sz w:val="20"/>
          <w:szCs w:val="20"/>
        </w:rPr>
        <w:t xml:space="preserve">- </w:t>
      </w:r>
      <w:r w:rsidR="0098721D" w:rsidRPr="0098721D">
        <w:rPr>
          <w:rFonts w:asciiTheme="majorHAnsi" w:hAnsiTheme="majorHAnsi" w:cstheme="majorHAnsi"/>
          <w:sz w:val="20"/>
          <w:szCs w:val="20"/>
        </w:rPr>
        <w:t>Rob</w:t>
      </w:r>
      <w:r w:rsidR="0098721D">
        <w:rPr>
          <w:rFonts w:asciiTheme="majorHAnsi" w:hAnsiTheme="majorHAnsi" w:cstheme="majorHAnsi"/>
          <w:sz w:val="20"/>
          <w:szCs w:val="20"/>
        </w:rPr>
        <w:t xml:space="preserve">oty </w:t>
      </w:r>
      <w:r w:rsidR="00A105C8">
        <w:rPr>
          <w:rFonts w:asciiTheme="majorHAnsi" w:hAnsiTheme="majorHAnsi" w:cstheme="majorHAnsi"/>
          <w:sz w:val="20"/>
          <w:szCs w:val="20"/>
        </w:rPr>
        <w:t>ogólno</w:t>
      </w:r>
      <w:r w:rsidR="0098721D">
        <w:rPr>
          <w:rFonts w:asciiTheme="majorHAnsi" w:hAnsiTheme="majorHAnsi" w:cstheme="majorHAnsi"/>
          <w:sz w:val="20"/>
          <w:szCs w:val="20"/>
        </w:rPr>
        <w:t>budowlane</w:t>
      </w:r>
      <w:r w:rsidR="0098721D" w:rsidRPr="0098721D">
        <w:rPr>
          <w:rFonts w:asciiTheme="majorHAnsi" w:hAnsiTheme="majorHAnsi" w:cstheme="majorHAnsi"/>
          <w:sz w:val="20"/>
          <w:szCs w:val="20"/>
        </w:rPr>
        <w:t xml:space="preserve"> (pracownicy budowlani).</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056136">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056136">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056136">
      <w:pPr>
        <w:pStyle w:val="Akapitzlist"/>
        <w:numPr>
          <w:ilvl w:val="0"/>
          <w:numId w:val="41"/>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C92511" w:rsidRPr="00C92511" w:rsidRDefault="00C92511" w:rsidP="00C92511">
      <w:pPr>
        <w:pStyle w:val="Akapitzlist"/>
        <w:spacing w:line="276" w:lineRule="auto"/>
        <w:ind w:left="360"/>
        <w:jc w:val="both"/>
        <w:rPr>
          <w:rFonts w:asciiTheme="majorHAnsi" w:hAnsiTheme="majorHAnsi" w:cstheme="majorHAnsi"/>
          <w:sz w:val="20"/>
          <w:szCs w:val="20"/>
        </w:rPr>
      </w:pPr>
      <w:r w:rsidRPr="00C92511">
        <w:rPr>
          <w:rFonts w:asciiTheme="majorHAnsi" w:hAnsiTheme="majorHAnsi" w:cstheme="majorHAnsi"/>
          <w:sz w:val="20"/>
          <w:szCs w:val="20"/>
        </w:rPr>
        <w:t xml:space="preserve">Zamawiający wymaga aby przedmiot zamówienia </w:t>
      </w:r>
      <w:r w:rsidRPr="00C92511">
        <w:rPr>
          <w:rFonts w:asciiTheme="majorHAnsi" w:hAnsiTheme="majorHAnsi" w:cstheme="majorHAnsi"/>
          <w:bCs/>
          <w:sz w:val="20"/>
          <w:szCs w:val="20"/>
        </w:rPr>
        <w:t xml:space="preserve">wraz z uzyskaniem pozwolenia na użytkowanie umowy </w:t>
      </w:r>
      <w:r w:rsidRPr="00C92511">
        <w:rPr>
          <w:rFonts w:asciiTheme="majorHAnsi" w:hAnsiTheme="majorHAnsi" w:cstheme="majorHAnsi"/>
          <w:sz w:val="20"/>
          <w:szCs w:val="20"/>
        </w:rPr>
        <w:t>został zrealizowany w terminie</w:t>
      </w:r>
      <w:r w:rsidR="0049044F">
        <w:rPr>
          <w:rFonts w:asciiTheme="majorHAnsi" w:hAnsiTheme="majorHAnsi" w:cstheme="majorHAnsi"/>
          <w:sz w:val="20"/>
          <w:szCs w:val="20"/>
        </w:rPr>
        <w:t xml:space="preserve"> </w:t>
      </w:r>
      <w:r w:rsidRPr="00C92511">
        <w:rPr>
          <w:rFonts w:asciiTheme="majorHAnsi" w:hAnsiTheme="majorHAnsi" w:cstheme="majorHAnsi"/>
          <w:b/>
          <w:bCs/>
          <w:sz w:val="20"/>
          <w:szCs w:val="20"/>
        </w:rPr>
        <w:t>do 20.12.2019 r.</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C92511" w:rsidRPr="00C92511" w:rsidRDefault="00930142" w:rsidP="00056136">
      <w:pPr>
        <w:pStyle w:val="Akapitzlist"/>
        <w:numPr>
          <w:ilvl w:val="0"/>
          <w:numId w:val="34"/>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w:t>
      </w:r>
      <w:r w:rsidR="00C92511">
        <w:rPr>
          <w:rFonts w:asciiTheme="majorHAnsi" w:hAnsiTheme="majorHAnsi" w:cs="Arial"/>
          <w:sz w:val="20"/>
          <w:szCs w:val="20"/>
        </w:rPr>
        <w:t>następującymi osobami</w:t>
      </w:r>
      <w:r w:rsidRPr="004F2716">
        <w:rPr>
          <w:rFonts w:asciiTheme="majorHAnsi" w:hAnsiTheme="majorHAnsi" w:cs="Arial"/>
          <w:sz w:val="20"/>
          <w:szCs w:val="20"/>
        </w:rPr>
        <w:t>, która bę</w:t>
      </w:r>
      <w:r w:rsidR="00C92511">
        <w:rPr>
          <w:rFonts w:asciiTheme="majorHAnsi" w:hAnsiTheme="majorHAnsi" w:cs="Arial"/>
          <w:sz w:val="20"/>
          <w:szCs w:val="20"/>
        </w:rPr>
        <w:t>dą</w:t>
      </w:r>
      <w:r w:rsidRPr="004F2716">
        <w:rPr>
          <w:rFonts w:asciiTheme="majorHAnsi" w:hAnsiTheme="majorHAnsi" w:cs="Arial"/>
          <w:sz w:val="20"/>
          <w:szCs w:val="20"/>
        </w:rPr>
        <w:t xml:space="preserve"> uczestniczyć w wykonaniu zamówienia </w:t>
      </w:r>
      <w:r w:rsidR="00C92511">
        <w:rPr>
          <w:rFonts w:asciiTheme="majorHAnsi" w:hAnsiTheme="majorHAnsi" w:cs="Arial"/>
          <w:sz w:val="20"/>
          <w:szCs w:val="20"/>
        </w:rPr>
        <w:t>tj.</w:t>
      </w: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lastRenderedPageBreak/>
        <w:t>Kierownik robót – posiadający uprawnienia budowlane do kierowania robotami budowlanymi w specjalności konstrukcyjno - budowanej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sanitarnych – posiadający </w:t>
      </w:r>
      <w:r w:rsidRPr="00C92511">
        <w:rPr>
          <w:rStyle w:val="Pogrubienie"/>
          <w:rFonts w:asciiTheme="majorHAnsi" w:hAnsiTheme="majorHAnsi" w:cstheme="majorHAnsi"/>
          <w:b w:val="0"/>
          <w:sz w:val="20"/>
          <w:szCs w:val="20"/>
        </w:rPr>
        <w:t>uprawnienia budowlane w specjalności instalacyjnej</w:t>
      </w:r>
      <w:r w:rsidRPr="00C92511">
        <w:rPr>
          <w:rFonts w:asciiTheme="majorHAnsi" w:hAnsiTheme="majorHAnsi" w:cstheme="majorHAnsi"/>
          <w:sz w:val="20"/>
          <w:szCs w:val="20"/>
        </w:rPr>
        <w:t xml:space="preserve"> w zakresie sieci, instalacji i urządzeń cieplnych, wentylacyjnych, gazowych, wodociągowych, które są niezbędne do sprawowania samodzielnych funkcji technicznych na budowie,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P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Kierownik robót elektrycznych – posiadający uprawnienia budowlane w specjalności instalacyjnej w zakresie sieci, instalacji i urządzeń elektrycznych i elektroenergetycznych, (lub odpowiadające im ważne uprawnienia budowlane, w zakresie pełnionej funkcji, które zostały wydane na podstawie wcześniej obowiązujących przepisów).</w:t>
      </w:r>
    </w:p>
    <w:p w:rsidR="00C92511" w:rsidRPr="00F04963" w:rsidRDefault="00C92511"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056136">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lastRenderedPageBreak/>
        <w:t>W przedmiotowym postępowaniu Zamawiający zgodnie z art. 24 ust. 1 pkt. 12-23 ustawy PZP wykluczy:</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056136">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056136">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056136">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056136">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92511">
        <w:rPr>
          <w:rFonts w:asciiTheme="majorHAnsi" w:hAnsiTheme="majorHAnsi" w:cs="Arial"/>
          <w:b/>
          <w:bCs/>
          <w:sz w:val="20"/>
          <w:szCs w:val="20"/>
        </w:rPr>
        <w:t>3</w:t>
      </w:r>
      <w:r w:rsidR="00C23790">
        <w:rPr>
          <w:rFonts w:asciiTheme="majorHAnsi" w:hAnsiTheme="majorHAnsi" w:cs="Arial"/>
          <w:b/>
          <w:bCs/>
          <w:sz w:val="20"/>
          <w:szCs w:val="20"/>
        </w:rPr>
        <w:t>0</w:t>
      </w:r>
      <w:r w:rsidRPr="00366EB3">
        <w:rPr>
          <w:rFonts w:asciiTheme="majorHAnsi" w:hAnsiTheme="majorHAnsi" w:cs="Arial"/>
          <w:b/>
          <w:bCs/>
          <w:sz w:val="20"/>
          <w:szCs w:val="20"/>
        </w:rPr>
        <w:t>00zł</w:t>
      </w:r>
      <w:r w:rsidR="00366EB3" w:rsidRPr="00366EB3">
        <w:rPr>
          <w:rFonts w:asciiTheme="majorHAnsi" w:hAnsiTheme="majorHAnsi" w:cs="Arial"/>
          <w:b/>
          <w:bCs/>
          <w:sz w:val="20"/>
          <w:szCs w:val="20"/>
        </w:rPr>
        <w:t>.</w:t>
      </w:r>
    </w:p>
    <w:p w:rsidR="00A21519" w:rsidRPr="00366EB3" w:rsidRDefault="00A21519" w:rsidP="00056136">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056136">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A00A2D">
        <w:rPr>
          <w:rFonts w:asciiTheme="majorHAnsi" w:hAnsiTheme="majorHAnsi"/>
          <w:b/>
          <w:i/>
          <w:iCs/>
          <w:sz w:val="20"/>
          <w:szCs w:val="20"/>
        </w:rPr>
        <w:t>78</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056136">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lastRenderedPageBreak/>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4178EB" w:rsidRDefault="00830D0F" w:rsidP="00E36889">
      <w:pPr>
        <w:spacing w:line="276" w:lineRule="auto"/>
        <w:ind w:left="360"/>
        <w:jc w:val="center"/>
        <w:rPr>
          <w:rFonts w:ascii="Calibri" w:hAnsi="Calibri"/>
          <w:b/>
          <w:sz w:val="22"/>
          <w:szCs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w:t>
      </w:r>
      <w:r w:rsidRPr="009F4795">
        <w:rPr>
          <w:rFonts w:ascii="Calibri" w:hAnsi="Calibri" w:cs="Segoe UI"/>
          <w:bCs/>
          <w:sz w:val="20"/>
          <w:szCs w:val="20"/>
        </w:rPr>
        <w:lastRenderedPageBreak/>
        <w:t xml:space="preserve">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2F0BD5">
        <w:rPr>
          <w:rFonts w:asciiTheme="majorHAnsi" w:hAnsiTheme="majorHAnsi" w:cs="Segoe UI"/>
          <w:sz w:val="20"/>
          <w:szCs w:val="20"/>
          <w:highlight w:val="yellow"/>
        </w:rPr>
        <w:t xml:space="preserve"> 09</w:t>
      </w:r>
      <w:r w:rsidR="00830D0F">
        <w:rPr>
          <w:rFonts w:asciiTheme="majorHAnsi" w:hAnsiTheme="majorHAnsi" w:cs="Segoe UI"/>
          <w:sz w:val="20"/>
          <w:szCs w:val="20"/>
          <w:highlight w:val="yellow"/>
        </w:rPr>
        <w:t>.</w:t>
      </w:r>
      <w:r w:rsidR="002F0BD5">
        <w:rPr>
          <w:rFonts w:asciiTheme="majorHAnsi" w:hAnsiTheme="majorHAnsi" w:cs="Segoe UI"/>
          <w:sz w:val="20"/>
          <w:szCs w:val="20"/>
          <w:highlight w:val="yellow"/>
        </w:rPr>
        <w:t>11</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F0BD5">
        <w:rPr>
          <w:rFonts w:ascii="Calibri" w:hAnsi="Calibri" w:cs="Segoe UI"/>
          <w:sz w:val="20"/>
          <w:szCs w:val="20"/>
          <w:highlight w:val="yellow"/>
        </w:rPr>
        <w:t>09</w:t>
      </w:r>
      <w:r w:rsidR="00830D0F">
        <w:rPr>
          <w:rFonts w:ascii="Calibri" w:hAnsi="Calibri" w:cs="Segoe UI"/>
          <w:sz w:val="20"/>
          <w:szCs w:val="20"/>
          <w:highlight w:val="yellow"/>
        </w:rPr>
        <w:t>.</w:t>
      </w:r>
      <w:r w:rsidR="002F0BD5">
        <w:rPr>
          <w:rFonts w:ascii="Calibri" w:hAnsi="Calibri" w:cs="Segoe UI"/>
          <w:sz w:val="20"/>
          <w:szCs w:val="20"/>
          <w:highlight w:val="yellow"/>
        </w:rPr>
        <w:t>11</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lastRenderedPageBreak/>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F54A13" w:rsidRDefault="00CB7598" w:rsidP="00415EEC">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415EEC" w:rsidRPr="00612C07" w:rsidRDefault="00415EEC"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lastRenderedPageBreak/>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1E43D5"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1E43D5">
        <w:rPr>
          <w:rFonts w:asciiTheme="majorHAnsi" w:hAnsiTheme="majorHAnsi" w:cs="Arial"/>
          <w:sz w:val="20"/>
          <w:szCs w:val="20"/>
        </w:rPr>
        <w:t>Wykonawca przed podpisaniem umowy zobowiązany jest przedstawić Zamawiającemu kosztorys uzasadniający merytorycznie oferowaną kwotę.W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lastRenderedPageBreak/>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056136">
      <w:pPr>
        <w:pStyle w:val="Akapitzlist"/>
        <w:numPr>
          <w:ilvl w:val="0"/>
          <w:numId w:val="44"/>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056136">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056136">
      <w:pPr>
        <w:pStyle w:val="Akapitzlist"/>
        <w:numPr>
          <w:ilvl w:val="0"/>
          <w:numId w:val="45"/>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056136">
      <w:pPr>
        <w:pStyle w:val="Akapitzlist"/>
        <w:numPr>
          <w:ilvl w:val="0"/>
          <w:numId w:val="47"/>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lastRenderedPageBreak/>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20418" w:rsidRPr="00830D0F" w:rsidRDefault="007A175E" w:rsidP="00830D0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85547A" w:rsidRDefault="0085547A"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Pr="0026016D" w:rsidRDefault="0026016D" w:rsidP="00830D0F">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p w:rsidR="00830D0F" w:rsidRDefault="00830D0F"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 xml:space="preserve">Oferuję udzielenie gwarancji dobrej jakości wykonanych robót </w:t>
            </w:r>
          </w:p>
          <w:p w:rsidR="00BE6FF7" w:rsidRPr="00BE6FF7" w:rsidRDefault="00BE6FF7" w:rsidP="00056136">
            <w:pPr>
              <w:widowControl w:val="0"/>
              <w:numPr>
                <w:ilvl w:val="0"/>
                <w:numId w:val="48"/>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056136">
            <w:pPr>
              <w:widowControl w:val="0"/>
              <w:numPr>
                <w:ilvl w:val="0"/>
                <w:numId w:val="53"/>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 xml:space="preserve">m - _______(wskazać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85547A">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830D0F">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6F7251" w:rsidRDefault="00830D0F"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C47370"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26016D" w:rsidRPr="0026016D" w:rsidRDefault="0026016D" w:rsidP="0026016D">
      <w:pPr>
        <w:jc w:val="center"/>
        <w:rPr>
          <w:rFonts w:asciiTheme="majorHAnsi" w:hAnsiTheme="majorHAnsi" w:cstheme="majorHAnsi"/>
          <w:sz w:val="16"/>
          <w:szCs w:val="18"/>
        </w:rPr>
      </w:pPr>
      <w:r w:rsidRPr="0026016D">
        <w:rPr>
          <w:rFonts w:asciiTheme="majorHAnsi" w:hAnsiTheme="majorHAnsi" w:cstheme="majorHAnsi"/>
          <w:b/>
          <w:sz w:val="20"/>
          <w:szCs w:val="22"/>
        </w:rPr>
        <w:t>Przebudowa części parteru budynku Szkoły Podstawowej nr 12 na oddział przedszkolny w ramach zadania budżetowego pn.,</w:t>
      </w:r>
      <w:r w:rsidRPr="0026016D">
        <w:rPr>
          <w:rFonts w:asciiTheme="majorHAnsi" w:hAnsiTheme="majorHAnsi" w:cstheme="majorHAnsi"/>
          <w:b/>
          <w:bCs/>
          <w:iCs/>
          <w:sz w:val="20"/>
          <w:szCs w:val="22"/>
        </w:rPr>
        <w:t xml:space="preserve"> „adaptacja budynku SP 12 i budowa placu zabaw na potrzeby utworzenia oddziałów przedszkolnych”.</w:t>
      </w:r>
    </w:p>
    <w:p w:rsidR="00830D0F" w:rsidRPr="00CF2262" w:rsidRDefault="00830D0F"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056136">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Default="00CD059F"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Default="00317742" w:rsidP="00CD059F">
      <w:pPr>
        <w:spacing w:line="360" w:lineRule="auto"/>
        <w:jc w:val="both"/>
        <w:rPr>
          <w:rFonts w:ascii="Calibri" w:hAnsi="Calibri" w:cs="Arial"/>
          <w:b/>
          <w:i/>
          <w:sz w:val="20"/>
          <w:szCs w:val="20"/>
          <w:u w:val="single"/>
        </w:rPr>
      </w:pPr>
    </w:p>
    <w:p w:rsidR="00317742" w:rsidRPr="00CD059F" w:rsidRDefault="00317742" w:rsidP="00CD059F">
      <w:pPr>
        <w:spacing w:line="360" w:lineRule="auto"/>
        <w:jc w:val="both"/>
        <w:rPr>
          <w:rFonts w:ascii="Calibri" w:hAnsi="Calibri" w:cs="Arial"/>
          <w:b/>
          <w:i/>
          <w:sz w:val="20"/>
          <w:szCs w:val="20"/>
          <w:u w:val="single"/>
        </w:rPr>
      </w:pPr>
    </w:p>
    <w:p w:rsidR="00CD059F" w:rsidRPr="00317742" w:rsidRDefault="00317742" w:rsidP="00317742">
      <w:pPr>
        <w:spacing w:line="360" w:lineRule="auto"/>
        <w:ind w:left="5664" w:firstLine="708"/>
        <w:jc w:val="right"/>
        <w:rPr>
          <w:rFonts w:ascii="Calibri" w:hAnsi="Calibri" w:cs="Arial"/>
          <w:b/>
          <w:i/>
          <w:sz w:val="20"/>
          <w:szCs w:val="20"/>
        </w:rPr>
      </w:pPr>
      <w:r w:rsidRPr="00066A2B">
        <w:rPr>
          <w:rFonts w:asciiTheme="majorHAnsi" w:hAnsiTheme="majorHAnsi" w:cs="Arial"/>
          <w:b/>
          <w:color w:val="000000"/>
          <w:sz w:val="20"/>
          <w:szCs w:val="20"/>
        </w:rPr>
        <w:t xml:space="preserve">Załącznik nr </w:t>
      </w:r>
      <w:r w:rsidR="008E2B40">
        <w:rPr>
          <w:rFonts w:asciiTheme="majorHAnsi" w:hAnsiTheme="majorHAnsi" w:cs="Arial"/>
          <w:b/>
          <w:color w:val="000000"/>
          <w:sz w:val="20"/>
          <w:szCs w:val="20"/>
        </w:rPr>
        <w:t>5</w:t>
      </w:r>
      <w:bookmarkStart w:id="0" w:name="_GoBack"/>
      <w:bookmarkEnd w:id="0"/>
    </w:p>
    <w:p w:rsidR="00317742" w:rsidRPr="00A837D2" w:rsidRDefault="00317742" w:rsidP="00317742">
      <w:pPr>
        <w:pStyle w:val="Tytu"/>
        <w:rPr>
          <w:rFonts w:asciiTheme="minorHAnsi" w:hAnsiTheme="minorHAnsi" w:cstheme="minorHAnsi"/>
          <w:sz w:val="20"/>
        </w:rPr>
      </w:pP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r w:rsidRPr="00A837D2">
        <w:rPr>
          <w:rFonts w:asciiTheme="minorHAnsi" w:hAnsiTheme="minorHAnsi" w:cstheme="minorHAnsi"/>
          <w:sz w:val="20"/>
        </w:rPr>
        <w:tab/>
      </w:r>
    </w:p>
    <w:p w:rsidR="00317742" w:rsidRPr="00A837D2" w:rsidRDefault="00317742" w:rsidP="00317742">
      <w:pPr>
        <w:pStyle w:val="Tytu"/>
        <w:jc w:val="right"/>
        <w:rPr>
          <w:rFonts w:asciiTheme="minorHAnsi" w:hAnsiTheme="minorHAnsi" w:cstheme="minorHAnsi"/>
          <w:sz w:val="20"/>
        </w:rPr>
      </w:pPr>
    </w:p>
    <w:p w:rsidR="00317742" w:rsidRPr="00A837D2" w:rsidRDefault="00317742" w:rsidP="00317742">
      <w:pPr>
        <w:pStyle w:val="Tytu"/>
        <w:rPr>
          <w:rFonts w:asciiTheme="minorHAnsi" w:hAnsiTheme="minorHAnsi" w:cstheme="minorHAnsi"/>
          <w:sz w:val="20"/>
        </w:rPr>
      </w:pPr>
      <w:r w:rsidRPr="00A837D2">
        <w:rPr>
          <w:rFonts w:asciiTheme="minorHAnsi" w:hAnsiTheme="minorHAnsi" w:cstheme="minorHAnsi"/>
          <w:sz w:val="20"/>
        </w:rPr>
        <w:t xml:space="preserve">UMOWA   WIN /             / 2019               </w:t>
      </w:r>
    </w:p>
    <w:p w:rsidR="00317742" w:rsidRPr="00A837D2" w:rsidRDefault="00317742" w:rsidP="00317742">
      <w:pPr>
        <w:jc w:val="both"/>
        <w:rPr>
          <w:rFonts w:asciiTheme="minorHAnsi" w:hAnsiTheme="minorHAnsi" w:cstheme="minorHAnsi"/>
          <w:b/>
          <w:sz w:val="20"/>
          <w:szCs w:val="20"/>
        </w:rPr>
      </w:pP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W dniu </w:t>
      </w:r>
      <w:r w:rsidRPr="00A837D2">
        <w:rPr>
          <w:rFonts w:asciiTheme="minorHAnsi" w:hAnsiTheme="minorHAnsi" w:cstheme="minorHAnsi"/>
          <w:b/>
          <w:sz w:val="20"/>
          <w:szCs w:val="20"/>
        </w:rPr>
        <w:t>........................</w:t>
      </w:r>
      <w:r w:rsidRPr="00A837D2">
        <w:rPr>
          <w:rFonts w:asciiTheme="minorHAnsi" w:hAnsiTheme="minorHAnsi" w:cstheme="minorHAnsi"/>
          <w:sz w:val="20"/>
          <w:szCs w:val="20"/>
        </w:rPr>
        <w:t xml:space="preserve"> roku pomiędzy Miastem Otwock ul. Armii Krajowej 5, 05-400 Otwock, reprezentowanym przez: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Prezydenta Miasta Otwocka -   Jarosława Tomasza </w:t>
      </w:r>
      <w:proofErr w:type="spellStart"/>
      <w:r w:rsidRPr="00A837D2">
        <w:rPr>
          <w:rFonts w:asciiTheme="minorHAnsi" w:hAnsiTheme="minorHAnsi" w:cstheme="minorHAnsi"/>
          <w:sz w:val="20"/>
          <w:szCs w:val="20"/>
        </w:rPr>
        <w:t>Margielskiego</w:t>
      </w:r>
      <w:proofErr w:type="spellEnd"/>
      <w:r w:rsidRPr="00A837D2">
        <w:rPr>
          <w:rFonts w:asciiTheme="minorHAnsi" w:hAnsiTheme="minorHAnsi" w:cstheme="minorHAnsi"/>
          <w:sz w:val="20"/>
          <w:szCs w:val="20"/>
        </w:rPr>
        <w:t xml:space="preserve"> zwanym w dalszej części umowy „Zamawiającym” ,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a ....................................................................................................................................................</w:t>
      </w: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 xml:space="preserve">zwanym dalej „Wykonawcą” </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jc w:val="both"/>
        <w:rPr>
          <w:rFonts w:asciiTheme="minorHAnsi" w:hAnsiTheme="minorHAnsi" w:cstheme="minorHAnsi"/>
          <w:sz w:val="20"/>
          <w:szCs w:val="20"/>
        </w:rPr>
      </w:pPr>
      <w:r w:rsidRPr="00A837D2">
        <w:rPr>
          <w:rFonts w:asciiTheme="minorHAnsi" w:hAnsiTheme="minorHAnsi" w:cstheme="minorHAnsi"/>
          <w:sz w:val="20"/>
          <w:szCs w:val="20"/>
        </w:rPr>
        <w:t>w wyniku przetargu nieograniczonego w oparciu o przepisy ustawy z dnia 29 stycznia 2004 roku Prawo Zamówień Publicznych (Dz.U. z 201</w:t>
      </w:r>
      <w:r w:rsidR="00CD641F">
        <w:rPr>
          <w:rFonts w:asciiTheme="minorHAnsi" w:hAnsiTheme="minorHAnsi" w:cstheme="minorHAnsi"/>
          <w:sz w:val="20"/>
          <w:szCs w:val="20"/>
        </w:rPr>
        <w:t>9</w:t>
      </w:r>
      <w:r w:rsidRPr="00A837D2">
        <w:rPr>
          <w:rFonts w:asciiTheme="minorHAnsi" w:hAnsiTheme="minorHAnsi" w:cstheme="minorHAnsi"/>
          <w:sz w:val="20"/>
          <w:szCs w:val="20"/>
        </w:rPr>
        <w:t xml:space="preserve"> poz. 1</w:t>
      </w:r>
      <w:r w:rsidR="00CD641F">
        <w:rPr>
          <w:rFonts w:asciiTheme="minorHAnsi" w:hAnsiTheme="minorHAnsi" w:cstheme="minorHAnsi"/>
          <w:sz w:val="20"/>
          <w:szCs w:val="20"/>
        </w:rPr>
        <w:t>843</w:t>
      </w:r>
      <w:r w:rsidRPr="00A837D2">
        <w:rPr>
          <w:rFonts w:asciiTheme="minorHAnsi" w:hAnsiTheme="minorHAnsi" w:cstheme="minorHAnsi"/>
          <w:sz w:val="20"/>
          <w:szCs w:val="20"/>
        </w:rPr>
        <w:t xml:space="preserve"> ze zm. ) </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jc w:val="center"/>
        <w:rPr>
          <w:rFonts w:asciiTheme="minorHAnsi" w:hAnsiTheme="minorHAnsi" w:cstheme="minorHAnsi"/>
          <w:b/>
          <w:sz w:val="20"/>
          <w:szCs w:val="20"/>
        </w:rPr>
      </w:pPr>
      <w:r w:rsidRPr="00A837D2">
        <w:rPr>
          <w:rFonts w:asciiTheme="minorHAnsi" w:hAnsiTheme="minorHAnsi" w:cstheme="minorHAnsi"/>
          <w:b/>
          <w:sz w:val="20"/>
          <w:szCs w:val="20"/>
        </w:rPr>
        <w:t>§ 1</w:t>
      </w:r>
    </w:p>
    <w:p w:rsidR="00317742" w:rsidRPr="00A837D2" w:rsidRDefault="00317742" w:rsidP="00056136">
      <w:pPr>
        <w:pStyle w:val="Akapitzlist"/>
        <w:widowControl w:val="0"/>
        <w:numPr>
          <w:ilvl w:val="0"/>
          <w:numId w:val="63"/>
        </w:numPr>
        <w:suppressAutoHyphens/>
        <w:autoSpaceDE w:val="0"/>
        <w:spacing w:line="276" w:lineRule="auto"/>
        <w:jc w:val="both"/>
        <w:rPr>
          <w:rFonts w:asciiTheme="minorHAnsi" w:hAnsiTheme="minorHAnsi" w:cstheme="minorHAnsi"/>
          <w:i/>
          <w:iCs/>
          <w:sz w:val="20"/>
          <w:szCs w:val="20"/>
        </w:rPr>
      </w:pPr>
      <w:r w:rsidRPr="00A837D2">
        <w:rPr>
          <w:rFonts w:asciiTheme="minorHAnsi" w:hAnsiTheme="minorHAnsi" w:cstheme="minorHAnsi"/>
          <w:sz w:val="20"/>
          <w:szCs w:val="20"/>
        </w:rPr>
        <w:t xml:space="preserve">Przedmiotem umowy jest </w:t>
      </w:r>
      <w:r w:rsidRPr="00A837D2">
        <w:rPr>
          <w:rFonts w:asciiTheme="minorHAnsi" w:hAnsiTheme="minorHAnsi" w:cstheme="minorHAnsi"/>
          <w:b/>
          <w:sz w:val="20"/>
          <w:szCs w:val="20"/>
        </w:rPr>
        <w:t>przebudowa części parteru budynku Szkoły Podstawowej nr 12 im. Kornela Makuszyńskiego w Otwocku na oddział przedszkolny</w:t>
      </w:r>
      <w:r w:rsidRPr="00A837D2">
        <w:rPr>
          <w:rFonts w:asciiTheme="minorHAnsi" w:hAnsiTheme="minorHAnsi" w:cstheme="minorHAnsi"/>
          <w:sz w:val="20"/>
          <w:szCs w:val="20"/>
        </w:rPr>
        <w:t xml:space="preserve"> w ramach zadania budżetowego pn.,</w:t>
      </w:r>
      <w:r w:rsidRPr="00A837D2">
        <w:rPr>
          <w:rFonts w:asciiTheme="minorHAnsi" w:hAnsiTheme="minorHAnsi" w:cstheme="minorHAnsi"/>
          <w:b/>
          <w:bCs/>
          <w:i/>
          <w:iCs/>
          <w:sz w:val="20"/>
          <w:szCs w:val="20"/>
        </w:rPr>
        <w:t>„adaptacja budynku SP 12 i budowa placu zabaw na potrzeby utworzenia oddziałów przedszkolnych”.</w:t>
      </w:r>
    </w:p>
    <w:p w:rsidR="00317742" w:rsidRPr="00A837D2" w:rsidRDefault="00317742" w:rsidP="00056136">
      <w:pPr>
        <w:pStyle w:val="Akapitzlist"/>
        <w:widowControl w:val="0"/>
        <w:numPr>
          <w:ilvl w:val="0"/>
          <w:numId w:val="63"/>
        </w:numPr>
        <w:suppressAutoHyphens/>
        <w:autoSpaceDE w:val="0"/>
        <w:spacing w:line="276" w:lineRule="auto"/>
        <w:jc w:val="both"/>
        <w:rPr>
          <w:rFonts w:asciiTheme="minorHAnsi" w:hAnsiTheme="minorHAnsi" w:cstheme="minorHAnsi"/>
          <w:color w:val="000000"/>
          <w:sz w:val="20"/>
          <w:szCs w:val="20"/>
        </w:rPr>
      </w:pPr>
      <w:r w:rsidRPr="00A837D2">
        <w:rPr>
          <w:rFonts w:asciiTheme="minorHAnsi" w:hAnsiTheme="minorHAnsi" w:cstheme="minorHAnsi"/>
          <w:sz w:val="20"/>
          <w:szCs w:val="20"/>
        </w:rPr>
        <w:t>Wszelkie prace związane z inwestycją należy wykonać na podstawie opracowanej</w:t>
      </w:r>
      <w:r w:rsidRPr="00A837D2">
        <w:rPr>
          <w:rFonts w:asciiTheme="minorHAnsi" w:hAnsiTheme="minorHAnsi" w:cstheme="minorHAnsi"/>
          <w:color w:val="000000"/>
          <w:sz w:val="20"/>
          <w:szCs w:val="20"/>
        </w:rPr>
        <w:t xml:space="preserve"> dokumentacji projektowej  będącej w posiadaniu Zamawiającego. Wykonawca oświadcza, że dokonał wizji w terenie i zapoznał się z faktycznymi warunkami wykonania całego przedmiotu umowy.</w:t>
      </w:r>
      <w:r w:rsidRPr="00A837D2">
        <w:rPr>
          <w:rFonts w:asciiTheme="minorHAnsi" w:hAnsiTheme="minorHAnsi" w:cstheme="minorHAnsi"/>
          <w:sz w:val="20"/>
          <w:szCs w:val="20"/>
        </w:rPr>
        <w:t xml:space="preserve"> Wszelkie niezgodności dokumentacji ze stanem istniejącym są ryzykiem Wykonawcy i nie są podstawą do roszczeń o dodatkowe wynagrodzenie</w:t>
      </w:r>
      <w:r w:rsidRPr="00A837D2">
        <w:rPr>
          <w:rFonts w:asciiTheme="minorHAnsi" w:hAnsiTheme="minorHAnsi" w:cstheme="minorHAnsi"/>
          <w:color w:val="000000"/>
          <w:sz w:val="20"/>
          <w:szCs w:val="20"/>
        </w:rPr>
        <w:t>.</w:t>
      </w:r>
    </w:p>
    <w:p w:rsidR="00317742" w:rsidRPr="00A837D2" w:rsidRDefault="00317742" w:rsidP="00056136">
      <w:pPr>
        <w:pStyle w:val="Tekstpodstawowywcity"/>
        <w:widowControl w:val="0"/>
        <w:numPr>
          <w:ilvl w:val="0"/>
          <w:numId w:val="63"/>
        </w:numPr>
        <w:suppressAutoHyphens/>
        <w:autoSpaceDE w:val="0"/>
        <w:spacing w:after="0"/>
        <w:ind w:right="-2"/>
        <w:rPr>
          <w:rFonts w:asciiTheme="minorHAnsi" w:hAnsiTheme="minorHAnsi" w:cstheme="minorHAnsi"/>
          <w:color w:val="000000"/>
          <w:sz w:val="20"/>
          <w:szCs w:val="20"/>
        </w:rPr>
      </w:pPr>
      <w:r w:rsidRPr="00A837D2">
        <w:rPr>
          <w:rFonts w:asciiTheme="minorHAnsi" w:hAnsiTheme="minorHAnsi" w:cstheme="minorHAnsi"/>
          <w:color w:val="000000"/>
          <w:sz w:val="20"/>
          <w:szCs w:val="20"/>
        </w:rPr>
        <w:t xml:space="preserve">Do obowiązków Wykonawcy należy:  </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przedmiotu umowy zgodnie z dokumentacją projektową pod nadzorem osoby posiadającej stosowne uprawnienia budowlane,</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uzyskanie pozwolenia na użytkowanie,</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wszystkich innych niezbędnych prac potrzebnych do realizacji zadania,</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zapewnienie stałego nadzoru i kontroli prowadzonych robót,</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zapewnienie bieżącej obsługi geodezyjnej wraz z inwentaryzacją geodezyjną wykonanych prac,</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organizacja zaplecza budowy,</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zgłaszanie przez Kierownika budowy przedstawicielowi inwestora do odbioru robót zanikających i  ulegających zakryciu,</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ubezpieczenie budowy,</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317742" w:rsidRPr="00A837D2" w:rsidRDefault="00317742" w:rsidP="00F66ED5">
      <w:pPr>
        <w:numPr>
          <w:ilvl w:val="0"/>
          <w:numId w:val="82"/>
        </w:numPr>
        <w:contextualSpacing/>
        <w:jc w:val="both"/>
        <w:rPr>
          <w:rFonts w:asciiTheme="minorHAnsi" w:hAnsiTheme="minorHAnsi" w:cstheme="minorHAnsi"/>
          <w:sz w:val="20"/>
          <w:szCs w:val="20"/>
        </w:rPr>
      </w:pPr>
      <w:r w:rsidRPr="00A837D2">
        <w:rPr>
          <w:rFonts w:asciiTheme="minorHAnsi" w:hAnsiTheme="minorHAnsi" w:cstheme="minorHAnsi"/>
          <w:sz w:val="20"/>
          <w:szCs w:val="20"/>
        </w:rPr>
        <w:t>rekultywacja terenów zdegradowanych w wyniku prowadzenia robót budowlanych związanych z realizacją przedmiotu umowy.</w:t>
      </w:r>
    </w:p>
    <w:p w:rsidR="00317742" w:rsidRDefault="00317742" w:rsidP="00317742">
      <w:pPr>
        <w:pStyle w:val="Akapitzlist"/>
        <w:shd w:val="clear" w:color="auto" w:fill="FFFFFF"/>
        <w:tabs>
          <w:tab w:val="left" w:pos="9180"/>
        </w:tabs>
        <w:ind w:left="720" w:right="73"/>
        <w:rPr>
          <w:rFonts w:asciiTheme="minorHAnsi" w:hAnsiTheme="minorHAnsi" w:cstheme="minorHAnsi"/>
          <w:b/>
          <w:spacing w:val="24"/>
          <w:sz w:val="20"/>
          <w:szCs w:val="20"/>
        </w:rPr>
      </w:pPr>
    </w:p>
    <w:p w:rsidR="00317742" w:rsidRPr="00A837D2" w:rsidRDefault="00317742" w:rsidP="00785A5A">
      <w:pPr>
        <w:pStyle w:val="Akapitzlist"/>
        <w:shd w:val="clear" w:color="auto" w:fill="FFFFFF"/>
        <w:tabs>
          <w:tab w:val="left" w:pos="9180"/>
        </w:tabs>
        <w:ind w:left="720"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§2</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Przed przekazaniem terenu budowy Wykonawca sporządzi i  przekaże w wersji papierowej i elektronicznej Zamawiającemu szczegółowy harmonogram rzeczowo finansowy prac z podziałem na poszczególne etapy realizacji inwestycji oraz ich koszty.</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 xml:space="preserve">Harmonogram rzeczowo finansowy zostanie złożony przez Wykonawcę na BIURO podawcze Urzędu </w:t>
      </w:r>
      <w:r w:rsidRPr="00A837D2">
        <w:rPr>
          <w:rFonts w:asciiTheme="minorHAnsi" w:hAnsiTheme="minorHAnsi" w:cstheme="minorHAnsi"/>
          <w:sz w:val="20"/>
          <w:szCs w:val="20"/>
        </w:rPr>
        <w:lastRenderedPageBreak/>
        <w:t>Miasta Otwocka w obydwu wersjach.</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Harmonogram rzeczowo finansowy musi zostać zaakceptowany przez Zamawiającego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Zamawiający zaakceptuje bądź odrzuci celem naniesienia poprawek przez Wykonawcę harmonogram rzeczowo finansowy w terminie nie później niż 3 dni roboczych od daty wpływu harmonogramu do tut. Urzędu Miasta.</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konieczności naniesienia poprawek Wykonawca dokona modyfikacji harmonogramu rzeczowo finansowego w terminie nie później niż 3 dni roboczych od daty wskazania nieprawidłowości przez Zamawiającego.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 xml:space="preserve">Teren budowy zostanie przekazany Wykonawcy niezwłocznie po akceptacji harmonogramu rzeczowo finansowego przez Zamawiającego pod warunkiem uzyskania ostatecznej </w:t>
      </w:r>
      <w:r w:rsidR="0085547A">
        <w:rPr>
          <w:rFonts w:asciiTheme="minorHAnsi" w:hAnsiTheme="minorHAnsi" w:cstheme="minorHAnsi"/>
          <w:sz w:val="20"/>
          <w:szCs w:val="20"/>
        </w:rPr>
        <w:t>decyzji o pozwoleniu na budowę.</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Termin zakończenia robót zgodnie z przedstawionym harmonogramem nie może przekroczyć terminu realizacji przedmiotu umowy zawartego w §5 ust. 3 niniejszej umowy</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Kwota brutto za całość wykonanych robót wskazana w harmonogramie rzeczowo finansowym nie może przekroczyć kwoty wskazanej w  §11 ust. 4 niniejszej umowy zgodnej z ofertą, którą Wykonawca złożył w ramach postępowania przetargowego.</w:t>
      </w:r>
    </w:p>
    <w:p w:rsidR="00317742" w:rsidRPr="00A837D2" w:rsidRDefault="00317742" w:rsidP="00056136">
      <w:pPr>
        <w:pStyle w:val="Akapitzlist"/>
        <w:widowControl w:val="0"/>
        <w:numPr>
          <w:ilvl w:val="0"/>
          <w:numId w:val="61"/>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§3</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Wykonywanie robót przy pomocy podwykonawców może odbywać się za aprobatą Zamawiającego, na zasadach określonych w art. 647</w:t>
      </w:r>
      <w:r w:rsidRPr="00A837D2">
        <w:rPr>
          <w:rFonts w:asciiTheme="minorHAnsi" w:hAnsiTheme="minorHAnsi" w:cstheme="minorHAnsi"/>
          <w:sz w:val="20"/>
          <w:szCs w:val="20"/>
          <w:vertAlign w:val="superscript"/>
        </w:rPr>
        <w:t>1</w:t>
      </w:r>
      <w:r w:rsidRPr="00A837D2">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ponosi wobec Zamawiającego pełną odpowiedzialność za roboty, które wykonuje przy pomocy podwykonawców.</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wystawi fakturę Zamawiającemu po dokonaniu zapłaty podwykonawcy.</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przedmiotu umowy, do przedłożenia Zamawiającemu projektu tej umowy (w tym także projektu jej zmiany) oraz poświadczonej za zgodność z oryginałem kopii zawartej  umowy o podwykonawstwo, której przedmiotem są roboty budowlane, i jej zmian.</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(podwykonawca lub dalszy podwykonawca) przedmiotu umowy przedkłada Zamawiającemu poświadczoną za zgodność z oryginałem kopię zawartej umowy o podwykonawstwo, której przedmiotem są roboty budowlane, w terminie 7 dni od dnia jej zawarcia.</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Wykonawca przedmiotu umowy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w:t>
      </w:r>
      <w:r w:rsidRPr="00A837D2">
        <w:rPr>
          <w:rFonts w:asciiTheme="minorHAnsi" w:hAnsiTheme="minorHAnsi" w:cstheme="minorHAnsi"/>
          <w:sz w:val="20"/>
          <w:szCs w:val="20"/>
        </w:rPr>
        <w:lastRenderedPageBreak/>
        <w:t>Zamawiającemu umowę o podwykonawstwo, której przedmiotem są dostawy lub usługi , w przypadku uchylenia się od obowiązku zapłaty odpowiednio przez Wykonawcę, podwykonawcę lub dalszego podwykonawcę umowy na roboty budowlane w terminie 30 dni.</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7742" w:rsidRPr="00A837D2" w:rsidRDefault="00317742" w:rsidP="00056136">
      <w:pPr>
        <w:pStyle w:val="Akapitzlist"/>
        <w:widowControl w:val="0"/>
        <w:numPr>
          <w:ilvl w:val="0"/>
          <w:numId w:val="7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Bezpośrednia zapłata obejmuje wyłącznie należne wynagrodzenie, bez odsetek, należnych podwykonawcy lub dalszemu podwykonawcy.</w:t>
      </w:r>
    </w:p>
    <w:p w:rsidR="00317742" w:rsidRPr="00A837D2" w:rsidRDefault="00317742" w:rsidP="00317742">
      <w:pPr>
        <w:jc w:val="both"/>
        <w:rPr>
          <w:rFonts w:asciiTheme="minorHAnsi" w:hAnsiTheme="minorHAnsi" w:cstheme="minorHAnsi"/>
          <w:sz w:val="20"/>
          <w:szCs w:val="20"/>
        </w:rPr>
      </w:pPr>
    </w:p>
    <w:p w:rsidR="00317742" w:rsidRPr="00A837D2" w:rsidRDefault="00317742" w:rsidP="00317742">
      <w:pPr>
        <w:tabs>
          <w:tab w:val="left" w:pos="426"/>
        </w:tabs>
        <w:spacing w:line="264" w:lineRule="auto"/>
        <w:jc w:val="center"/>
        <w:rPr>
          <w:rFonts w:asciiTheme="minorHAnsi" w:hAnsiTheme="minorHAnsi" w:cstheme="minorHAnsi"/>
          <w:b/>
          <w:sz w:val="20"/>
          <w:szCs w:val="20"/>
        </w:rPr>
      </w:pPr>
      <w:r w:rsidRPr="00A837D2">
        <w:rPr>
          <w:rFonts w:asciiTheme="minorHAnsi" w:hAnsiTheme="minorHAnsi" w:cstheme="minorHAnsi"/>
          <w:b/>
          <w:sz w:val="20"/>
          <w:szCs w:val="20"/>
        </w:rPr>
        <w:t>§ 4</w:t>
      </w:r>
    </w:p>
    <w:p w:rsidR="00317742" w:rsidRPr="00A837D2" w:rsidRDefault="00317742" w:rsidP="00056136">
      <w:pPr>
        <w:pStyle w:val="Akapitzlist"/>
        <w:numPr>
          <w:ilvl w:val="0"/>
          <w:numId w:val="62"/>
        </w:numPr>
        <w:tabs>
          <w:tab w:val="left" w:pos="426"/>
        </w:tabs>
        <w:spacing w:before="120"/>
        <w:contextualSpacing/>
        <w:jc w:val="both"/>
        <w:rPr>
          <w:rFonts w:asciiTheme="minorHAnsi" w:hAnsiTheme="minorHAnsi" w:cstheme="minorHAnsi"/>
          <w:sz w:val="20"/>
          <w:szCs w:val="20"/>
          <w:lang w:eastAsia="en-US"/>
        </w:rPr>
      </w:pPr>
      <w:r w:rsidRPr="00A837D2">
        <w:rPr>
          <w:rFonts w:asciiTheme="minorHAnsi" w:hAnsiTheme="minorHAnsi" w:cstheme="minorHAnsi"/>
          <w:sz w:val="20"/>
          <w:szCs w:val="20"/>
        </w:rPr>
        <w:t>Zamawiający wymaga zatrudnienia na podstawie umowy o pracę przez Wykonawcę lub podwykonawcę osób wykonujących wskazane poniżej czynności w trakcie realizacji umowy: roboty budowlane polegające na wykonaniu warstw konstrukcyjnych.</w:t>
      </w:r>
    </w:p>
    <w:p w:rsidR="00317742" w:rsidRPr="00A837D2" w:rsidRDefault="00317742" w:rsidP="00056136">
      <w:pPr>
        <w:pStyle w:val="Akapitzlist"/>
        <w:numPr>
          <w:ilvl w:val="0"/>
          <w:numId w:val="62"/>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W trakcie realizacji przedmiotu umowy Zamawiający uprawniony jest do wykonywania czynności kontrolnych </w:t>
      </w:r>
      <w:r w:rsidRPr="00A837D2">
        <w:rPr>
          <w:rFonts w:asciiTheme="minorHAnsi" w:hAnsiTheme="minorHAnsi" w:cstheme="minorHAnsi"/>
          <w:color w:val="000000"/>
          <w:sz w:val="20"/>
          <w:szCs w:val="20"/>
        </w:rPr>
        <w:t>wobec Wykonawcy odnośnie</w:t>
      </w:r>
      <w:r w:rsidRPr="00A837D2">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żądania oświadczeń i dokumentów w zakresie potwierdzenia spełniania ww. wymogów i dokonywania ich oceny,</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żądania wyjaśnień w przypadku wątpliwości w zakresie potwierdzenia spełniania ww. wymogów,</w:t>
      </w:r>
    </w:p>
    <w:p w:rsidR="00317742" w:rsidRPr="00A837D2" w:rsidRDefault="00317742" w:rsidP="00056136">
      <w:pPr>
        <w:pStyle w:val="Akapitzlist"/>
        <w:numPr>
          <w:ilvl w:val="0"/>
          <w:numId w:val="78"/>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przeprowadzania kontroli na miejscu wykonywania świadczenia.</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przedmiotu umowy: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A837D2">
        <w:rPr>
          <w:rFonts w:asciiTheme="minorHAnsi" w:hAnsiTheme="minorHAnsi" w:cstheme="minorHAnsi"/>
          <w:color w:val="000000"/>
          <w:sz w:val="20"/>
          <w:szCs w:val="20"/>
        </w:rPr>
        <w:t>podwykonawcy (wraz z dokumentem regulującym zakres obowiązków, jeżeli został sporządzony). Kopia</w:t>
      </w:r>
      <w:r w:rsidRPr="00A837D2">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A837D2">
        <w:rPr>
          <w:rFonts w:asciiTheme="minorHAnsi" w:hAnsiTheme="minorHAnsi" w:cstheme="minorHAnsi"/>
          <w:i/>
          <w:sz w:val="20"/>
          <w:szCs w:val="20"/>
        </w:rPr>
        <w:t>o ochronie danych osobowych</w:t>
      </w:r>
      <w:r w:rsidRPr="00A837D2">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837D2">
        <w:rPr>
          <w:rFonts w:asciiTheme="minorHAnsi" w:hAnsiTheme="minorHAnsi" w:cstheme="minorHAnsi"/>
          <w:sz w:val="20"/>
          <w:szCs w:val="20"/>
        </w:rPr>
        <w:t>anonimizacji</w:t>
      </w:r>
      <w:proofErr w:type="spellEnd"/>
      <w:r w:rsidRPr="00A837D2">
        <w:rPr>
          <w:rFonts w:asciiTheme="minorHAnsi" w:hAnsiTheme="minorHAnsi" w:cstheme="minorHAnsi"/>
          <w:sz w:val="20"/>
          <w:szCs w:val="20"/>
        </w:rPr>
        <w:t>. Każda umowa powinna zostać przeanalizowana przez składającego pod kątem przepisów ustawy z dnia 10 maja 2018 r</w:t>
      </w:r>
      <w:r w:rsidRPr="00A837D2">
        <w:rPr>
          <w:rFonts w:asciiTheme="minorHAnsi" w:hAnsiTheme="minorHAnsi" w:cstheme="minorHAnsi"/>
          <w:i/>
          <w:sz w:val="20"/>
          <w:szCs w:val="20"/>
        </w:rPr>
        <w:t>. o ochronie danych osobowych</w:t>
      </w:r>
      <w:r w:rsidRPr="00A837D2">
        <w:rPr>
          <w:rFonts w:asciiTheme="minorHAnsi" w:hAnsiTheme="minorHAnsi" w:cstheme="minorHAnsi"/>
          <w:sz w:val="20"/>
          <w:szCs w:val="20"/>
        </w:rPr>
        <w:t xml:space="preserve">; zakres </w:t>
      </w:r>
      <w:proofErr w:type="spellStart"/>
      <w:r w:rsidRPr="00A837D2">
        <w:rPr>
          <w:rFonts w:asciiTheme="minorHAnsi" w:hAnsiTheme="minorHAnsi" w:cstheme="minorHAnsi"/>
          <w:sz w:val="20"/>
          <w:szCs w:val="20"/>
        </w:rPr>
        <w:t>anonimizacji</w:t>
      </w:r>
      <w:proofErr w:type="spellEnd"/>
      <w:r w:rsidRPr="00A837D2">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zaświadczenie właściwego oddziału ZUS, potwierdzające opłacanie </w:t>
      </w:r>
      <w:r w:rsidRPr="00A837D2">
        <w:rPr>
          <w:rFonts w:asciiTheme="minorHAnsi" w:hAnsiTheme="minorHAnsi" w:cstheme="minorHAnsi"/>
          <w:color w:val="000000"/>
          <w:sz w:val="20"/>
          <w:szCs w:val="20"/>
        </w:rPr>
        <w:t>przez Wykonawcę lub podwykonawcę składek na ubezpieczenia</w:t>
      </w:r>
      <w:r w:rsidRPr="00A837D2">
        <w:rPr>
          <w:rFonts w:asciiTheme="minorHAnsi" w:hAnsiTheme="minorHAnsi" w:cstheme="minorHAnsi"/>
          <w:sz w:val="20"/>
          <w:szCs w:val="20"/>
        </w:rPr>
        <w:t xml:space="preserve"> społeczne i zdrowotne z tytułu zatrudnienia na podstawie umów o pracę za ostatni okres rozliczeniowy;</w:t>
      </w:r>
    </w:p>
    <w:p w:rsidR="00317742" w:rsidRPr="00A837D2" w:rsidRDefault="00317742" w:rsidP="00056136">
      <w:pPr>
        <w:pStyle w:val="Akapitzlist"/>
        <w:numPr>
          <w:ilvl w:val="0"/>
          <w:numId w:val="65"/>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A837D2">
        <w:rPr>
          <w:rFonts w:asciiTheme="minorHAnsi" w:hAnsiTheme="minorHAnsi" w:cstheme="minorHAnsi"/>
          <w:i/>
          <w:sz w:val="20"/>
          <w:szCs w:val="20"/>
        </w:rPr>
        <w:t>o ochronie danych osobowych.</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sz w:val="20"/>
          <w:szCs w:val="20"/>
        </w:rPr>
        <w:t xml:space="preserve">Z tytułu niespełnienia przez </w:t>
      </w:r>
      <w:r w:rsidRPr="00A837D2">
        <w:rPr>
          <w:rFonts w:asciiTheme="minorHAns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10 % wynagrodzenia określonego w §11 ust. 4. Niezłożenie przez Wykonawcę w wyznaczonym przez Zamawiającego terminie żądanych przez Zamawiającego dowodów w celu potwierdzenia spełnienia </w:t>
      </w:r>
      <w:r w:rsidRPr="00A837D2">
        <w:rPr>
          <w:rFonts w:asciiTheme="minorHAnsi" w:hAnsiTheme="minorHAnsi" w:cstheme="minorHAnsi"/>
          <w:sz w:val="20"/>
          <w:szCs w:val="20"/>
        </w:rPr>
        <w:t xml:space="preserve">przez </w:t>
      </w:r>
      <w:r w:rsidRPr="00A837D2">
        <w:rPr>
          <w:rFonts w:asciiTheme="minorHAnsi" w:hAnsiTheme="minorHAnsi" w:cstheme="minorHAnsi"/>
          <w:color w:val="000000"/>
          <w:sz w:val="20"/>
          <w:szCs w:val="20"/>
        </w:rPr>
        <w:lastRenderedPageBreak/>
        <w:t xml:space="preserve">Wykonawcę lub podwykonawcę wymogu zatrudnienia na podstawie umowy o pracę traktowane będzie jako </w:t>
      </w:r>
      <w:r w:rsidRPr="00A837D2">
        <w:rPr>
          <w:rFonts w:asciiTheme="minorHAnsi" w:hAnsiTheme="minorHAnsi" w:cstheme="minorHAnsi"/>
          <w:sz w:val="20"/>
          <w:szCs w:val="20"/>
        </w:rPr>
        <w:t xml:space="preserve">niespełnienie przez </w:t>
      </w:r>
      <w:r w:rsidRPr="00A837D2">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317742" w:rsidRPr="00A837D2" w:rsidRDefault="00317742" w:rsidP="00056136">
      <w:pPr>
        <w:pStyle w:val="Akapitzlist"/>
        <w:numPr>
          <w:ilvl w:val="0"/>
          <w:numId w:val="64"/>
        </w:numPr>
        <w:tabs>
          <w:tab w:val="left" w:pos="426"/>
        </w:tabs>
        <w:spacing w:before="120"/>
        <w:contextualSpacing/>
        <w:jc w:val="both"/>
        <w:rPr>
          <w:rFonts w:asciiTheme="minorHAnsi" w:hAnsiTheme="minorHAnsi" w:cstheme="minorHAnsi"/>
          <w:sz w:val="20"/>
          <w:szCs w:val="20"/>
        </w:rPr>
      </w:pPr>
      <w:r w:rsidRPr="00A837D2">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A837D2">
        <w:rPr>
          <w:rFonts w:asciiTheme="minorHAnsi" w:hAnsiTheme="minorHAnsi" w:cstheme="minorHAnsi"/>
          <w:sz w:val="20"/>
          <w:szCs w:val="20"/>
        </w:rPr>
        <w:t xml:space="preserve"> Inspekcję Pracy.</w:t>
      </w:r>
    </w:p>
    <w:p w:rsidR="00317742" w:rsidRPr="00A837D2" w:rsidRDefault="00317742" w:rsidP="00317742">
      <w:pPr>
        <w:pStyle w:val="Akapitzlist"/>
        <w:tabs>
          <w:tab w:val="left" w:pos="426"/>
        </w:tabs>
        <w:spacing w:before="120"/>
        <w:ind w:left="360"/>
        <w:contextualSpacing/>
        <w:jc w:val="both"/>
        <w:rPr>
          <w:rFonts w:asciiTheme="minorHAnsi" w:hAnsiTheme="minorHAnsi" w:cstheme="minorHAnsi"/>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§5</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sz w:val="20"/>
          <w:szCs w:val="20"/>
        </w:rPr>
      </w:pPr>
      <w:r w:rsidRPr="00A837D2">
        <w:rPr>
          <w:rFonts w:asciiTheme="minorHAnsi" w:hAnsiTheme="minorHAnsi" w:cstheme="minorHAnsi"/>
          <w:spacing w:val="2"/>
          <w:sz w:val="20"/>
          <w:szCs w:val="20"/>
        </w:rPr>
        <w:t>Wprowadzenie Wykonawcy przez Zamawiającego na teren budowy</w:t>
      </w:r>
      <w:r w:rsidRPr="00A837D2">
        <w:rPr>
          <w:rFonts w:asciiTheme="minorHAnsi" w:hAnsiTheme="minorHAnsi" w:cstheme="minorHAnsi"/>
          <w:sz w:val="20"/>
          <w:szCs w:val="20"/>
        </w:rPr>
        <w:t xml:space="preserve"> nastąpi w terminie 3 dni od dnia po otrzymaniu przez Zamawiającego pozwolenia na budowę, ale nie później niż do dnia 26.10.2019 r. i będzie potwierdzone przez Zamawiającego i Wykonawcę protokołem wprowadzenia.</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sz w:val="20"/>
          <w:szCs w:val="20"/>
        </w:rPr>
      </w:pPr>
      <w:r w:rsidRPr="00A837D2">
        <w:rPr>
          <w:rFonts w:asciiTheme="minorHAnsi" w:hAnsiTheme="minorHAnsi" w:cstheme="minorHAnsi"/>
          <w:sz w:val="20"/>
          <w:szCs w:val="20"/>
        </w:rPr>
        <w:t>Rozpoczęcie prac przez Wykonawcę nastąpi w terminie 3 dni od dnia przekazania terenu budowy, lecz nie wcześniej niż po upływie ustawowych terminów od zgłoszenia rozpoczęcia robót budowlanych.</w:t>
      </w:r>
    </w:p>
    <w:p w:rsidR="00317742" w:rsidRPr="00A837D2" w:rsidRDefault="00317742" w:rsidP="00056136">
      <w:pPr>
        <w:pStyle w:val="Akapitzlist"/>
        <w:widowControl w:val="0"/>
        <w:numPr>
          <w:ilvl w:val="0"/>
          <w:numId w:val="66"/>
        </w:numPr>
        <w:shd w:val="clear" w:color="auto" w:fill="FFFFFF"/>
        <w:suppressAutoHyphens/>
        <w:autoSpaceDE w:val="0"/>
        <w:ind w:right="73"/>
        <w:jc w:val="both"/>
        <w:rPr>
          <w:rFonts w:asciiTheme="minorHAnsi" w:hAnsiTheme="minorHAnsi" w:cstheme="minorHAnsi"/>
          <w:bCs/>
          <w:sz w:val="20"/>
          <w:szCs w:val="20"/>
        </w:rPr>
      </w:pPr>
      <w:r w:rsidRPr="00A837D2">
        <w:rPr>
          <w:rFonts w:asciiTheme="minorHAnsi" w:hAnsiTheme="minorHAnsi" w:cstheme="minorHAnsi"/>
          <w:bCs/>
          <w:sz w:val="20"/>
          <w:szCs w:val="20"/>
        </w:rPr>
        <w:t xml:space="preserve">Wykonawca zobowiązuje się do wykonania przedmiotu wraz z uzyskaniem pozwolenia na użytkowanie umowy  w terminie </w:t>
      </w:r>
      <w:r w:rsidRPr="00A837D2">
        <w:rPr>
          <w:rFonts w:asciiTheme="minorHAnsi" w:hAnsiTheme="minorHAnsi" w:cstheme="minorHAnsi"/>
          <w:b/>
          <w:bCs/>
          <w:sz w:val="20"/>
          <w:szCs w:val="20"/>
        </w:rPr>
        <w:t xml:space="preserve">do 20.12.2019 r. </w:t>
      </w:r>
    </w:p>
    <w:p w:rsidR="00317742" w:rsidRPr="00A837D2" w:rsidRDefault="00317742" w:rsidP="00317742">
      <w:pPr>
        <w:pStyle w:val="Akapitzlist"/>
        <w:shd w:val="clear" w:color="auto" w:fill="FFFFFF"/>
        <w:ind w:left="360" w:right="73"/>
        <w:jc w:val="both"/>
        <w:rPr>
          <w:rFonts w:asciiTheme="minorHAnsi" w:hAnsiTheme="minorHAnsi" w:cstheme="minorHAnsi"/>
          <w:bCs/>
          <w:sz w:val="20"/>
          <w:szCs w:val="20"/>
        </w:rPr>
      </w:pPr>
    </w:p>
    <w:p w:rsidR="00317742" w:rsidRPr="00A837D2" w:rsidRDefault="00317742" w:rsidP="00317742">
      <w:pPr>
        <w:shd w:val="clear" w:color="auto" w:fill="FFFFFF"/>
        <w:tabs>
          <w:tab w:val="left" w:pos="720"/>
          <w:tab w:val="left" w:pos="9180"/>
        </w:tabs>
        <w:ind w:right="73"/>
        <w:jc w:val="center"/>
        <w:rPr>
          <w:rFonts w:asciiTheme="minorHAnsi" w:hAnsiTheme="minorHAnsi" w:cstheme="minorHAnsi"/>
          <w:b/>
          <w:spacing w:val="27"/>
          <w:sz w:val="20"/>
          <w:szCs w:val="20"/>
        </w:rPr>
      </w:pPr>
      <w:r w:rsidRPr="00A837D2">
        <w:rPr>
          <w:rFonts w:asciiTheme="minorHAnsi" w:hAnsiTheme="minorHAnsi" w:cstheme="minorHAnsi"/>
          <w:b/>
          <w:spacing w:val="27"/>
          <w:sz w:val="20"/>
          <w:szCs w:val="20"/>
        </w:rPr>
        <w:t>§6</w:t>
      </w:r>
    </w:p>
    <w:p w:rsidR="00317742" w:rsidRPr="00A837D2" w:rsidRDefault="00317742" w:rsidP="00056136">
      <w:pPr>
        <w:pStyle w:val="Akapitzlist"/>
        <w:widowControl w:val="0"/>
        <w:numPr>
          <w:ilvl w:val="0"/>
          <w:numId w:val="67"/>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nie zapewnia Wykonawcy pomieszczeń do przechowywania mienia Wykonawcy oraz materiałów</w:t>
      </w:r>
      <w:r w:rsidRPr="00A837D2">
        <w:rPr>
          <w:rFonts w:asciiTheme="minorHAnsi" w:hAnsiTheme="minorHAnsi" w:cstheme="minorHAnsi"/>
          <w:spacing w:val="11"/>
          <w:sz w:val="20"/>
          <w:szCs w:val="20"/>
        </w:rPr>
        <w:t xml:space="preserve"> na okres wykonywania przedmiotu umowy</w:t>
      </w:r>
      <w:r w:rsidRPr="00A837D2">
        <w:rPr>
          <w:rFonts w:asciiTheme="minorHAnsi" w:hAnsiTheme="minorHAnsi" w:cstheme="minorHAnsi"/>
          <w:spacing w:val="-1"/>
          <w:sz w:val="20"/>
          <w:szCs w:val="20"/>
        </w:rPr>
        <w:t>.</w:t>
      </w:r>
    </w:p>
    <w:p w:rsidR="00317742" w:rsidRPr="00A837D2" w:rsidRDefault="00317742" w:rsidP="00056136">
      <w:pPr>
        <w:pStyle w:val="Akapitzlist"/>
        <w:widowControl w:val="0"/>
        <w:numPr>
          <w:ilvl w:val="0"/>
          <w:numId w:val="67"/>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317742" w:rsidRDefault="00317742" w:rsidP="00317742">
      <w:pPr>
        <w:shd w:val="clear" w:color="auto" w:fill="FFFFFF"/>
        <w:tabs>
          <w:tab w:val="left" w:pos="9180"/>
        </w:tabs>
        <w:ind w:right="73"/>
        <w:jc w:val="center"/>
        <w:rPr>
          <w:rFonts w:asciiTheme="minorHAnsi" w:hAnsiTheme="minorHAnsi" w:cstheme="minorHAnsi"/>
          <w:b/>
          <w:spacing w:val="31"/>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31"/>
          <w:sz w:val="20"/>
          <w:szCs w:val="20"/>
        </w:rPr>
      </w:pPr>
      <w:r w:rsidRPr="00A837D2">
        <w:rPr>
          <w:rFonts w:asciiTheme="minorHAnsi" w:hAnsiTheme="minorHAnsi" w:cstheme="minorHAnsi"/>
          <w:b/>
          <w:spacing w:val="31"/>
          <w:sz w:val="20"/>
          <w:szCs w:val="20"/>
        </w:rPr>
        <w:t>§7</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 xml:space="preserve">Osobą reprezentującą Wykonawcę będzie kierownik budowy tj. osoba co do której wykonawca złożył oświadczenie o jej dysponowaniu na powierzenie spełniania warunku udziału (dotyczącym dysponowania osobą pełniącą funkcję kierownika budowy) określony w specyfikacji istotnych warunków zamówienia dla przedmiotu niniejszej umowy.    </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Zmiana osoby do reprezentowania Wykonawcy w trakcie realizacji niniejszej umowy wymaga akceptacji Zamawiającego. Zamawiający zaakceptuje taką zmianę, gdy kwalifikacje wskazanej osoby (o której mowa w ust. 1) będą spełniały warunek o którym mowa w ust. 1. Zmiana ta nie wymaga sporządzania aneksu.</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 xml:space="preserve">Osobą reprezentującą Zamawiającego będzie inspektor nadzoru inwestorskiego wyznaczony przez Zamawiającego.  </w:t>
      </w:r>
    </w:p>
    <w:p w:rsidR="00317742" w:rsidRPr="00A837D2" w:rsidRDefault="00317742" w:rsidP="00056136">
      <w:pPr>
        <w:pStyle w:val="Akapitzlist"/>
        <w:widowControl w:val="0"/>
        <w:numPr>
          <w:ilvl w:val="0"/>
          <w:numId w:val="68"/>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Osoby reprezentujące strony zobowiązane są działać w zakresie objętym umową zgodnie z przepisami prawa ze szczególnym uwzględnieniem przepisów ustawy z dnia 7 lipca 1994 r. Prawo budowlane ( Dz. U. z 2019 r. poz.1186 ze zm.).</w:t>
      </w:r>
    </w:p>
    <w:p w:rsidR="00317742" w:rsidRPr="00A837D2" w:rsidRDefault="00317742" w:rsidP="00317742">
      <w:pPr>
        <w:shd w:val="clear" w:color="auto" w:fill="FFFFFF"/>
        <w:ind w:right="73"/>
        <w:jc w:val="both"/>
        <w:rPr>
          <w:rFonts w:asciiTheme="minorHAnsi" w:hAnsiTheme="minorHAnsi" w:cstheme="minorHAnsi"/>
          <w:spacing w:val="-1"/>
          <w:sz w:val="20"/>
          <w:szCs w:val="20"/>
        </w:rPr>
      </w:pPr>
    </w:p>
    <w:p w:rsidR="00317742" w:rsidRPr="00A837D2" w:rsidRDefault="00317742" w:rsidP="00317742">
      <w:pPr>
        <w:shd w:val="clear" w:color="auto" w:fill="FFFFFF"/>
        <w:ind w:right="73"/>
        <w:jc w:val="center"/>
        <w:rPr>
          <w:rFonts w:asciiTheme="minorHAnsi" w:hAnsiTheme="minorHAnsi" w:cstheme="minorHAnsi"/>
          <w:b/>
          <w:spacing w:val="-1"/>
          <w:sz w:val="20"/>
          <w:szCs w:val="20"/>
        </w:rPr>
      </w:pPr>
      <w:r w:rsidRPr="00A837D2">
        <w:rPr>
          <w:rFonts w:asciiTheme="minorHAnsi" w:hAnsiTheme="minorHAnsi" w:cstheme="minorHAnsi"/>
          <w:b/>
          <w:spacing w:val="-1"/>
          <w:sz w:val="20"/>
          <w:szCs w:val="20"/>
        </w:rPr>
        <w:t>§8</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inwestorskiego w obecności Wykonawcy w czasie umożliwiającym wykonanie ewentualnych korekt i poprawek bez hamowania ogólnego postępu robót. Odbiór będzie przeprowadzony niezwłocznie.</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sz w:val="20"/>
          <w:szCs w:val="20"/>
        </w:rPr>
        <w:t>Odbiory częściowe dokonywane będą przez komisję powołaną przez Zamawiającego i inspektora nadzoru inwestorskiego w obecności i przy udziale Wykonawcy. Odbiory te będą dokonywane nie później niż w ciągu 3 dni roboczych od daty otrzymania zgłoszenia przez Zamawiającego.</w:t>
      </w:r>
    </w:p>
    <w:p w:rsidR="00317742" w:rsidRPr="00A837D2" w:rsidRDefault="00317742" w:rsidP="00056136">
      <w:pPr>
        <w:pStyle w:val="Akapitzlist"/>
        <w:widowControl w:val="0"/>
        <w:numPr>
          <w:ilvl w:val="0"/>
          <w:numId w:val="69"/>
        </w:numPr>
        <w:suppressAutoHyphens/>
        <w:autoSpaceDE w:val="0"/>
        <w:jc w:val="both"/>
        <w:rPr>
          <w:rFonts w:asciiTheme="minorHAnsi" w:hAnsiTheme="minorHAnsi" w:cstheme="minorHAnsi"/>
          <w:sz w:val="20"/>
          <w:szCs w:val="20"/>
        </w:rPr>
      </w:pPr>
      <w:r w:rsidRPr="00A837D2">
        <w:rPr>
          <w:rFonts w:asciiTheme="minorHAnsi" w:hAnsiTheme="minorHAnsi" w:cstheme="minorHAnsi"/>
          <w:bCs/>
          <w:sz w:val="20"/>
          <w:szCs w:val="20"/>
        </w:rPr>
        <w:t>Do odbioru częściowego wymagane jest prze</w:t>
      </w:r>
      <w:r w:rsidRPr="00A837D2">
        <w:rPr>
          <w:rFonts w:asciiTheme="minorHAnsi" w:hAnsiTheme="minorHAnsi" w:cstheme="minorHAnsi"/>
          <w:sz w:val="20"/>
          <w:szCs w:val="20"/>
        </w:rPr>
        <w:t>dłożenie przez Wykonawcę wymaganych umową dokumentów, w szczególności: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o częściowym zakończeniu prac i gotowości do odbioru,</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kierownika budowy o zgodności wykonanych prac z obowiązującymi przepisami i normami,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oświadczenia o jakości i dopuszczeniu do użytkowania zastosowanych materiałów wraz ze stosownymi atestami i aprobatami,</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t>protokołów potwierdzających wykonanie robót zanikowych,</w:t>
      </w:r>
    </w:p>
    <w:p w:rsidR="00317742" w:rsidRPr="00A837D2" w:rsidRDefault="00317742" w:rsidP="00056136">
      <w:pPr>
        <w:numPr>
          <w:ilvl w:val="0"/>
          <w:numId w:val="59"/>
        </w:numPr>
        <w:jc w:val="both"/>
        <w:rPr>
          <w:rFonts w:asciiTheme="minorHAnsi" w:hAnsiTheme="minorHAnsi" w:cstheme="minorHAnsi"/>
          <w:sz w:val="20"/>
          <w:szCs w:val="20"/>
        </w:rPr>
      </w:pPr>
      <w:r w:rsidRPr="00A837D2">
        <w:rPr>
          <w:rFonts w:asciiTheme="minorHAnsi" w:hAnsiTheme="minorHAnsi" w:cstheme="minorHAnsi"/>
          <w:sz w:val="20"/>
          <w:szCs w:val="20"/>
        </w:rPr>
        <w:lastRenderedPageBreak/>
        <w:t>oświadczeń kierownika budowy o sprawności i zdatności do użytkowania poszczególnych instalacji.</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pacing w:val="3"/>
          <w:sz w:val="20"/>
          <w:szCs w:val="20"/>
        </w:rPr>
        <w:t>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a w szczególności dziennik budowy oraz atesty i certyfikaty, o których mowa w §8 ust. 7.</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Odbiór końcowy robót będzie przeprowadzony komisyjnie przez komisję powołaną przez Zamawiającego, inspektora nadzoru inwestorskiego, w obecności i przy udziale Wykonawcy. Odbiór zostanie rozpoczęty nie później niż w ciągu 5 dni roboczych od daty otrzymania zgłoszenia, o którym mowa w ust. 5.</w:t>
      </w:r>
    </w:p>
    <w:p w:rsidR="00317742" w:rsidRPr="00A837D2" w:rsidRDefault="00317742" w:rsidP="00056136">
      <w:pPr>
        <w:pStyle w:val="Akapitzlist"/>
        <w:widowControl w:val="0"/>
        <w:numPr>
          <w:ilvl w:val="0"/>
          <w:numId w:val="70"/>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Do odbioru końcowego wymagane jest przedłożenie przez Wykonawcę wymaganych umową dokumentów, w szczególności: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o zakończeniu prac i gotowości do odbioru,</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 xml:space="preserve">oświadczenia kierownika budowy o zgodności wykonanych prac z projektem, a </w:t>
      </w:r>
      <w:r w:rsidRPr="00A837D2">
        <w:rPr>
          <w:rFonts w:asciiTheme="minorHAnsi" w:hAnsiTheme="minorHAnsi" w:cstheme="minorHAnsi"/>
          <w:sz w:val="20"/>
          <w:szCs w:val="20"/>
        </w:rPr>
        <w:br/>
        <w:t>w przypadku odstępstw od projektu o zakresie odstępstw,</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kierownika budowy o zgodności wykonanych prac z obowiązującymi przepisami i normami,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oświadczenia o jakości i dopuszczeniu do użytkowania zastosowanych materiałów wraz ze stosownymi atestami i aprobatami,</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deklaracji zgodności na wszystkie zastosowane materiały,</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aprobat technicznych, atestów na wbudowane materiały i zamontowane urządzenia i wyposażenie oraz kart gwarancyjnych na zamontowany sprzęt i urządzenia potwierdzone parafą o wbudowaniu przez kierownika budowy,</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 xml:space="preserve">protokołów pomiarowych potwierdzających wykonanie robót zgodnie </w:t>
      </w:r>
      <w:r w:rsidRPr="00A837D2">
        <w:rPr>
          <w:rFonts w:asciiTheme="minorHAnsi" w:hAnsiTheme="minorHAnsi" w:cstheme="minorHAnsi"/>
          <w:sz w:val="20"/>
          <w:szCs w:val="20"/>
        </w:rPr>
        <w:br/>
        <w:t>z dokumentacją,</w:t>
      </w:r>
    </w:p>
    <w:p w:rsidR="00317742" w:rsidRPr="00A837D2" w:rsidRDefault="00317742" w:rsidP="00056136">
      <w:pPr>
        <w:numPr>
          <w:ilvl w:val="0"/>
          <w:numId w:val="50"/>
        </w:numPr>
        <w:tabs>
          <w:tab w:val="clear" w:pos="720"/>
          <w:tab w:val="num" w:pos="786"/>
        </w:tabs>
        <w:ind w:left="786"/>
        <w:jc w:val="both"/>
        <w:rPr>
          <w:rFonts w:asciiTheme="minorHAnsi" w:hAnsiTheme="minorHAnsi" w:cstheme="minorHAnsi"/>
          <w:sz w:val="20"/>
          <w:szCs w:val="20"/>
        </w:rPr>
      </w:pPr>
      <w:r w:rsidRPr="00A837D2">
        <w:rPr>
          <w:rFonts w:asciiTheme="minorHAnsi" w:hAnsiTheme="minorHAnsi" w:cstheme="minorHAnsi"/>
          <w:sz w:val="20"/>
          <w:szCs w:val="20"/>
        </w:rPr>
        <w:t>dokumentacji powykonawczej (2 egzemplarze).</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Jeżeli w toku czynności odbioru końcowego zostaną stwierdzone wady, Zamawiający przerwie czynności odbioru końcowego i wyznaczy termin usunięcia wad. Data stwierdzenia usunięcia wad jest terminem wznowienia czynności komisji odbioru końcowego przedmiotu umowy.</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Jeżeli Wykonawca w ustalonym terminie nie usunie wad, Zamawiający ma prawo do zlecenia zastępczego ich usunięcia. Wady zostaną usunięte na koszt Wykonawcy, koszt usunięcia wad może być pokryty z dowolnej należności Wykonawcy.</w:t>
      </w:r>
    </w:p>
    <w:p w:rsidR="00317742" w:rsidRPr="00A837D2" w:rsidRDefault="00317742" w:rsidP="00056136">
      <w:pPr>
        <w:pStyle w:val="Akapitzlist"/>
        <w:numPr>
          <w:ilvl w:val="0"/>
          <w:numId w:val="71"/>
        </w:numPr>
        <w:tabs>
          <w:tab w:val="num" w:pos="5040"/>
        </w:tabs>
        <w:jc w:val="both"/>
        <w:rPr>
          <w:rFonts w:asciiTheme="minorHAnsi" w:hAnsiTheme="minorHAnsi" w:cstheme="minorHAnsi"/>
          <w:sz w:val="20"/>
          <w:szCs w:val="20"/>
        </w:rPr>
      </w:pPr>
      <w:r w:rsidRPr="00A837D2">
        <w:rPr>
          <w:rFonts w:asciiTheme="minorHAnsi" w:hAnsiTheme="minorHAnsi" w:cstheme="minorHAnsi"/>
          <w:sz w:val="20"/>
          <w:szCs w:val="20"/>
        </w:rPr>
        <w:t>Terminem odbioru robót jest data skutecznego podpisania bezusterkowego protokołu odbioru.</w:t>
      </w:r>
    </w:p>
    <w:p w:rsidR="00317742" w:rsidRDefault="00317742" w:rsidP="00317742">
      <w:pPr>
        <w:shd w:val="clear" w:color="auto" w:fill="FFFFFF"/>
        <w:tabs>
          <w:tab w:val="left" w:pos="9180"/>
        </w:tabs>
        <w:ind w:right="73"/>
        <w:jc w:val="center"/>
        <w:rPr>
          <w:rFonts w:asciiTheme="minorHAnsi" w:hAnsiTheme="minorHAnsi" w:cstheme="minorHAnsi"/>
          <w:b/>
          <w:spacing w:val="27"/>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7"/>
          <w:sz w:val="20"/>
          <w:szCs w:val="20"/>
        </w:rPr>
      </w:pPr>
      <w:r w:rsidRPr="00A837D2">
        <w:rPr>
          <w:rFonts w:asciiTheme="minorHAnsi" w:hAnsiTheme="minorHAnsi" w:cstheme="minorHAnsi"/>
          <w:b/>
          <w:spacing w:val="27"/>
          <w:sz w:val="20"/>
          <w:szCs w:val="20"/>
        </w:rPr>
        <w:t>§9</w:t>
      </w:r>
    </w:p>
    <w:p w:rsidR="00317742" w:rsidRPr="00A837D2" w:rsidRDefault="00317742" w:rsidP="00317742">
      <w:pPr>
        <w:shd w:val="clear" w:color="auto" w:fill="FFFFFF"/>
        <w:tabs>
          <w:tab w:val="left" w:pos="9180"/>
        </w:tabs>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zobowiązany jest w szczególności do:</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 xml:space="preserve">Zapoznania się z wszelką dokumentacją projektową i specyfikacjami technicznymi stanowiącymi załącznik do dokumentacji przetargowej oraz z całą dokumentacją przetargową, </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Organizowania i prowadzenia robót przez cały okres ich realizacji i w każdym obszarze (rejonie) ich prowadzenia w taki sposób, aby ograniczyć do minimum uciążliwości i zagrożenia z tym związane, a w szczególności:</w:t>
      </w:r>
    </w:p>
    <w:p w:rsidR="00317742" w:rsidRPr="00A837D2" w:rsidRDefault="00317742" w:rsidP="00056136">
      <w:pPr>
        <w:pStyle w:val="Akapitzlist"/>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zabezpieczenia terenu robót przed dostępem osób postronnych,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zabezpieczenia wykonanych robót do czasu ich odbioru, usuwania na bieżąco i na własny koszt materiałów zbędnych, odpadów i śmieci,</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utrzymywania na bieżąco porządku  na terenie robót oraz w bezpośrednim sąsiedztwie i na drogach transportowych,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transportowania materiałów, urządzeń, narzędzi itp. w sposób eliminujący zanieczyszczenie i uszkodzenie dróg transportowych,</w:t>
      </w:r>
    </w:p>
    <w:p w:rsidR="00317742" w:rsidRPr="00A837D2" w:rsidRDefault="00317742" w:rsidP="00056136">
      <w:pPr>
        <w:numPr>
          <w:ilvl w:val="0"/>
          <w:numId w:val="76"/>
        </w:numPr>
        <w:jc w:val="both"/>
        <w:rPr>
          <w:rFonts w:asciiTheme="minorHAnsi" w:hAnsiTheme="minorHAnsi" w:cstheme="minorHAnsi"/>
          <w:sz w:val="20"/>
          <w:szCs w:val="20"/>
        </w:rPr>
      </w:pPr>
      <w:r w:rsidRPr="00A837D2">
        <w:rPr>
          <w:rFonts w:asciiTheme="minorHAnsi" w:hAnsiTheme="minorHAnsi" w:cstheme="minorHAnsi"/>
          <w:sz w:val="20"/>
          <w:szCs w:val="20"/>
        </w:rPr>
        <w:t>niezwłocznego usuwania (na swój koszt) wszelkich awarii powstałych w związku z wykonywaniem robót.</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Wykonywania prac pod nadzorem osoby posiadającej odpowiednie uprawnienia budowlane do kierowania robotami budowlanymi, potwierdzone wpisem do Polskiej Izby Inżynierów Budownictwa lub posiadającej równoważne dokumenty uprawniające do kierowania robotami budowlanymi i branżowymi,</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Zapewnienia obsługi geodezyjnej wymaganej do zrealizowania zadania i wykonanie geodezyjnej dokumentacji powykonawczej,</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Wykonania dokumentacji powykonawczej,</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pacing w:val="-1"/>
          <w:sz w:val="20"/>
          <w:szCs w:val="20"/>
        </w:rPr>
        <w:t>Protokolarnego przejęcia terenu budowy,</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bCs/>
          <w:sz w:val="20"/>
          <w:szCs w:val="20"/>
        </w:rPr>
        <w:lastRenderedPageBreak/>
        <w:t>Zorganizowania a następnie zlikwidowania zaplecza budowy (w ciągu 3 dni od daty odbioru końcowego robót); koszty organizacji i doprowadzenia do stanu pierwotnego terenu zaplecza budowy obciążają Wykonawcę,</w:t>
      </w:r>
    </w:p>
    <w:p w:rsidR="00317742" w:rsidRPr="00A837D2" w:rsidRDefault="00317742" w:rsidP="00056136">
      <w:pPr>
        <w:pStyle w:val="Akapitzlist"/>
        <w:numPr>
          <w:ilvl w:val="1"/>
          <w:numId w:val="60"/>
        </w:numPr>
        <w:jc w:val="both"/>
        <w:rPr>
          <w:rFonts w:asciiTheme="minorHAnsi" w:hAnsiTheme="minorHAnsi" w:cstheme="minorHAnsi"/>
          <w:sz w:val="20"/>
          <w:szCs w:val="20"/>
        </w:rPr>
      </w:pPr>
      <w:r w:rsidRPr="00A837D2">
        <w:rPr>
          <w:rFonts w:asciiTheme="minorHAnsi" w:hAnsiTheme="minorHAnsi" w:cstheme="minorHAnsi"/>
          <w:sz w:val="20"/>
          <w:szCs w:val="20"/>
        </w:rPr>
        <w:t>Indywidualnego ubezpieczenia przedmiotu umowy przez Wykonawcę w związku z budową w terminie 3 dni od daty podpisania umowy na wykonanie robót budowlanych od:</w:t>
      </w:r>
    </w:p>
    <w:p w:rsidR="00317742" w:rsidRPr="00A837D2" w:rsidRDefault="00317742" w:rsidP="00056136">
      <w:pPr>
        <w:pStyle w:val="Standardowy0"/>
        <w:numPr>
          <w:ilvl w:val="3"/>
          <w:numId w:val="77"/>
        </w:numPr>
        <w:ind w:left="284"/>
        <w:jc w:val="both"/>
        <w:rPr>
          <w:rFonts w:asciiTheme="minorHAnsi" w:hAnsiTheme="minorHAnsi" w:cstheme="minorHAnsi"/>
          <w:sz w:val="20"/>
        </w:rPr>
      </w:pPr>
      <w:r w:rsidRPr="00A837D2">
        <w:rPr>
          <w:rFonts w:asciiTheme="minorHAnsi" w:hAnsiTheme="minorHAnsi" w:cstheme="minorHAnsi"/>
          <w:sz w:val="20"/>
        </w:rPr>
        <w:t>Odpowiedzialności cywilnej za szkody i następstwa nieszczęśliwych wypadków osób      uprawnionych i nieuprawnionych (trzecich) do przebywania na terenie wykonywania robót,</w:t>
      </w:r>
    </w:p>
    <w:p w:rsidR="00317742" w:rsidRPr="00A837D2" w:rsidRDefault="00317742" w:rsidP="00056136">
      <w:pPr>
        <w:pStyle w:val="Standardowy0"/>
        <w:numPr>
          <w:ilvl w:val="3"/>
          <w:numId w:val="77"/>
        </w:numPr>
        <w:ind w:left="284"/>
        <w:jc w:val="both"/>
        <w:rPr>
          <w:rFonts w:asciiTheme="minorHAnsi" w:hAnsiTheme="minorHAnsi" w:cstheme="minorHAnsi"/>
          <w:sz w:val="20"/>
        </w:rPr>
      </w:pPr>
      <w:r w:rsidRPr="00A837D2">
        <w:rPr>
          <w:rFonts w:asciiTheme="minorHAnsi" w:hAnsiTheme="minorHAnsi" w:cstheme="minorHAnsi"/>
          <w:sz w:val="20"/>
        </w:rPr>
        <w:t>ryzyka robót budowlano-montażowych - ubezpieczenie mienia Zamawiającego przed   wszelkimi szkodami i zdarzeniami losowymi.</w:t>
      </w:r>
    </w:p>
    <w:p w:rsidR="00317742" w:rsidRPr="00A837D2" w:rsidRDefault="00317742" w:rsidP="00317742">
      <w:pPr>
        <w:pStyle w:val="Standardowy0"/>
        <w:jc w:val="both"/>
        <w:rPr>
          <w:rFonts w:asciiTheme="minorHAnsi" w:hAnsiTheme="minorHAnsi" w:cstheme="minorHAnsi"/>
          <w:sz w:val="20"/>
        </w:rPr>
      </w:pPr>
      <w:r w:rsidRPr="00A837D2">
        <w:rPr>
          <w:rFonts w:asciiTheme="minorHAnsi" w:hAnsiTheme="minorHAnsi" w:cstheme="minorHAnsi"/>
          <w:sz w:val="20"/>
        </w:rPr>
        <w:t>Ubezpieczenie powinno obejmować roboty o wartości równej minimum wartości przedmiotu umowy i być dokonane w wybranej instytucji ubezpieczeniowej i przedstawione Zamawiającemu przed wprowadzeniem na budowę oraz utrzymane przez okres obowiązującej umowy</w:t>
      </w:r>
    </w:p>
    <w:p w:rsidR="00317742" w:rsidRPr="00A837D2" w:rsidRDefault="00317742" w:rsidP="00056136">
      <w:pPr>
        <w:pStyle w:val="Akapitzlist"/>
        <w:widowControl w:val="0"/>
        <w:numPr>
          <w:ilvl w:val="1"/>
          <w:numId w:val="60"/>
        </w:numPr>
        <w:shd w:val="clear" w:color="auto" w:fill="FFFFFF"/>
        <w:tabs>
          <w:tab w:val="left" w:pos="754"/>
          <w:tab w:val="left" w:pos="9180"/>
        </w:tabs>
        <w:suppressAutoHyphens/>
        <w:autoSpaceDE w:val="0"/>
        <w:ind w:right="73"/>
        <w:jc w:val="both"/>
        <w:rPr>
          <w:rFonts w:asciiTheme="minorHAnsi" w:hAnsiTheme="minorHAnsi" w:cstheme="minorHAnsi"/>
          <w:sz w:val="20"/>
          <w:szCs w:val="20"/>
        </w:rPr>
      </w:pPr>
      <w:r w:rsidRPr="00A837D2">
        <w:rPr>
          <w:rFonts w:asciiTheme="minorHAnsi" w:hAnsiTheme="minorHAnsi" w:cstheme="minorHAnsi"/>
          <w:sz w:val="20"/>
          <w:szCs w:val="20"/>
        </w:rPr>
        <w:t xml:space="preserve"> Koordynowania robót realizowanych przez podwykonawców.</w:t>
      </w:r>
    </w:p>
    <w:p w:rsidR="00317742" w:rsidRPr="00A837D2" w:rsidRDefault="00317742" w:rsidP="00317742">
      <w:pPr>
        <w:pStyle w:val="Akapitzlist"/>
        <w:shd w:val="clear" w:color="auto" w:fill="FFFFFF"/>
        <w:tabs>
          <w:tab w:val="left" w:pos="754"/>
          <w:tab w:val="left" w:pos="9180"/>
        </w:tabs>
        <w:ind w:left="360" w:right="73"/>
        <w:jc w:val="both"/>
        <w:rPr>
          <w:rFonts w:asciiTheme="minorHAnsi" w:hAnsiTheme="minorHAnsi" w:cstheme="minorHAnsi"/>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5"/>
          <w:sz w:val="20"/>
          <w:szCs w:val="20"/>
        </w:rPr>
      </w:pPr>
      <w:r w:rsidRPr="00A837D2">
        <w:rPr>
          <w:rFonts w:asciiTheme="minorHAnsi" w:hAnsiTheme="minorHAnsi" w:cstheme="minorHAnsi"/>
          <w:b/>
          <w:spacing w:val="5"/>
          <w:sz w:val="20"/>
          <w:szCs w:val="20"/>
        </w:rPr>
        <w:t>§10</w:t>
      </w:r>
    </w:p>
    <w:p w:rsidR="00317742" w:rsidRPr="00A837D2" w:rsidRDefault="00317742" w:rsidP="00056136">
      <w:pPr>
        <w:pStyle w:val="Akapitzlist"/>
        <w:widowControl w:val="0"/>
        <w:numPr>
          <w:ilvl w:val="3"/>
          <w:numId w:val="48"/>
        </w:numPr>
        <w:shd w:val="clear" w:color="auto" w:fill="FFFFFF"/>
        <w:tabs>
          <w:tab w:val="clear" w:pos="2880"/>
          <w:tab w:val="left" w:pos="360"/>
          <w:tab w:val="left" w:pos="9180"/>
        </w:tabs>
        <w:suppressAutoHyphens/>
        <w:autoSpaceDE w:val="0"/>
        <w:ind w:left="360" w:right="73"/>
        <w:jc w:val="both"/>
        <w:rPr>
          <w:rFonts w:asciiTheme="minorHAnsi" w:hAnsiTheme="minorHAnsi" w:cstheme="minorHAnsi"/>
          <w:spacing w:val="5"/>
          <w:sz w:val="20"/>
          <w:szCs w:val="20"/>
        </w:rPr>
      </w:pPr>
      <w:r w:rsidRPr="00A837D2">
        <w:rPr>
          <w:rFonts w:asciiTheme="minorHAnsi" w:hAnsiTheme="minorHAnsi" w:cstheme="minorHAnsi"/>
          <w:spacing w:val="5"/>
          <w:sz w:val="20"/>
          <w:szCs w:val="20"/>
        </w:rPr>
        <w:t xml:space="preserve">Wykonawca udziela gwarancji dobrej jakości wykonanych robót na okres </w:t>
      </w:r>
      <w:r w:rsidRPr="00A837D2">
        <w:rPr>
          <w:rFonts w:asciiTheme="minorHAnsi" w:hAnsiTheme="minorHAnsi" w:cstheme="minorHAnsi"/>
          <w:b/>
          <w:spacing w:val="5"/>
          <w:sz w:val="20"/>
          <w:szCs w:val="20"/>
        </w:rPr>
        <w:t xml:space="preserve">…….. </w:t>
      </w:r>
      <w:r w:rsidRPr="00A837D2">
        <w:rPr>
          <w:rFonts w:asciiTheme="minorHAnsi" w:hAnsiTheme="minorHAnsi" w:cstheme="minorHAnsi"/>
          <w:spacing w:val="5"/>
          <w:sz w:val="20"/>
          <w:szCs w:val="20"/>
        </w:rPr>
        <w:t xml:space="preserve">miesięcy: </w:t>
      </w:r>
    </w:p>
    <w:p w:rsidR="00317742" w:rsidRPr="00A837D2" w:rsidRDefault="00317742" w:rsidP="00056136">
      <w:pPr>
        <w:widowControl w:val="0"/>
        <w:numPr>
          <w:ilvl w:val="0"/>
          <w:numId w:val="72"/>
        </w:numPr>
        <w:shd w:val="clear" w:color="auto" w:fill="FFFFFF"/>
        <w:suppressAutoHyphens/>
        <w:autoSpaceDE w:val="0"/>
        <w:ind w:right="73"/>
        <w:jc w:val="both"/>
        <w:rPr>
          <w:rFonts w:asciiTheme="minorHAnsi" w:hAnsiTheme="minorHAnsi" w:cstheme="minorHAnsi"/>
          <w:spacing w:val="-3"/>
          <w:sz w:val="20"/>
          <w:szCs w:val="20"/>
        </w:rPr>
      </w:pPr>
      <w:r w:rsidRPr="00A837D2">
        <w:rPr>
          <w:rFonts w:asciiTheme="minorHAnsi" w:hAnsiTheme="minorHAnsi" w:cstheme="minorHAnsi"/>
          <w:sz w:val="20"/>
          <w:szCs w:val="20"/>
        </w:rPr>
        <w:t>w zakresie   wykonanych przez niego robót budowlanych,</w:t>
      </w:r>
    </w:p>
    <w:p w:rsidR="00317742" w:rsidRPr="00A837D2" w:rsidRDefault="00317742" w:rsidP="00056136">
      <w:pPr>
        <w:widowControl w:val="0"/>
        <w:numPr>
          <w:ilvl w:val="0"/>
          <w:numId w:val="72"/>
        </w:numPr>
        <w:shd w:val="clear" w:color="auto" w:fill="FFFFFF"/>
        <w:suppressAutoHyphens/>
        <w:autoSpaceDE w:val="0"/>
        <w:ind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 zakresie użytych wyrobów.</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Strony ustalają odpowiedzialność Wykonawcy z tytułu rękojmi za wady na okres ..... lat. Okres rękojmi ulega odpowiednio przedłużeniu o czas trwania napraw.</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Zamawiający wykonuje uprawnienia z tytułu rękojmi za wady niezależnie od uprawnień wynikających z gwarancji.</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Bieg terminu gwarancji i rękojmi za wady rozpoczyna się w dniu odbioru końcowego robót i wydania przez Wykonawcę dokumentów gwarancyjnych.</w:t>
      </w:r>
    </w:p>
    <w:p w:rsidR="00317742" w:rsidRPr="00A837D2" w:rsidRDefault="00317742" w:rsidP="00056136">
      <w:pPr>
        <w:pStyle w:val="Tekstpodstawowy"/>
        <w:numPr>
          <w:ilvl w:val="0"/>
          <w:numId w:val="60"/>
        </w:numPr>
        <w:tabs>
          <w:tab w:val="left" w:pos="360"/>
        </w:tabs>
        <w:rPr>
          <w:rFonts w:asciiTheme="minorHAnsi" w:hAnsiTheme="minorHAnsi" w:cstheme="minorHAnsi"/>
          <w:bCs/>
          <w:sz w:val="20"/>
        </w:rPr>
      </w:pPr>
      <w:r w:rsidRPr="00A837D2">
        <w:rPr>
          <w:rFonts w:asciiTheme="minorHAnsi" w:hAnsiTheme="minorHAnsi" w:cstheme="minorHAnsi"/>
          <w:bCs/>
          <w:sz w:val="20"/>
        </w:rPr>
        <w:t xml:space="preserve">Wykonawca przystąpi do napraw gwarancyjnych nie później niż w terminie 24 godzin od chwili zgłoszenia usterki, a do napraw na podstawie rękojmi nie później niż w terminie 3 dni roboczych od dnia zgłoszenia wady.  </w:t>
      </w:r>
    </w:p>
    <w:p w:rsidR="00317742" w:rsidRPr="00A837D2" w:rsidRDefault="00317742" w:rsidP="00317742">
      <w:pPr>
        <w:shd w:val="clear" w:color="auto" w:fill="FFFFFF"/>
        <w:tabs>
          <w:tab w:val="left" w:pos="360"/>
          <w:tab w:val="left" w:pos="9180"/>
        </w:tabs>
        <w:ind w:right="73"/>
        <w:jc w:val="both"/>
        <w:rPr>
          <w:rFonts w:asciiTheme="minorHAnsi" w:hAnsiTheme="minorHAnsi" w:cstheme="minorHAnsi"/>
          <w:bCs/>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4"/>
          <w:sz w:val="20"/>
          <w:szCs w:val="20"/>
        </w:rPr>
      </w:pPr>
      <w:r w:rsidRPr="00A837D2">
        <w:rPr>
          <w:rFonts w:asciiTheme="minorHAnsi" w:hAnsiTheme="minorHAnsi" w:cstheme="minorHAnsi"/>
          <w:b/>
          <w:spacing w:val="24"/>
          <w:sz w:val="20"/>
          <w:szCs w:val="20"/>
        </w:rPr>
        <w:t>§11</w:t>
      </w:r>
    </w:p>
    <w:p w:rsidR="00317742" w:rsidRPr="00A837D2" w:rsidRDefault="00317742" w:rsidP="00056136">
      <w:pPr>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Wykonawca oświadcza, że:</w:t>
      </w:r>
    </w:p>
    <w:p w:rsidR="00317742" w:rsidRPr="00A837D2" w:rsidRDefault="00317742" w:rsidP="00056136">
      <w:pPr>
        <w:widowControl w:val="0"/>
        <w:numPr>
          <w:ilvl w:val="0"/>
          <w:numId w:val="51"/>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317742" w:rsidRPr="00A837D2" w:rsidRDefault="00317742" w:rsidP="00056136">
      <w:pPr>
        <w:widowControl w:val="0"/>
        <w:numPr>
          <w:ilvl w:val="0"/>
          <w:numId w:val="52"/>
        </w:numPr>
        <w:shd w:val="clear" w:color="auto" w:fill="FFFFFF"/>
        <w:tabs>
          <w:tab w:val="clear" w:pos="720"/>
          <w:tab w:val="left" w:pos="360"/>
          <w:tab w:val="num" w:pos="786"/>
          <w:tab w:val="left" w:pos="9180"/>
        </w:tabs>
        <w:suppressAutoHyphens/>
        <w:autoSpaceDE w:val="0"/>
        <w:ind w:left="786"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Wynagrodzenie Wykonawcy za wykonanie przedmiotu umowy określonego w §1 niniejszej umowy ustalone zostało na podstawie przedstawionej przez Wykonawcę oferty i ma charakter ryczałtowy, </w:t>
      </w:r>
      <w:r w:rsidRPr="00A837D2">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A837D2">
        <w:rPr>
          <w:rFonts w:asciiTheme="minorHAnsi" w:hAnsiTheme="minorHAnsi" w:cstheme="minorHAnsi"/>
          <w:spacing w:val="-1"/>
          <w:sz w:val="20"/>
          <w:szCs w:val="20"/>
        </w:rPr>
        <w:t>netto, tj. bez podatku VAT, ........................... zł.,  (słownie: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Do wynagrodzenia określonego w ust. 2 zostaje doliczony podatek VAT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Wynagrodzenie Wykonawcy brutto, tj. łącznie z podatkiem VAT, za wykonanie przedmiotu umowy określonego w §1 strony ustalają zgodnie z ofertą Wykonawcy na kwotę: ........................... zł., (słownie: ...........................................................................................zł) </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Kwota określona w ust. 4 obejmuje wynagrodzenie Wykonawcy i zawiera wszystkie koszty Wykonawcy związane z realizacją przedmiotu umowy.</w:t>
      </w:r>
    </w:p>
    <w:p w:rsidR="00317742" w:rsidRPr="00A837D2"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Zamawiający dopuszcza fakturowanie częściowe.</w:t>
      </w:r>
    </w:p>
    <w:p w:rsidR="00317742" w:rsidRPr="00A837D2"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Zapłaty częściowe będą następować w terminie do 30 dni kalendarzowych od daty otrzymania faktury wystawionej na podstawie bezusterkowego protokołu częściowego odbioru robót, przelewem na rachunek bankowy Wykonawcy wskazany na fakturze. </w:t>
      </w:r>
    </w:p>
    <w:p w:rsidR="00317742" w:rsidRPr="006B2A70"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A837D2">
        <w:rPr>
          <w:rFonts w:asciiTheme="minorHAnsi" w:hAnsiTheme="minorHAnsi" w:cstheme="minorHAnsi"/>
          <w:spacing w:val="-1"/>
          <w:sz w:val="20"/>
          <w:szCs w:val="20"/>
        </w:rPr>
        <w:t xml:space="preserve">Wykonawca będzie wystawiać faktury częściowe nie częściej niż co 30 dni kalendarzowych od daty wprowadzenia na budowę w kwocie nie przekraczającej 30%całkowitej wartości przedmiotu umowy w zależności od ilości robót odebranych częściowym protokołem odbioru robót zgodnie z </w:t>
      </w:r>
      <w:r w:rsidRPr="006B2A70">
        <w:rPr>
          <w:rFonts w:asciiTheme="minorHAnsi" w:hAnsiTheme="minorHAnsi" w:cstheme="minorHAnsi"/>
          <w:spacing w:val="-1"/>
          <w:sz w:val="20"/>
          <w:szCs w:val="20"/>
        </w:rPr>
        <w:t>harmonogramem rzeczowo finansowym, o którym mowa w § 3.</w:t>
      </w:r>
    </w:p>
    <w:p w:rsidR="00317742" w:rsidRPr="006B2A70"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1"/>
          <w:sz w:val="20"/>
          <w:szCs w:val="20"/>
        </w:rPr>
        <w:lastRenderedPageBreak/>
        <w:t>Łączna kwota faktur częściowych wystawianych na podstawie częściowych protokołów odbioru robót nie może przekroczyć 90%.</w:t>
      </w:r>
    </w:p>
    <w:p w:rsidR="00317742" w:rsidRPr="006B2A70" w:rsidRDefault="00317742" w:rsidP="00056136">
      <w:pPr>
        <w:pStyle w:val="Akapitzlist"/>
        <w:widowControl w:val="0"/>
        <w:numPr>
          <w:ilvl w:val="0"/>
          <w:numId w:val="49"/>
        </w:numPr>
        <w:shd w:val="clear" w:color="auto" w:fill="FFFFFF"/>
        <w:tabs>
          <w:tab w:val="clear" w:pos="720"/>
          <w:tab w:val="num" w:pos="360"/>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1"/>
          <w:sz w:val="20"/>
          <w:szCs w:val="20"/>
        </w:rPr>
        <w:t>Jeżeli zaawansowanie robót odebranych częściowym protokołem odbioru robót będzie mniejsze niż w założeniach harmonogramu rzeczowo finansowego, Wykonawca wystawi fakturę częściową pomniejszoną o wartość robót niezrealizowanych zgodnie z harmonogramem rzeczowo finansowym.</w:t>
      </w:r>
    </w:p>
    <w:p w:rsidR="00317742" w:rsidRPr="006B2A70"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1"/>
          <w:sz w:val="20"/>
          <w:szCs w:val="20"/>
        </w:rPr>
        <w:t xml:space="preserve">Zapłata pozostałych części wynagrodzenia Wykonawcy nastąpi w terminie 30 dni od daty </w:t>
      </w:r>
      <w:bookmarkStart w:id="1" w:name="_Hlk520806547"/>
      <w:r w:rsidRPr="006B2A70">
        <w:rPr>
          <w:rFonts w:asciiTheme="minorHAnsi" w:hAnsiTheme="minorHAnsi" w:cstheme="minorHAnsi"/>
          <w:spacing w:val="-1"/>
          <w:sz w:val="20"/>
          <w:szCs w:val="20"/>
        </w:rPr>
        <w:t>otrzymania faktury wystawionej na podstawie bezusterkowego protokołu końcowego odbioru robót, przelewem na rachunek bankowy Wykonawcy wskazany na fakturze</w:t>
      </w:r>
      <w:bookmarkEnd w:id="1"/>
      <w:r w:rsidRPr="006B2A70">
        <w:rPr>
          <w:rFonts w:asciiTheme="minorHAnsi" w:hAnsiTheme="minorHAnsi" w:cstheme="minorHAnsi"/>
          <w:spacing w:val="-1"/>
          <w:sz w:val="20"/>
          <w:szCs w:val="20"/>
        </w:rPr>
        <w:t>.</w:t>
      </w:r>
    </w:p>
    <w:p w:rsidR="00317742" w:rsidRPr="006B2A70"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2"/>
          <w:sz w:val="20"/>
          <w:szCs w:val="20"/>
        </w:rPr>
        <w:t>Za datę dokonania zapła</w:t>
      </w:r>
      <w:r w:rsidRPr="006B2A70">
        <w:rPr>
          <w:rFonts w:asciiTheme="minorHAnsi" w:hAnsiTheme="minorHAnsi" w:cstheme="minorHAnsi"/>
          <w:spacing w:val="-1"/>
          <w:sz w:val="20"/>
          <w:szCs w:val="20"/>
        </w:rPr>
        <w:t xml:space="preserve">ty wynagrodzenia strony przyjmują datę </w:t>
      </w:r>
      <w:r w:rsidRPr="006B2A70">
        <w:rPr>
          <w:rFonts w:asciiTheme="minorHAnsi" w:hAnsiTheme="minorHAnsi" w:cstheme="minorHAnsi"/>
          <w:spacing w:val="1"/>
          <w:sz w:val="20"/>
          <w:szCs w:val="20"/>
        </w:rPr>
        <w:t>obciążenia rachunku bankowego Zamawiającego.</w:t>
      </w:r>
    </w:p>
    <w:p w:rsidR="00317742" w:rsidRPr="006B2A70" w:rsidRDefault="00317742" w:rsidP="00056136">
      <w:pPr>
        <w:pStyle w:val="Akapitzlist"/>
        <w:widowControl w:val="0"/>
        <w:numPr>
          <w:ilvl w:val="0"/>
          <w:numId w:val="49"/>
        </w:numPr>
        <w:shd w:val="clear" w:color="auto" w:fill="FFFFFF"/>
        <w:tabs>
          <w:tab w:val="clear" w:pos="720"/>
          <w:tab w:val="left" w:pos="360"/>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1"/>
          <w:sz w:val="20"/>
          <w:szCs w:val="20"/>
        </w:rPr>
        <w:t>Zamawiający nie wyraża zgody na przeniesienie wierzytelności wynikających z niniejszej umowy na osobę trzecią.</w:t>
      </w:r>
    </w:p>
    <w:p w:rsidR="00317742" w:rsidRPr="006B2A70" w:rsidRDefault="00317742" w:rsidP="00317742">
      <w:pPr>
        <w:shd w:val="clear" w:color="auto" w:fill="FFFFFF"/>
        <w:tabs>
          <w:tab w:val="left" w:pos="9180"/>
        </w:tabs>
        <w:ind w:right="73"/>
        <w:jc w:val="center"/>
        <w:rPr>
          <w:rFonts w:asciiTheme="minorHAnsi" w:hAnsiTheme="minorHAnsi" w:cstheme="minorHAnsi"/>
          <w:b/>
          <w:spacing w:val="27"/>
          <w:sz w:val="20"/>
          <w:szCs w:val="20"/>
        </w:rPr>
      </w:pPr>
    </w:p>
    <w:p w:rsidR="00317742" w:rsidRPr="006B2A70" w:rsidRDefault="00317742" w:rsidP="00317742">
      <w:pPr>
        <w:shd w:val="clear" w:color="auto" w:fill="FFFFFF"/>
        <w:tabs>
          <w:tab w:val="left" w:pos="9180"/>
        </w:tabs>
        <w:ind w:right="73"/>
        <w:jc w:val="center"/>
        <w:rPr>
          <w:rFonts w:asciiTheme="minorHAnsi" w:hAnsiTheme="minorHAnsi" w:cstheme="minorHAnsi"/>
          <w:b/>
          <w:spacing w:val="27"/>
          <w:sz w:val="20"/>
          <w:szCs w:val="20"/>
        </w:rPr>
      </w:pPr>
      <w:r w:rsidRPr="006B2A70">
        <w:rPr>
          <w:rFonts w:asciiTheme="minorHAnsi" w:hAnsiTheme="minorHAnsi" w:cstheme="minorHAnsi"/>
          <w:b/>
          <w:spacing w:val="27"/>
          <w:sz w:val="20"/>
          <w:szCs w:val="20"/>
        </w:rPr>
        <w:t>§12</w:t>
      </w:r>
    </w:p>
    <w:p w:rsidR="006B2A70" w:rsidRPr="006B2A70" w:rsidRDefault="006B2A70" w:rsidP="006B2A70">
      <w:pPr>
        <w:autoSpaceDE w:val="0"/>
        <w:autoSpaceDN w:val="0"/>
        <w:adjustRightInd w:val="0"/>
        <w:spacing w:after="120"/>
        <w:ind w:firstLine="709"/>
        <w:rPr>
          <w:rFonts w:ascii="Calibri" w:hAnsi="Calibri"/>
          <w:sz w:val="20"/>
          <w:szCs w:val="20"/>
        </w:rPr>
      </w:pPr>
    </w:p>
    <w:p w:rsidR="006B2A70" w:rsidRPr="006B2A70" w:rsidRDefault="006B2A70" w:rsidP="006B2A70">
      <w:pPr>
        <w:pStyle w:val="Akapitzlist"/>
        <w:widowControl w:val="0"/>
        <w:numPr>
          <w:ilvl w:val="3"/>
          <w:numId w:val="52"/>
        </w:numPr>
        <w:shd w:val="clear" w:color="auto" w:fill="FFFFFF"/>
        <w:tabs>
          <w:tab w:val="clear" w:pos="2880"/>
          <w:tab w:val="num" w:pos="360"/>
          <w:tab w:val="left" w:pos="9180"/>
        </w:tabs>
        <w:suppressAutoHyphens/>
        <w:autoSpaceDE w:val="0"/>
        <w:ind w:left="360" w:right="73"/>
        <w:jc w:val="both"/>
        <w:rPr>
          <w:rFonts w:ascii="Calibri" w:hAnsi="Calibri" w:cs="Calibri"/>
          <w:spacing w:val="-1"/>
          <w:sz w:val="20"/>
          <w:szCs w:val="20"/>
        </w:rPr>
      </w:pPr>
      <w:r w:rsidRPr="006B2A70">
        <w:rPr>
          <w:rFonts w:ascii="Calibri" w:hAnsi="Calibri" w:cs="Calibri"/>
          <w:spacing w:val="-1"/>
          <w:sz w:val="20"/>
          <w:szCs w:val="20"/>
        </w:rPr>
        <w:t>Wykonawca zapłaci Zamawiającemu kary umowne w następujących przypadkach i wysokościach:</w:t>
      </w:r>
    </w:p>
    <w:p w:rsidR="006B2A70" w:rsidRPr="006B2A70" w:rsidRDefault="006B2A70" w:rsidP="006B2A70">
      <w:pPr>
        <w:widowControl w:val="0"/>
        <w:numPr>
          <w:ilvl w:val="0"/>
          <w:numId w:val="73"/>
        </w:numPr>
        <w:shd w:val="clear" w:color="auto" w:fill="FFFFFF"/>
        <w:tabs>
          <w:tab w:val="left" w:pos="360"/>
          <w:tab w:val="left" w:pos="422"/>
          <w:tab w:val="left" w:pos="709"/>
        </w:tabs>
        <w:suppressAutoHyphens/>
        <w:autoSpaceDE w:val="0"/>
        <w:ind w:right="74"/>
        <w:jc w:val="both"/>
        <w:rPr>
          <w:rFonts w:ascii="Calibri" w:hAnsi="Calibri" w:cs="Calibri"/>
          <w:sz w:val="20"/>
          <w:szCs w:val="20"/>
        </w:rPr>
      </w:pPr>
      <w:r w:rsidRPr="006B2A70">
        <w:rPr>
          <w:rFonts w:ascii="Calibri" w:hAnsi="Calibri" w:cs="Calibri"/>
          <w:spacing w:val="2"/>
          <w:sz w:val="20"/>
          <w:szCs w:val="20"/>
        </w:rPr>
        <w:t>za każdy dzień opóźnienia w oddaniu przedmiotu umowy w terminie określonym w</w:t>
      </w:r>
      <w:r w:rsidRPr="006B2A70">
        <w:rPr>
          <w:rFonts w:ascii="Calibri" w:hAnsi="Calibri" w:cs="Calibri"/>
          <w:spacing w:val="8"/>
          <w:sz w:val="20"/>
          <w:szCs w:val="20"/>
        </w:rPr>
        <w:t xml:space="preserve"> §5 ust. 3 – w wysokości 0,2% wynagrodzenia umownego brutto</w:t>
      </w:r>
      <w:r w:rsidRPr="006B2A70">
        <w:rPr>
          <w:rFonts w:ascii="Calibri" w:hAnsi="Calibri" w:cs="Calibri"/>
          <w:sz w:val="20"/>
          <w:szCs w:val="20"/>
        </w:rPr>
        <w:t xml:space="preserve"> o którym mowa w §11 ust. 4 umowy,</w:t>
      </w:r>
    </w:p>
    <w:p w:rsidR="006B2A70" w:rsidRPr="006B2A70" w:rsidRDefault="006B2A70" w:rsidP="006B2A70">
      <w:pPr>
        <w:widowControl w:val="0"/>
        <w:numPr>
          <w:ilvl w:val="0"/>
          <w:numId w:val="73"/>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6B2A70">
        <w:rPr>
          <w:rFonts w:ascii="Calibri" w:hAnsi="Calibri" w:cs="Calibri"/>
          <w:spacing w:val="1"/>
          <w:sz w:val="20"/>
          <w:szCs w:val="20"/>
        </w:rPr>
        <w:t xml:space="preserve">za każdy dzień opóźnienia w usunięciu wad, stwierdzonych w trakcie odbiorów, w okresie rękojmi lub </w:t>
      </w:r>
      <w:r w:rsidRPr="006B2A70">
        <w:rPr>
          <w:rFonts w:ascii="Calibri" w:hAnsi="Calibri" w:cs="Calibri"/>
          <w:spacing w:val="7"/>
          <w:sz w:val="20"/>
          <w:szCs w:val="20"/>
        </w:rPr>
        <w:t>gwarancji, liczony od daty wyznaczonej na usunięcie wad, w wysokości 0,2%</w:t>
      </w:r>
      <w:r w:rsidRPr="006B2A70">
        <w:rPr>
          <w:rFonts w:ascii="Calibri" w:hAnsi="Calibri" w:cs="Calibri"/>
          <w:spacing w:val="-1"/>
          <w:sz w:val="20"/>
          <w:szCs w:val="20"/>
        </w:rPr>
        <w:t xml:space="preserve"> wynagrodzenia umownego brutto, o którym mowa w </w:t>
      </w:r>
      <w:r w:rsidRPr="006B2A70">
        <w:rPr>
          <w:rFonts w:ascii="Calibri" w:hAnsi="Calibri" w:cs="Calibri"/>
          <w:spacing w:val="4"/>
          <w:sz w:val="20"/>
          <w:szCs w:val="20"/>
        </w:rPr>
        <w:t>§11 ust. 4 umowy.</w:t>
      </w:r>
    </w:p>
    <w:p w:rsidR="006B2A70" w:rsidRPr="006B2A70" w:rsidRDefault="006B2A70" w:rsidP="006B2A70">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B2A70">
        <w:rPr>
          <w:rFonts w:ascii="Calibri" w:hAnsi="Calibri" w:cs="Calibri"/>
          <w:spacing w:val="4"/>
          <w:sz w:val="20"/>
          <w:szCs w:val="20"/>
        </w:rPr>
        <w:t xml:space="preserve">W przypadku braku zapłaty lub nieterminowej </w:t>
      </w:r>
      <w:r w:rsidRPr="006B2A70">
        <w:rPr>
          <w:rFonts w:ascii="Calibri" w:hAnsi="Calibri" w:cs="Calibri"/>
          <w:sz w:val="20"/>
          <w:szCs w:val="20"/>
        </w:rPr>
        <w:t>(za każdy dzień opóźnienia od dnia upływu terminu zapłaty do dnia zapłaty),</w:t>
      </w:r>
      <w:r w:rsidRPr="006B2A70">
        <w:rPr>
          <w:rFonts w:ascii="Calibri" w:hAnsi="Calibri" w:cs="Calibri"/>
          <w:spacing w:val="4"/>
          <w:sz w:val="20"/>
          <w:szCs w:val="20"/>
        </w:rPr>
        <w:t xml:space="preserve"> zapłaty wynagrodzenia należnego podwykonawcom lub dalszym podwykonawcom w wysokości </w:t>
      </w:r>
      <w:r w:rsidRPr="006B2A70">
        <w:rPr>
          <w:rFonts w:ascii="Calibri" w:hAnsi="Calibri" w:cs="Calibri"/>
          <w:spacing w:val="8"/>
          <w:sz w:val="20"/>
          <w:szCs w:val="20"/>
        </w:rPr>
        <w:t>0,2% wynagrodzenia umownego brutto</w:t>
      </w:r>
      <w:r w:rsidRPr="006B2A70">
        <w:rPr>
          <w:rFonts w:ascii="Calibri" w:hAnsi="Calibri" w:cs="Calibri"/>
          <w:sz w:val="20"/>
          <w:szCs w:val="20"/>
        </w:rPr>
        <w:t xml:space="preserve"> o którym mowa w § 11 ust. 4 umowy,</w:t>
      </w:r>
    </w:p>
    <w:p w:rsidR="006B2A70" w:rsidRPr="006B2A70" w:rsidRDefault="006B2A70" w:rsidP="006B2A70">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B2A70">
        <w:rPr>
          <w:rFonts w:ascii="Calibri" w:hAnsi="Calibri" w:cs="Calibri"/>
          <w:sz w:val="20"/>
          <w:szCs w:val="20"/>
        </w:rPr>
        <w:t xml:space="preserve">W przypadku nieprzedłożenia do zaakceptowania projektu umowy o podwykonawstwo, której przedmiotem są roboty budowlane lub projektu jej zmiany w wysokości </w:t>
      </w:r>
      <w:r w:rsidRPr="006B2A70">
        <w:rPr>
          <w:rFonts w:ascii="Calibri" w:hAnsi="Calibri" w:cs="Calibri"/>
          <w:spacing w:val="8"/>
          <w:sz w:val="20"/>
          <w:szCs w:val="20"/>
        </w:rPr>
        <w:t>0,2% wynagrodzenia umownego brutto</w:t>
      </w:r>
      <w:r w:rsidRPr="006B2A70">
        <w:rPr>
          <w:rFonts w:ascii="Calibri" w:hAnsi="Calibri" w:cs="Calibri"/>
          <w:sz w:val="20"/>
          <w:szCs w:val="20"/>
        </w:rPr>
        <w:t xml:space="preserve"> o którym mowa w § 11 ust. 4 umowy.</w:t>
      </w:r>
    </w:p>
    <w:p w:rsidR="006B2A70" w:rsidRPr="006B2A70" w:rsidRDefault="006B2A70" w:rsidP="006B2A70">
      <w:pPr>
        <w:widowControl w:val="0"/>
        <w:numPr>
          <w:ilvl w:val="0"/>
          <w:numId w:val="73"/>
        </w:numPr>
        <w:shd w:val="clear" w:color="auto" w:fill="FFFFFF"/>
        <w:tabs>
          <w:tab w:val="left" w:pos="360"/>
          <w:tab w:val="left" w:pos="422"/>
          <w:tab w:val="left" w:pos="567"/>
        </w:tabs>
        <w:suppressAutoHyphens/>
        <w:autoSpaceDE w:val="0"/>
        <w:spacing w:line="276" w:lineRule="auto"/>
        <w:ind w:right="73"/>
        <w:jc w:val="both"/>
        <w:rPr>
          <w:rFonts w:ascii="Calibri" w:hAnsi="Calibri" w:cs="Calibri"/>
          <w:spacing w:val="4"/>
          <w:sz w:val="20"/>
          <w:szCs w:val="20"/>
        </w:rPr>
      </w:pPr>
      <w:r w:rsidRPr="006B2A70">
        <w:rPr>
          <w:rFonts w:ascii="Calibri" w:hAnsi="Calibri" w:cs="Calibri"/>
          <w:sz w:val="20"/>
          <w:szCs w:val="20"/>
        </w:rPr>
        <w:t xml:space="preserve">W przypadku nieprzedłożenia poświadczonej za zgodność z oryginałem kopii umowy o podwykonawstwo lub jej zmiany </w:t>
      </w:r>
      <w:r w:rsidRPr="006B2A70">
        <w:rPr>
          <w:rFonts w:ascii="Calibri" w:hAnsi="Calibri" w:cs="Calibri"/>
          <w:spacing w:val="8"/>
          <w:sz w:val="20"/>
          <w:szCs w:val="20"/>
        </w:rPr>
        <w:t xml:space="preserve">w wysokości 0,2% wynagrodzenia umownego brutto </w:t>
      </w:r>
      <w:r w:rsidRPr="006B2A70">
        <w:rPr>
          <w:rFonts w:ascii="Calibri" w:hAnsi="Calibri" w:cs="Calibri"/>
          <w:sz w:val="20"/>
          <w:szCs w:val="20"/>
        </w:rPr>
        <w:t xml:space="preserve">o którym mowa w §11 ust. 4 umowy. </w:t>
      </w:r>
    </w:p>
    <w:p w:rsidR="006B2A70" w:rsidRPr="006B2A70" w:rsidRDefault="006B2A70" w:rsidP="006B2A70">
      <w:pPr>
        <w:widowControl w:val="0"/>
        <w:numPr>
          <w:ilvl w:val="0"/>
          <w:numId w:val="73"/>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6B2A70">
        <w:rPr>
          <w:rFonts w:ascii="Calibri" w:hAnsi="Calibri" w:cs="Calibri"/>
          <w:sz w:val="20"/>
          <w:szCs w:val="20"/>
        </w:rPr>
        <w:t xml:space="preserve">W przypadku braku zmiany umowy o podwykonawstwo w zakresie terminu zapłaty </w:t>
      </w:r>
      <w:r w:rsidRPr="006B2A70">
        <w:rPr>
          <w:rFonts w:ascii="Calibri" w:hAnsi="Calibri" w:cs="Calibri"/>
          <w:spacing w:val="8"/>
          <w:sz w:val="20"/>
          <w:szCs w:val="20"/>
        </w:rPr>
        <w:t>w wysokości 0,2% wynagrodzenia umownego brutto</w:t>
      </w:r>
      <w:r w:rsidRPr="006B2A70">
        <w:rPr>
          <w:rFonts w:ascii="Calibri" w:hAnsi="Calibri" w:cs="Calibri"/>
          <w:sz w:val="20"/>
          <w:szCs w:val="20"/>
        </w:rPr>
        <w:t xml:space="preserve"> o którym mowa w §11 ust. 4 umowy.</w:t>
      </w:r>
    </w:p>
    <w:p w:rsidR="006B2A70" w:rsidRPr="006B2A70" w:rsidRDefault="006B2A70" w:rsidP="006B2A70">
      <w:pPr>
        <w:widowControl w:val="0"/>
        <w:numPr>
          <w:ilvl w:val="0"/>
          <w:numId w:val="73"/>
        </w:numPr>
        <w:shd w:val="clear" w:color="auto" w:fill="FFFFFF"/>
        <w:tabs>
          <w:tab w:val="left" w:pos="360"/>
          <w:tab w:val="left" w:pos="422"/>
          <w:tab w:val="left" w:pos="709"/>
        </w:tabs>
        <w:suppressAutoHyphens/>
        <w:autoSpaceDE w:val="0"/>
        <w:ind w:right="73"/>
        <w:jc w:val="both"/>
        <w:rPr>
          <w:rFonts w:ascii="Calibri" w:hAnsi="Calibri" w:cs="Calibri"/>
          <w:spacing w:val="4"/>
          <w:sz w:val="20"/>
          <w:szCs w:val="20"/>
        </w:rPr>
      </w:pPr>
      <w:r w:rsidRPr="006B2A70">
        <w:rPr>
          <w:rFonts w:ascii="Calibri" w:hAnsi="Calibri" w:cs="Calibri"/>
          <w:spacing w:val="4"/>
          <w:sz w:val="20"/>
          <w:szCs w:val="20"/>
        </w:rPr>
        <w:t xml:space="preserve">W przypadku nieprzedłożenie przez Wykonawcę kopii umów o pracę z pracownikami wykonującymi czynności o których mowa w § 4 ust. 1    w terminie wskazanym w §4 ust. 4  niniejszej umowy w wysokości 5 %  </w:t>
      </w:r>
      <w:r w:rsidRPr="006B2A70">
        <w:rPr>
          <w:rFonts w:ascii="Calibri" w:hAnsi="Calibri" w:cs="Calibri"/>
          <w:spacing w:val="8"/>
          <w:sz w:val="20"/>
          <w:szCs w:val="20"/>
        </w:rPr>
        <w:t>wynagrodzenia umownego brutto</w:t>
      </w:r>
      <w:r w:rsidRPr="006B2A70">
        <w:rPr>
          <w:rFonts w:ascii="Calibri" w:hAnsi="Calibri" w:cs="Calibri"/>
          <w:sz w:val="20"/>
          <w:szCs w:val="20"/>
        </w:rPr>
        <w:t xml:space="preserve"> o którym mowa w § 11 ust. 4 umowy.</w:t>
      </w:r>
    </w:p>
    <w:p w:rsidR="006B2A70" w:rsidRPr="006B2A70" w:rsidRDefault="006B2A70" w:rsidP="006B2A70">
      <w:pPr>
        <w:pStyle w:val="Akapitzlist"/>
        <w:widowControl w:val="0"/>
        <w:numPr>
          <w:ilvl w:val="3"/>
          <w:numId w:val="52"/>
        </w:numPr>
        <w:shd w:val="clear" w:color="auto" w:fill="FFFFFF"/>
        <w:tabs>
          <w:tab w:val="clear" w:pos="2880"/>
          <w:tab w:val="num" w:pos="360"/>
          <w:tab w:val="left" w:pos="422"/>
          <w:tab w:val="left" w:pos="9180"/>
          <w:tab w:val="left" w:pos="9498"/>
        </w:tabs>
        <w:suppressAutoHyphens/>
        <w:autoSpaceDE w:val="0"/>
        <w:ind w:left="360" w:right="73"/>
        <w:jc w:val="both"/>
        <w:rPr>
          <w:rFonts w:ascii="Calibri" w:hAnsi="Calibri" w:cs="Calibri"/>
          <w:sz w:val="20"/>
          <w:szCs w:val="20"/>
        </w:rPr>
      </w:pPr>
      <w:r w:rsidRPr="006B2A70">
        <w:rPr>
          <w:rFonts w:ascii="Calibri" w:hAnsi="Calibri" w:cs="Calibri"/>
          <w:spacing w:val="5"/>
          <w:sz w:val="20"/>
          <w:szCs w:val="20"/>
        </w:rPr>
        <w:t xml:space="preserve">Za odstąpienie od umowy przez którąkolwiek ze stron z przyczyn leżących po stronie </w:t>
      </w:r>
      <w:r w:rsidRPr="006B2A70">
        <w:rPr>
          <w:rFonts w:ascii="Calibri" w:hAnsi="Calibri" w:cs="Calibri"/>
          <w:spacing w:val="3"/>
          <w:sz w:val="20"/>
          <w:szCs w:val="20"/>
        </w:rPr>
        <w:t>Wykonawcy, Wykonawca zapłaci Zamawiającemu kwotę w wysokości 10% wynagrodzenia umownego brutto</w:t>
      </w:r>
      <w:r w:rsidRPr="006B2A70">
        <w:rPr>
          <w:rFonts w:ascii="Calibri" w:hAnsi="Calibri" w:cs="Calibri"/>
          <w:sz w:val="20"/>
          <w:szCs w:val="20"/>
        </w:rPr>
        <w:t>, o którym mowa w § 11 ust. 4 umowy.</w:t>
      </w:r>
    </w:p>
    <w:p w:rsidR="006B2A70" w:rsidRPr="006B2A70" w:rsidRDefault="006B2A70" w:rsidP="006B2A70">
      <w:pPr>
        <w:pStyle w:val="Akapitzlist"/>
        <w:widowControl w:val="0"/>
        <w:numPr>
          <w:ilvl w:val="3"/>
          <w:numId w:val="52"/>
        </w:numPr>
        <w:tabs>
          <w:tab w:val="clear" w:pos="2880"/>
          <w:tab w:val="num" w:pos="360"/>
        </w:tabs>
        <w:suppressAutoHyphens/>
        <w:autoSpaceDE w:val="0"/>
        <w:ind w:left="360"/>
        <w:jc w:val="both"/>
        <w:rPr>
          <w:rFonts w:ascii="Calibri" w:hAnsi="Calibri" w:cs="Calibri"/>
          <w:sz w:val="20"/>
          <w:szCs w:val="20"/>
        </w:rPr>
      </w:pPr>
      <w:r w:rsidRPr="006B2A70">
        <w:rPr>
          <w:rFonts w:ascii="Calibri" w:hAnsi="Calibri" w:cs="Calibri"/>
          <w:sz w:val="20"/>
          <w:szCs w:val="20"/>
        </w:rPr>
        <w:t xml:space="preserve">Zamawiający ma prawo potrącić naliczone kary umowne z wynagrodzenia należnego Wykonawcy lub z zabezpieczenia należytego wykonania umowy– według własnego uznania. </w:t>
      </w:r>
    </w:p>
    <w:p w:rsidR="006B2A70" w:rsidRPr="006B2A70" w:rsidRDefault="006B2A70" w:rsidP="006B2A70">
      <w:pPr>
        <w:pStyle w:val="Akapitzlist"/>
        <w:widowControl w:val="0"/>
        <w:numPr>
          <w:ilvl w:val="3"/>
          <w:numId w:val="52"/>
        </w:numPr>
        <w:tabs>
          <w:tab w:val="clear" w:pos="2880"/>
          <w:tab w:val="num" w:pos="360"/>
        </w:tabs>
        <w:suppressAutoHyphens/>
        <w:autoSpaceDE w:val="0"/>
        <w:ind w:left="360"/>
        <w:jc w:val="both"/>
        <w:rPr>
          <w:rFonts w:ascii="Calibri" w:hAnsi="Calibri" w:cs="Calibri"/>
          <w:sz w:val="20"/>
          <w:szCs w:val="20"/>
        </w:rPr>
      </w:pPr>
      <w:r w:rsidRPr="006B2A70">
        <w:rPr>
          <w:rFonts w:ascii="Calibri" w:hAnsi="Calibri" w:cs="Calibri"/>
          <w:sz w:val="20"/>
          <w:szCs w:val="20"/>
        </w:rPr>
        <w:t>Zamawiający ma prawo dochodzić odszkodowania na zasadach ogólnych, w tym przenoszącego wysokość kar umownych.</w:t>
      </w:r>
    </w:p>
    <w:p w:rsidR="006B2A70" w:rsidRPr="006B2A70" w:rsidRDefault="006B2A70" w:rsidP="006B2A70">
      <w:pPr>
        <w:autoSpaceDE w:val="0"/>
        <w:autoSpaceDN w:val="0"/>
        <w:adjustRightInd w:val="0"/>
        <w:spacing w:after="120"/>
        <w:ind w:firstLine="709"/>
        <w:rPr>
          <w:rFonts w:ascii="Calibri" w:hAnsi="Calibri"/>
          <w:sz w:val="20"/>
          <w:szCs w:val="20"/>
        </w:rPr>
      </w:pPr>
    </w:p>
    <w:p w:rsidR="00317742" w:rsidRPr="006B2A70" w:rsidRDefault="00317742" w:rsidP="00317742">
      <w:pPr>
        <w:pStyle w:val="Akapitzlist"/>
        <w:ind w:left="360"/>
        <w:jc w:val="both"/>
        <w:rPr>
          <w:rFonts w:asciiTheme="minorHAnsi" w:hAnsiTheme="minorHAnsi" w:cstheme="minorHAnsi"/>
          <w:sz w:val="20"/>
          <w:szCs w:val="20"/>
        </w:rPr>
      </w:pPr>
    </w:p>
    <w:p w:rsidR="00317742" w:rsidRPr="006B2A70" w:rsidRDefault="00317742" w:rsidP="00317742">
      <w:pPr>
        <w:tabs>
          <w:tab w:val="left" w:pos="9180"/>
        </w:tabs>
        <w:ind w:right="73"/>
        <w:jc w:val="center"/>
        <w:rPr>
          <w:rFonts w:asciiTheme="minorHAnsi" w:hAnsiTheme="minorHAnsi" w:cstheme="minorHAnsi"/>
          <w:b/>
          <w:spacing w:val="18"/>
          <w:sz w:val="20"/>
          <w:szCs w:val="20"/>
        </w:rPr>
      </w:pPr>
      <w:r w:rsidRPr="006B2A70">
        <w:rPr>
          <w:rFonts w:asciiTheme="minorHAnsi" w:hAnsiTheme="minorHAnsi" w:cstheme="minorHAnsi"/>
          <w:b/>
          <w:spacing w:val="18"/>
          <w:sz w:val="20"/>
          <w:szCs w:val="20"/>
        </w:rPr>
        <w:t>§13</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z w:val="20"/>
          <w:szCs w:val="20"/>
        </w:rPr>
        <w:t xml:space="preserve">Zamawiający może odstąpić od niniejszej umowy w terminie </w:t>
      </w:r>
      <w:r w:rsidRPr="006B2A70">
        <w:rPr>
          <w:rFonts w:asciiTheme="minorHAnsi" w:hAnsiTheme="minorHAnsi" w:cstheme="minorHAnsi"/>
          <w:b/>
          <w:sz w:val="20"/>
          <w:szCs w:val="20"/>
        </w:rPr>
        <w:t>14 dni</w:t>
      </w:r>
      <w:r w:rsidRPr="006B2A70">
        <w:rPr>
          <w:rFonts w:asciiTheme="minorHAnsi" w:hAnsiTheme="minorHAnsi" w:cstheme="minorHAnsi"/>
          <w:sz w:val="20"/>
          <w:szCs w:val="20"/>
        </w:rPr>
        <w:t xml:space="preserve"> w następujących sytuacjach:</w:t>
      </w:r>
    </w:p>
    <w:p w:rsidR="00317742" w:rsidRPr="006B2A70" w:rsidRDefault="00317742" w:rsidP="00056136">
      <w:pPr>
        <w:pStyle w:val="Tekstpodstawowywcity"/>
        <w:numPr>
          <w:ilvl w:val="0"/>
          <w:numId w:val="39"/>
        </w:numPr>
        <w:spacing w:after="0"/>
        <w:ind w:left="709" w:right="-2" w:hanging="283"/>
        <w:jc w:val="both"/>
        <w:rPr>
          <w:rFonts w:asciiTheme="minorHAnsi" w:hAnsiTheme="minorHAnsi" w:cstheme="minorHAnsi"/>
          <w:sz w:val="20"/>
          <w:szCs w:val="20"/>
        </w:rPr>
      </w:pPr>
      <w:r w:rsidRPr="006B2A70">
        <w:rPr>
          <w:rFonts w:asciiTheme="minorHAnsi" w:hAnsiTheme="minorHAnsi" w:cstheme="minorHAnsi"/>
          <w:sz w:val="20"/>
          <w:szCs w:val="20"/>
        </w:rPr>
        <w:t>Jeżeli Wykonawca nie przystąpi do wykonywania obowiązków wynikających z umowy w terminie 5 dni od jej zawarcia,</w:t>
      </w:r>
    </w:p>
    <w:p w:rsidR="00317742" w:rsidRPr="006B2A70" w:rsidRDefault="00317742" w:rsidP="00056136">
      <w:pPr>
        <w:pStyle w:val="Tekstpodstawowywcity"/>
        <w:numPr>
          <w:ilvl w:val="0"/>
          <w:numId w:val="39"/>
        </w:numPr>
        <w:spacing w:after="0"/>
        <w:ind w:left="709" w:right="-2" w:hanging="283"/>
        <w:jc w:val="both"/>
        <w:rPr>
          <w:rFonts w:asciiTheme="minorHAnsi" w:hAnsiTheme="minorHAnsi" w:cstheme="minorHAnsi"/>
          <w:sz w:val="20"/>
          <w:szCs w:val="20"/>
        </w:rPr>
      </w:pPr>
      <w:r w:rsidRPr="006B2A70">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317742" w:rsidRPr="006B2A70" w:rsidRDefault="00317742" w:rsidP="00056136">
      <w:pPr>
        <w:pStyle w:val="Tekstpodstawowywcity"/>
        <w:numPr>
          <w:ilvl w:val="0"/>
          <w:numId w:val="39"/>
        </w:numPr>
        <w:spacing w:after="0"/>
        <w:ind w:left="426" w:right="-2" w:firstLine="0"/>
        <w:jc w:val="both"/>
        <w:rPr>
          <w:rFonts w:asciiTheme="minorHAnsi" w:hAnsiTheme="minorHAnsi" w:cstheme="minorHAnsi"/>
          <w:sz w:val="20"/>
          <w:szCs w:val="20"/>
        </w:rPr>
      </w:pPr>
      <w:r w:rsidRPr="006B2A70">
        <w:rPr>
          <w:rFonts w:asciiTheme="minorHAnsi" w:hAnsiTheme="minorHAnsi" w:cstheme="minorHAnsi"/>
          <w:sz w:val="20"/>
          <w:szCs w:val="20"/>
        </w:rPr>
        <w:t>Od daty bezskutecznego upływu czternastodniowego terminu wskazanego w wezwaniu Wykonawcy do prawidłowego wykonania robót, jeżeli Wykonawca realizował roboty    niezgodnie z dokumentacją lub warunkami technicznymi lub sztuką budowlaną,</w:t>
      </w:r>
    </w:p>
    <w:p w:rsidR="00317742" w:rsidRPr="006B2A70" w:rsidRDefault="00317742" w:rsidP="00056136">
      <w:pPr>
        <w:pStyle w:val="Tekstpodstawowywcity"/>
        <w:numPr>
          <w:ilvl w:val="0"/>
          <w:numId w:val="39"/>
        </w:numPr>
        <w:tabs>
          <w:tab w:val="left" w:pos="426"/>
        </w:tabs>
        <w:spacing w:after="0"/>
        <w:ind w:left="426" w:right="-2" w:firstLine="0"/>
        <w:jc w:val="both"/>
        <w:rPr>
          <w:rFonts w:asciiTheme="minorHAnsi" w:hAnsiTheme="minorHAnsi" w:cstheme="minorHAnsi"/>
          <w:sz w:val="20"/>
          <w:szCs w:val="20"/>
        </w:rPr>
      </w:pPr>
      <w:r w:rsidRPr="006B2A70">
        <w:rPr>
          <w:rFonts w:asciiTheme="minorHAnsi" w:hAnsiTheme="minorHAnsi" w:cstheme="minorHAnsi"/>
          <w:sz w:val="20"/>
          <w:szCs w:val="20"/>
        </w:rPr>
        <w:lastRenderedPageBreak/>
        <w:t>Jeżeli przedmiot umowy zostanie wykonany nieprawidłowo, w wyniku czego Zamawiający odmówi dokonania odbioru przedmiotu umowy.</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u w:val="single"/>
        </w:rPr>
      </w:pPr>
      <w:r w:rsidRPr="006B2A70">
        <w:rPr>
          <w:rFonts w:asciiTheme="minorHAnsi" w:hAnsiTheme="minorHAnsi" w:cstheme="minorHAnsi"/>
          <w:snapToGrid w:val="0"/>
          <w:sz w:val="20"/>
          <w:szCs w:val="20"/>
        </w:rPr>
        <w:t xml:space="preserve">W razie zaistnienia istotnej zmiany okoliczności powodującej, że wykonanie umowy nie leży 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napToGrid w:val="0"/>
          <w:sz w:val="20"/>
          <w:szCs w:val="20"/>
        </w:rPr>
        <w:t>W przypadku, o którym mowa w ust. 1 pkt 2, 3, 4 i ust. 2, Wykonawca może żądać wyłącznie wynagrodzenia należnego z tytułu wykonania części umowy.</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napToGrid w:val="0"/>
          <w:sz w:val="20"/>
          <w:szCs w:val="20"/>
        </w:rPr>
        <w:t>Odstąpienie od umowy powinno nastąpić w formie pisemnej i powinno zawierać uzasadnienie.</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pacing w:val="1"/>
          <w:sz w:val="20"/>
          <w:szCs w:val="20"/>
        </w:rPr>
        <w:t xml:space="preserve">W sytuacji, o której mowa w ust. 1 </w:t>
      </w:r>
      <w:r w:rsidRPr="006B2A70">
        <w:rPr>
          <w:rFonts w:asciiTheme="minorHAnsi" w:hAnsiTheme="minorHAnsi" w:cstheme="minorHAnsi"/>
          <w:snapToGrid w:val="0"/>
          <w:sz w:val="20"/>
          <w:szCs w:val="20"/>
        </w:rPr>
        <w:t xml:space="preserve">pkt 2, 3, 4 i ust. 2, </w:t>
      </w:r>
      <w:r w:rsidRPr="006B2A70">
        <w:rPr>
          <w:rFonts w:asciiTheme="minorHAnsi" w:hAnsiTheme="minorHAnsi" w:cstheme="minorHAnsi"/>
          <w:spacing w:val="1"/>
          <w:sz w:val="20"/>
          <w:szCs w:val="20"/>
        </w:rPr>
        <w:t xml:space="preserve">strony protokolarnie ustalą stopień zaawansowania robót, który </w:t>
      </w:r>
      <w:r w:rsidRPr="006B2A70">
        <w:rPr>
          <w:rFonts w:asciiTheme="minorHAnsi" w:hAnsiTheme="minorHAnsi" w:cstheme="minorHAnsi"/>
          <w:spacing w:val="11"/>
          <w:sz w:val="20"/>
          <w:szCs w:val="20"/>
        </w:rPr>
        <w:t xml:space="preserve">zostanie zatwierdzony przez osoby reprezentujące Zamawiającego oraz </w:t>
      </w:r>
      <w:r w:rsidRPr="006B2A70">
        <w:rPr>
          <w:rFonts w:asciiTheme="minorHAnsi" w:hAnsiTheme="minorHAnsi" w:cstheme="minorHAnsi"/>
          <w:spacing w:val="6"/>
          <w:sz w:val="20"/>
          <w:szCs w:val="20"/>
        </w:rPr>
        <w:t xml:space="preserve">Wykonawcę. Na jego podstawie Zamawiający i Wykonawca ustalą wysokość wynagrodzenia dla Wykonawcy, według </w:t>
      </w:r>
      <w:r w:rsidRPr="006B2A70">
        <w:rPr>
          <w:rFonts w:asciiTheme="minorHAnsi" w:hAnsiTheme="minorHAnsi" w:cstheme="minorHAnsi"/>
          <w:spacing w:val="10"/>
          <w:sz w:val="20"/>
          <w:szCs w:val="20"/>
        </w:rPr>
        <w:t xml:space="preserve">następującej formuły: stanowiącej iloczyn stopnia zaawansowania robót </w:t>
      </w:r>
      <w:r w:rsidRPr="006B2A70">
        <w:rPr>
          <w:rFonts w:asciiTheme="minorHAnsi" w:hAnsiTheme="minorHAnsi" w:cstheme="minorHAnsi"/>
          <w:spacing w:val="7"/>
          <w:sz w:val="20"/>
          <w:szCs w:val="20"/>
        </w:rPr>
        <w:t xml:space="preserve">określonego procentowo oraz wynagrodzenia brutto </w:t>
      </w:r>
      <w:r w:rsidRPr="006B2A70">
        <w:rPr>
          <w:rFonts w:asciiTheme="minorHAnsi" w:hAnsiTheme="minorHAnsi" w:cstheme="minorHAnsi"/>
          <w:spacing w:val="6"/>
          <w:sz w:val="20"/>
          <w:szCs w:val="20"/>
        </w:rPr>
        <w:t>Wykonawcy określonego w §11 ust. 4 umowy.</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pacing w:val="6"/>
          <w:sz w:val="20"/>
          <w:szCs w:val="20"/>
        </w:rPr>
        <w:t>W sytuacji, o której mowa w ust. 5, Wykonawca wystaw</w:t>
      </w:r>
      <w:r w:rsidRPr="006B2A70">
        <w:rPr>
          <w:rFonts w:asciiTheme="minorHAnsi" w:hAnsiTheme="minorHAnsi" w:cstheme="minorHAnsi"/>
          <w:spacing w:val="4"/>
          <w:sz w:val="20"/>
          <w:szCs w:val="20"/>
        </w:rPr>
        <w:t>i fakturę, na kwotę wyliczoną zgodnie z zasadami określonymi w ust. 5, którabędzie płatna w terminie 30 dni od dnia jej doręczenia Zamawiającemu.</w:t>
      </w:r>
    </w:p>
    <w:p w:rsidR="00317742" w:rsidRPr="006B2A70" w:rsidRDefault="00317742" w:rsidP="00056136">
      <w:pPr>
        <w:pStyle w:val="Tekstpodstawowywcity"/>
        <w:numPr>
          <w:ilvl w:val="0"/>
          <w:numId w:val="56"/>
        </w:numPr>
        <w:spacing w:after="0"/>
        <w:ind w:left="426" w:right="-2" w:hanging="426"/>
        <w:jc w:val="both"/>
        <w:rPr>
          <w:rFonts w:asciiTheme="minorHAnsi" w:hAnsiTheme="minorHAnsi" w:cstheme="minorHAnsi"/>
          <w:sz w:val="20"/>
          <w:szCs w:val="20"/>
        </w:rPr>
      </w:pPr>
      <w:r w:rsidRPr="006B2A70">
        <w:rPr>
          <w:rFonts w:asciiTheme="minorHAnsi" w:hAnsiTheme="minorHAnsi" w:cstheme="minorHAnsi"/>
          <w:spacing w:val="3"/>
          <w:sz w:val="20"/>
          <w:szCs w:val="20"/>
        </w:rPr>
        <w:t>Odstąpienie, o którym mowa w ust. 1 i 2 następuje:</w:t>
      </w:r>
    </w:p>
    <w:p w:rsidR="00317742" w:rsidRPr="006B2A70" w:rsidRDefault="00317742" w:rsidP="00056136">
      <w:pPr>
        <w:widowControl w:val="0"/>
        <w:numPr>
          <w:ilvl w:val="0"/>
          <w:numId w:val="54"/>
        </w:numPr>
        <w:shd w:val="clear" w:color="auto" w:fill="FFFFFF"/>
        <w:tabs>
          <w:tab w:val="clear" w:pos="720"/>
          <w:tab w:val="left" w:pos="9180"/>
        </w:tabs>
        <w:suppressAutoHyphens/>
        <w:autoSpaceDE w:val="0"/>
        <w:ind w:left="851" w:right="73"/>
        <w:jc w:val="both"/>
        <w:rPr>
          <w:rFonts w:asciiTheme="minorHAnsi" w:hAnsiTheme="minorHAnsi" w:cstheme="minorHAnsi"/>
          <w:spacing w:val="3"/>
          <w:sz w:val="20"/>
          <w:szCs w:val="20"/>
        </w:rPr>
      </w:pPr>
      <w:r w:rsidRPr="006B2A70">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317742" w:rsidRPr="006B2A70" w:rsidRDefault="00317742" w:rsidP="00056136">
      <w:pPr>
        <w:widowControl w:val="0"/>
        <w:numPr>
          <w:ilvl w:val="0"/>
          <w:numId w:val="54"/>
        </w:numPr>
        <w:shd w:val="clear" w:color="auto" w:fill="FFFFFF"/>
        <w:tabs>
          <w:tab w:val="clear" w:pos="720"/>
          <w:tab w:val="num" w:pos="927"/>
          <w:tab w:val="left" w:pos="9180"/>
        </w:tabs>
        <w:suppressAutoHyphens/>
        <w:autoSpaceDE w:val="0"/>
        <w:ind w:left="927" w:right="73"/>
        <w:jc w:val="both"/>
        <w:rPr>
          <w:rFonts w:asciiTheme="minorHAnsi" w:hAnsiTheme="minorHAnsi" w:cstheme="minorHAnsi"/>
          <w:spacing w:val="3"/>
          <w:sz w:val="20"/>
          <w:szCs w:val="20"/>
        </w:rPr>
      </w:pPr>
      <w:r w:rsidRPr="006B2A70">
        <w:rPr>
          <w:rFonts w:asciiTheme="minorHAnsi" w:hAnsiTheme="minorHAnsi" w:cstheme="minorHAnsi"/>
          <w:spacing w:val="3"/>
          <w:sz w:val="20"/>
          <w:szCs w:val="20"/>
        </w:rPr>
        <w:t>z dniem doręczenia oświadczenia o odstąpieniu i skutkuje od dnia zawarcia umowy - w przypadku odstąpienia od umowy.</w:t>
      </w:r>
    </w:p>
    <w:p w:rsidR="00317742" w:rsidRPr="006B2A70" w:rsidRDefault="00317742" w:rsidP="00056136">
      <w:pPr>
        <w:pStyle w:val="Akapitzlist"/>
        <w:widowControl w:val="0"/>
        <w:numPr>
          <w:ilvl w:val="0"/>
          <w:numId w:val="74"/>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6B2A70">
        <w:rPr>
          <w:rFonts w:asciiTheme="minorHAnsi" w:hAnsiTheme="minorHAnsi" w:cstheme="minorHAnsi"/>
          <w:spacing w:val="6"/>
          <w:sz w:val="20"/>
          <w:szCs w:val="20"/>
        </w:rPr>
        <w:t xml:space="preserve">W sytuacji, o której mowa w ust. 1 pkt 2, 3, 4 i ust. 2, Wykonawca wystawi fakturę, na kwotę wyliczoną zgodnie z zasadami określonymi w ust. 5, która </w:t>
      </w:r>
      <w:r w:rsidRPr="006B2A70">
        <w:rPr>
          <w:rFonts w:asciiTheme="minorHAnsi" w:hAnsiTheme="minorHAnsi" w:cstheme="minorHAnsi"/>
          <w:spacing w:val="4"/>
          <w:sz w:val="20"/>
          <w:szCs w:val="20"/>
        </w:rPr>
        <w:t>będzie płatna w terminie 30 dni od dnia jej doręczenia Zamawiającemu.</w:t>
      </w:r>
    </w:p>
    <w:p w:rsidR="00317742" w:rsidRPr="006B2A70" w:rsidRDefault="00317742" w:rsidP="00056136">
      <w:pPr>
        <w:pStyle w:val="Akapitzlist"/>
        <w:widowControl w:val="0"/>
        <w:numPr>
          <w:ilvl w:val="0"/>
          <w:numId w:val="74"/>
        </w:numPr>
        <w:shd w:val="clear" w:color="auto" w:fill="FFFFFF"/>
        <w:tabs>
          <w:tab w:val="left" w:pos="9180"/>
        </w:tabs>
        <w:suppressAutoHyphens/>
        <w:autoSpaceDE w:val="0"/>
        <w:ind w:right="73"/>
        <w:jc w:val="both"/>
        <w:rPr>
          <w:rFonts w:asciiTheme="minorHAnsi" w:hAnsiTheme="minorHAnsi" w:cstheme="minorHAnsi"/>
          <w:spacing w:val="6"/>
          <w:sz w:val="20"/>
          <w:szCs w:val="20"/>
        </w:rPr>
      </w:pPr>
      <w:r w:rsidRPr="006B2A70">
        <w:rPr>
          <w:rFonts w:asciiTheme="minorHAnsi" w:hAnsiTheme="minorHAnsi" w:cstheme="minorHAnsi"/>
          <w:spacing w:val="4"/>
          <w:sz w:val="20"/>
          <w:szCs w:val="20"/>
        </w:rPr>
        <w:t>W sytuacji odstąpienia od umowy, Wykonawca zobowiązany jest zabrać z terenu budowy   wszelkie należące do niego sprzęty i materiały oraz przywrócić teren prac do stanu poprzedniego (z dnia wydania).</w:t>
      </w:r>
    </w:p>
    <w:p w:rsidR="00317742" w:rsidRPr="006B2A70" w:rsidRDefault="00317742" w:rsidP="00317742">
      <w:pPr>
        <w:pStyle w:val="Akapitzlist"/>
        <w:shd w:val="clear" w:color="auto" w:fill="FFFFFF"/>
        <w:tabs>
          <w:tab w:val="left" w:pos="9180"/>
        </w:tabs>
        <w:ind w:left="360" w:right="73"/>
        <w:jc w:val="both"/>
        <w:rPr>
          <w:rFonts w:asciiTheme="minorHAnsi" w:hAnsiTheme="minorHAnsi" w:cstheme="minorHAnsi"/>
          <w:spacing w:val="6"/>
          <w:sz w:val="20"/>
          <w:szCs w:val="20"/>
        </w:rPr>
      </w:pPr>
    </w:p>
    <w:p w:rsidR="00317742" w:rsidRPr="006B2A70" w:rsidRDefault="00317742" w:rsidP="00317742">
      <w:pPr>
        <w:tabs>
          <w:tab w:val="left" w:pos="9180"/>
        </w:tabs>
        <w:ind w:right="73"/>
        <w:jc w:val="center"/>
        <w:rPr>
          <w:rFonts w:asciiTheme="minorHAnsi" w:hAnsiTheme="minorHAnsi" w:cstheme="minorHAnsi"/>
          <w:b/>
          <w:spacing w:val="18"/>
          <w:sz w:val="20"/>
          <w:szCs w:val="20"/>
        </w:rPr>
      </w:pPr>
      <w:r w:rsidRPr="006B2A70">
        <w:rPr>
          <w:rFonts w:asciiTheme="minorHAnsi" w:hAnsiTheme="minorHAnsi" w:cstheme="minorHAnsi"/>
          <w:b/>
          <w:spacing w:val="18"/>
          <w:sz w:val="20"/>
          <w:szCs w:val="20"/>
        </w:rPr>
        <w:t>§14</w:t>
      </w:r>
    </w:p>
    <w:p w:rsidR="00317742" w:rsidRPr="006B2A70" w:rsidRDefault="00317742" w:rsidP="00056136">
      <w:pPr>
        <w:pStyle w:val="Akapitzlist"/>
        <w:widowControl w:val="0"/>
        <w:numPr>
          <w:ilvl w:val="6"/>
          <w:numId w:val="52"/>
        </w:numPr>
        <w:shd w:val="clear" w:color="auto" w:fill="FFFFFF"/>
        <w:tabs>
          <w:tab w:val="clear" w:pos="5040"/>
          <w:tab w:val="left" w:pos="384"/>
          <w:tab w:val="left" w:pos="426"/>
          <w:tab w:val="left" w:pos="9180"/>
          <w:tab w:val="left" w:pos="9639"/>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pacing w:val="1"/>
          <w:sz w:val="20"/>
          <w:szCs w:val="20"/>
        </w:rPr>
        <w:t xml:space="preserve">Wykonawca jest odpowiedzialny względem Zamawiającego za wady zmniejszające </w:t>
      </w:r>
      <w:r w:rsidRPr="006B2A70">
        <w:rPr>
          <w:rFonts w:asciiTheme="minorHAnsi" w:hAnsiTheme="minorHAnsi" w:cstheme="minorHAnsi"/>
          <w:spacing w:val="3"/>
          <w:sz w:val="20"/>
          <w:szCs w:val="20"/>
        </w:rPr>
        <w:t xml:space="preserve">wartość lub użyteczność wykonanego przedmiotu umowy ze względu na jego cel </w:t>
      </w:r>
      <w:r w:rsidRPr="006B2A70">
        <w:rPr>
          <w:rFonts w:asciiTheme="minorHAnsi" w:hAnsiTheme="minorHAnsi" w:cstheme="minorHAnsi"/>
          <w:spacing w:val="-1"/>
          <w:sz w:val="20"/>
          <w:szCs w:val="20"/>
        </w:rPr>
        <w:t>określony w umowie.</w:t>
      </w:r>
    </w:p>
    <w:p w:rsidR="00317742" w:rsidRPr="006B2A70" w:rsidRDefault="00317742" w:rsidP="00056136">
      <w:pPr>
        <w:pStyle w:val="Akapitzlist"/>
        <w:widowControl w:val="0"/>
        <w:numPr>
          <w:ilvl w:val="6"/>
          <w:numId w:val="52"/>
        </w:numPr>
        <w:shd w:val="clear" w:color="auto" w:fill="FFFFFF"/>
        <w:tabs>
          <w:tab w:val="clear" w:pos="5040"/>
          <w:tab w:val="left" w:pos="360"/>
          <w:tab w:val="left" w:pos="384"/>
          <w:tab w:val="left" w:pos="426"/>
          <w:tab w:val="left" w:pos="9180"/>
        </w:tabs>
        <w:suppressAutoHyphens/>
        <w:autoSpaceDE w:val="0"/>
        <w:ind w:left="360" w:right="73"/>
        <w:jc w:val="both"/>
        <w:rPr>
          <w:rFonts w:asciiTheme="minorHAnsi" w:hAnsiTheme="minorHAnsi" w:cstheme="minorHAnsi"/>
          <w:spacing w:val="-1"/>
          <w:sz w:val="20"/>
          <w:szCs w:val="20"/>
        </w:rPr>
      </w:pPr>
      <w:r w:rsidRPr="006B2A70">
        <w:rPr>
          <w:rFonts w:asciiTheme="minorHAnsi" w:hAnsiTheme="minorHAnsi" w:cstheme="minorHAnsi"/>
          <w:sz w:val="20"/>
          <w:szCs w:val="20"/>
        </w:rPr>
        <w:t xml:space="preserve">W razie stwierdzenia w toku czynności odbioru istnienia wad Zamawiający może </w:t>
      </w:r>
      <w:r w:rsidRPr="006B2A70">
        <w:rPr>
          <w:rFonts w:asciiTheme="minorHAnsi" w:hAnsiTheme="minorHAnsi" w:cstheme="minorHAnsi"/>
          <w:spacing w:val="5"/>
          <w:sz w:val="20"/>
          <w:szCs w:val="20"/>
        </w:rPr>
        <w:t>żądać usunięcia, protokolarnie stwierdzonych wad, w terminie ustalonym przez s</w:t>
      </w:r>
      <w:r w:rsidRPr="006B2A70">
        <w:rPr>
          <w:rFonts w:asciiTheme="minorHAnsi" w:hAnsiTheme="minorHAnsi" w:cstheme="minorHAnsi"/>
          <w:spacing w:val="-1"/>
          <w:sz w:val="20"/>
          <w:szCs w:val="20"/>
        </w:rPr>
        <w:t>trony umowy, na koszt Wykonawcy.</w:t>
      </w:r>
    </w:p>
    <w:p w:rsidR="00317742" w:rsidRPr="006B2A70" w:rsidRDefault="00317742" w:rsidP="00056136">
      <w:pPr>
        <w:pStyle w:val="Akapitzlist"/>
        <w:widowControl w:val="0"/>
        <w:numPr>
          <w:ilvl w:val="6"/>
          <w:numId w:val="52"/>
        </w:numPr>
        <w:shd w:val="clear" w:color="auto" w:fill="FFFFFF"/>
        <w:tabs>
          <w:tab w:val="clear" w:pos="5040"/>
          <w:tab w:val="left" w:pos="360"/>
          <w:tab w:val="left" w:pos="384"/>
          <w:tab w:val="left" w:pos="426"/>
          <w:tab w:val="left" w:pos="9180"/>
          <w:tab w:val="left" w:pos="9639"/>
        </w:tabs>
        <w:suppressAutoHyphens/>
        <w:autoSpaceDE w:val="0"/>
        <w:ind w:left="360" w:right="73"/>
        <w:jc w:val="both"/>
        <w:rPr>
          <w:rFonts w:asciiTheme="minorHAnsi" w:hAnsiTheme="minorHAnsi" w:cstheme="minorHAnsi"/>
          <w:sz w:val="20"/>
          <w:szCs w:val="20"/>
        </w:rPr>
      </w:pPr>
      <w:r w:rsidRPr="006B2A70">
        <w:rPr>
          <w:rFonts w:asciiTheme="minorHAnsi" w:hAnsiTheme="minorHAnsi" w:cstheme="minorHAnsi"/>
          <w:spacing w:val="12"/>
          <w:sz w:val="20"/>
          <w:szCs w:val="20"/>
        </w:rPr>
        <w:t xml:space="preserve">W przypadku wystąpienia w okresie rękojmi i gwarancji wad w przedmiocie </w:t>
      </w:r>
      <w:r w:rsidRPr="006B2A70">
        <w:rPr>
          <w:rFonts w:asciiTheme="minorHAnsi" w:hAnsiTheme="minorHAnsi" w:cstheme="minorHAnsi"/>
          <w:spacing w:val="6"/>
          <w:sz w:val="20"/>
          <w:szCs w:val="20"/>
        </w:rPr>
        <w:t>niniejszej umowy, Zamawiający obowiązany jest zawiadomić Wykonawcę na p</w:t>
      </w:r>
      <w:r w:rsidRPr="006B2A70">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317742" w:rsidRPr="006B2A70"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6B2A70">
        <w:rPr>
          <w:rFonts w:asciiTheme="minorHAnsi" w:hAnsiTheme="minorHAnsi" w:cstheme="minorHAnsi"/>
          <w:spacing w:val="9"/>
          <w:sz w:val="20"/>
          <w:szCs w:val="20"/>
        </w:rPr>
        <w:t xml:space="preserve">Istnienie wad musi być stwierdzone protokolarnie. O dacie i miejscu oględzin </w:t>
      </w:r>
      <w:r w:rsidRPr="006B2A70">
        <w:rPr>
          <w:rFonts w:asciiTheme="minorHAnsi" w:hAnsiTheme="minorHAnsi" w:cstheme="minorHAnsi"/>
          <w:spacing w:val="2"/>
          <w:sz w:val="20"/>
          <w:szCs w:val="20"/>
        </w:rPr>
        <w:t xml:space="preserve">mających na celu stwierdzenie istnienia wad Zamawiający zawiadomi </w:t>
      </w:r>
      <w:r w:rsidRPr="006B2A70">
        <w:rPr>
          <w:rFonts w:asciiTheme="minorHAnsi" w:hAnsiTheme="minorHAnsi" w:cstheme="minorHAnsi"/>
          <w:spacing w:val="6"/>
          <w:sz w:val="20"/>
          <w:szCs w:val="20"/>
        </w:rPr>
        <w:t xml:space="preserve">Wykonawcę na piśmie na 3 dni przed dokonaniem oględzin. W przypadku </w:t>
      </w:r>
      <w:r w:rsidRPr="006B2A70">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317742" w:rsidRPr="006B2A70"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pacing w:val="4"/>
          <w:sz w:val="20"/>
          <w:szCs w:val="20"/>
        </w:rPr>
      </w:pPr>
      <w:r w:rsidRPr="006B2A70">
        <w:rPr>
          <w:rFonts w:asciiTheme="minorHAnsi" w:hAnsiTheme="minorHAnsi" w:cstheme="minorHAnsi"/>
          <w:spacing w:val="4"/>
          <w:sz w:val="20"/>
          <w:szCs w:val="20"/>
        </w:rPr>
        <w:t xml:space="preserve">Usunięcie wady musi być stwierdzone protokolarnie. </w:t>
      </w:r>
    </w:p>
    <w:p w:rsidR="00317742" w:rsidRPr="006B2A70"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sz w:val="20"/>
          <w:szCs w:val="20"/>
        </w:rPr>
      </w:pPr>
      <w:r w:rsidRPr="006B2A70">
        <w:rPr>
          <w:rFonts w:asciiTheme="minorHAnsi" w:hAnsiTheme="minorHAnsi" w:cstheme="minorHAnsi"/>
          <w:spacing w:val="4"/>
          <w:sz w:val="20"/>
          <w:szCs w:val="20"/>
        </w:rPr>
        <w:t xml:space="preserve">W przypadku odmowy usunięcia wad lub usterek, opóźnienia w przystąpieniu do usuwania wad lub usterek przez Wykonawcę lub nieusunięcia </w:t>
      </w:r>
      <w:r w:rsidRPr="006B2A70">
        <w:rPr>
          <w:rFonts w:asciiTheme="minorHAnsi" w:hAnsiTheme="minorHAnsi" w:cstheme="minorHAnsi"/>
          <w:spacing w:val="1"/>
          <w:sz w:val="20"/>
          <w:szCs w:val="20"/>
        </w:rPr>
        <w:t xml:space="preserve">wad lub usterek w wyznaczonym terminie, Zamawiający usunie wady lub usterki we własnym zakresie </w:t>
      </w:r>
      <w:r w:rsidRPr="006B2A70">
        <w:rPr>
          <w:rFonts w:asciiTheme="minorHAnsi" w:hAnsiTheme="minorHAnsi" w:cstheme="minorHAnsi"/>
          <w:spacing w:val="2"/>
          <w:sz w:val="20"/>
          <w:szCs w:val="20"/>
        </w:rPr>
        <w:t xml:space="preserve">(w tym może zlecić prace podmiotom trzecim) i obciąży Wykonawcę kosztami ich </w:t>
      </w:r>
      <w:r w:rsidRPr="006B2A70">
        <w:rPr>
          <w:rFonts w:asciiTheme="minorHAnsi" w:hAnsiTheme="minorHAnsi" w:cstheme="minorHAnsi"/>
          <w:spacing w:val="3"/>
          <w:sz w:val="20"/>
          <w:szCs w:val="20"/>
        </w:rPr>
        <w:t>usunięcia, w tym może pokryć ich koszt z kwoty zabezpieczenia</w:t>
      </w:r>
      <w:r w:rsidRPr="006B2A70">
        <w:rPr>
          <w:rFonts w:asciiTheme="minorHAnsi" w:hAnsiTheme="minorHAnsi" w:cstheme="minorHAnsi"/>
          <w:sz w:val="20"/>
          <w:szCs w:val="20"/>
        </w:rPr>
        <w:t>.</w:t>
      </w:r>
    </w:p>
    <w:p w:rsidR="00317742" w:rsidRPr="006B2A70" w:rsidRDefault="00317742" w:rsidP="00056136">
      <w:pPr>
        <w:pStyle w:val="Akapitzlist"/>
        <w:widowControl w:val="0"/>
        <w:numPr>
          <w:ilvl w:val="3"/>
          <w:numId w:val="75"/>
        </w:numPr>
        <w:shd w:val="clear" w:color="auto" w:fill="FFFFFF"/>
        <w:tabs>
          <w:tab w:val="left" w:pos="360"/>
          <w:tab w:val="left" w:pos="384"/>
          <w:tab w:val="left" w:pos="426"/>
          <w:tab w:val="left" w:pos="9180"/>
        </w:tabs>
        <w:suppressAutoHyphens/>
        <w:autoSpaceDE w:val="0"/>
        <w:ind w:right="73"/>
        <w:jc w:val="both"/>
        <w:rPr>
          <w:rFonts w:asciiTheme="minorHAnsi" w:hAnsiTheme="minorHAnsi" w:cstheme="minorHAnsi"/>
          <w:bCs/>
          <w:sz w:val="20"/>
          <w:szCs w:val="20"/>
        </w:rPr>
      </w:pPr>
      <w:r w:rsidRPr="006B2A70">
        <w:rPr>
          <w:rFonts w:asciiTheme="minorHAnsi" w:hAnsiTheme="minorHAnsi" w:cstheme="minorHAnsi"/>
          <w:bCs/>
          <w:sz w:val="20"/>
          <w:szCs w:val="20"/>
        </w:rPr>
        <w:t>Wykonawca ponosi odpowiedzialność wobec Zamawiającego oraz osób trzecich za szkody powstałe w związku z wykonaniem niniejszej umowy i zobowiązany będzie do ich naprawienia w pełnej wysokości.</w:t>
      </w:r>
    </w:p>
    <w:p w:rsidR="00317742" w:rsidRPr="006B2A70" w:rsidRDefault="00317742" w:rsidP="00317742">
      <w:pPr>
        <w:shd w:val="clear" w:color="auto" w:fill="FFFFFF"/>
        <w:tabs>
          <w:tab w:val="left" w:pos="9180"/>
        </w:tabs>
        <w:ind w:right="73"/>
        <w:jc w:val="center"/>
        <w:rPr>
          <w:rFonts w:asciiTheme="minorHAnsi" w:hAnsiTheme="minorHAnsi" w:cstheme="minorHAnsi"/>
          <w:b/>
          <w:spacing w:val="1"/>
          <w:sz w:val="20"/>
          <w:szCs w:val="20"/>
        </w:rPr>
      </w:pPr>
    </w:p>
    <w:p w:rsidR="00317742" w:rsidRPr="006B2A70" w:rsidRDefault="00317742" w:rsidP="00317742">
      <w:pPr>
        <w:shd w:val="clear" w:color="auto" w:fill="FFFFFF"/>
        <w:tabs>
          <w:tab w:val="left" w:pos="9180"/>
        </w:tabs>
        <w:ind w:right="73"/>
        <w:jc w:val="center"/>
        <w:rPr>
          <w:rFonts w:asciiTheme="minorHAnsi" w:hAnsiTheme="minorHAnsi" w:cstheme="minorHAnsi"/>
          <w:b/>
          <w:spacing w:val="1"/>
          <w:sz w:val="20"/>
          <w:szCs w:val="20"/>
        </w:rPr>
      </w:pPr>
      <w:r w:rsidRPr="006B2A70">
        <w:rPr>
          <w:rFonts w:asciiTheme="minorHAnsi" w:hAnsiTheme="minorHAnsi" w:cstheme="minorHAnsi"/>
          <w:b/>
          <w:spacing w:val="1"/>
          <w:sz w:val="20"/>
          <w:szCs w:val="20"/>
        </w:rPr>
        <w:t>§15</w:t>
      </w:r>
    </w:p>
    <w:p w:rsidR="006B2A70" w:rsidRPr="006B2A70" w:rsidRDefault="006B2A70" w:rsidP="006B2A70">
      <w:pPr>
        <w:pStyle w:val="Akapitzlist"/>
        <w:numPr>
          <w:ilvl w:val="0"/>
          <w:numId w:val="57"/>
        </w:numPr>
        <w:spacing w:after="200" w:line="276" w:lineRule="auto"/>
        <w:ind w:left="360"/>
        <w:contextualSpacing/>
        <w:jc w:val="both"/>
        <w:rPr>
          <w:rFonts w:ascii="Calibri" w:hAnsi="Calibri" w:cs="Calibri"/>
          <w:sz w:val="20"/>
          <w:szCs w:val="20"/>
        </w:rPr>
      </w:pPr>
      <w:r w:rsidRPr="006B2A70">
        <w:rPr>
          <w:rFonts w:ascii="Calibri" w:hAnsi="Calibri" w:cs="Calibri"/>
          <w:sz w:val="20"/>
          <w:szCs w:val="20"/>
        </w:rPr>
        <w:t>Zakazuje się istotnych zmian postanowień umowy w stosunku do treści oferty, na podstawie której dokonano wyboru Wykonawcy, z zastrzeżeniem ust. 2</w:t>
      </w:r>
    </w:p>
    <w:p w:rsidR="006B2A70" w:rsidRPr="006B2A70" w:rsidRDefault="006B2A70" w:rsidP="006B2A70">
      <w:pPr>
        <w:pStyle w:val="Akapitzlist"/>
        <w:numPr>
          <w:ilvl w:val="0"/>
          <w:numId w:val="57"/>
        </w:numPr>
        <w:spacing w:after="200" w:line="276" w:lineRule="auto"/>
        <w:ind w:left="360"/>
        <w:contextualSpacing/>
        <w:jc w:val="both"/>
        <w:rPr>
          <w:rFonts w:ascii="Calibri" w:hAnsi="Calibri" w:cs="Calibri"/>
          <w:sz w:val="20"/>
          <w:szCs w:val="20"/>
        </w:rPr>
      </w:pPr>
      <w:r w:rsidRPr="006B2A70">
        <w:rPr>
          <w:rFonts w:ascii="Calibri" w:hAnsi="Calibri" w:cs="Calibri"/>
          <w:sz w:val="20"/>
          <w:szCs w:val="20"/>
        </w:rPr>
        <w:lastRenderedPageBreak/>
        <w:t>Zamawiający przewiduje możliwość dokonania zmian umowy, w tym również w zakresie terminu i zakresu, w następujących okolicznościach:</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w przypadku zmiany przepisów prawa – dopuszczalna jest taka zmiana umowy, która umożliwi dostosowanie postanowień niniejszej umowy do nowych przepisów prawa,</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wystąpienia okoliczności, których strony umowy nie były w stanie przewidzieć, pomimo zachowania należytej staranności,</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trike/>
          <w:sz w:val="20"/>
          <w:szCs w:val="20"/>
        </w:rPr>
      </w:pPr>
      <w:r w:rsidRPr="006B2A70">
        <w:rPr>
          <w:rFonts w:ascii="Calibri" w:hAnsi="Calibri" w:cs="Calibri"/>
          <w:sz w:val="20"/>
          <w:szCs w:val="20"/>
        </w:rPr>
        <w:t xml:space="preserve">terminy dostaw kontrahentów lub podwykonawców Wykonawcy mają wpływ na ostateczny termin realizacji prac co Wykonawca jest w stanie wykazać. </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brakiem możliwości prowadzenia robót lub odbiorów na skutek obiektywnych warunków klimatycznych,</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działaniem siły wyższej w rozumieniu przepisów Kodeku cywilnego,</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wstrzymaniem prac przez właściwy organ z przyczyn niezawinionych przez Wykonawcę,</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koniecznością wykonania zamówień/robót zamiennych lub dodatkowych,</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bCs/>
          <w:sz w:val="20"/>
          <w:szCs w:val="20"/>
        </w:rPr>
        <w:t>konieczności dokonania zmian dokumentacji projektowej,</w:t>
      </w:r>
    </w:p>
    <w:p w:rsidR="006B2A70" w:rsidRPr="006B2A70" w:rsidRDefault="006B2A70" w:rsidP="006B2A70">
      <w:pPr>
        <w:pStyle w:val="Akapitzlist"/>
        <w:numPr>
          <w:ilvl w:val="0"/>
          <w:numId w:val="58"/>
        </w:numPr>
        <w:ind w:left="786"/>
        <w:contextualSpacing/>
        <w:jc w:val="both"/>
        <w:rPr>
          <w:rFonts w:ascii="Calibri" w:hAnsi="Calibri" w:cs="Calibri"/>
          <w:sz w:val="20"/>
          <w:szCs w:val="20"/>
        </w:rPr>
      </w:pPr>
      <w:r w:rsidRPr="006B2A70">
        <w:rPr>
          <w:rFonts w:ascii="Calibri" w:hAnsi="Calibri" w:cs="Calibri"/>
          <w:sz w:val="20"/>
          <w:szCs w:val="20"/>
        </w:rPr>
        <w:t xml:space="preserve">zmian dokumentacji projektowej dokonanych na wniosek Zamawiającego lub Wykonawcy, </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wystąpienia przeszkód formalno-prawnych niezależnych od stron umowy,</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konieczności lub techniczno - ekonomicznej zasadności zastosowania materiałów i urządzeń równoważnych,</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zamiany materiałów lub urządzeń objętych niniejszą umową pod warunkiem, że zmiany te będą korzystne dla Zamawiającego (np. powodujące poprawienie parametrów technicznych, wynikające z aktualizacji rozwiązań z uwagi na postęp technologiczny, braku dostępności na rynku lub zmiany obowiązujących przepisów),</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konieczności wykonania rozwiązań równoważnych wynikających z uwarunkowań technologicznych lub użytkowych,</w:t>
      </w:r>
    </w:p>
    <w:p w:rsidR="006B2A70" w:rsidRPr="006B2A70" w:rsidRDefault="006B2A70" w:rsidP="006B2A70">
      <w:pPr>
        <w:pStyle w:val="Akapitzlist"/>
        <w:numPr>
          <w:ilvl w:val="0"/>
          <w:numId w:val="58"/>
        </w:numPr>
        <w:spacing w:after="200" w:line="276" w:lineRule="auto"/>
        <w:ind w:left="284" w:firstLine="142"/>
        <w:contextualSpacing/>
        <w:jc w:val="both"/>
        <w:rPr>
          <w:rFonts w:ascii="Calibri" w:hAnsi="Calibri" w:cs="Calibri"/>
          <w:sz w:val="20"/>
          <w:szCs w:val="20"/>
        </w:rPr>
      </w:pPr>
      <w:r w:rsidRPr="006B2A70">
        <w:rPr>
          <w:rFonts w:ascii="Calibri" w:hAnsi="Calibri" w:cs="Calibri"/>
          <w:sz w:val="20"/>
          <w:szCs w:val="20"/>
        </w:rPr>
        <w:t xml:space="preserve">w przypadku zaistnienia innych okoliczności, bez względu na ich charakter, w tym leżących po stronie Zamawiającego, skutkujących niemożliwością wykonania lub należytego wykonania przedmiotu Umowy zgodnie z jej postanowieniami, </w:t>
      </w:r>
      <w:r w:rsidRPr="006B2A70">
        <w:rPr>
          <w:rFonts w:ascii="Calibri" w:hAnsi="Calibri" w:cs="Calibri"/>
          <w:iCs/>
          <w:sz w:val="20"/>
          <w:szCs w:val="20"/>
        </w:rPr>
        <w:t>o ile ich pojawienie się nie jest lub nie było w jakikolwiek sposób zależne od Wykonawcy, w tym o charakterze prawnym, organizacyjnym, ekonomicznym, administracyjnym lub technicznym,</w:t>
      </w:r>
    </w:p>
    <w:p w:rsidR="006B2A70" w:rsidRPr="006B2A70" w:rsidRDefault="006B2A70" w:rsidP="006B2A70">
      <w:pPr>
        <w:pStyle w:val="Akapitzlist"/>
        <w:numPr>
          <w:ilvl w:val="0"/>
          <w:numId w:val="57"/>
        </w:numPr>
        <w:spacing w:after="200" w:line="276" w:lineRule="auto"/>
        <w:ind w:left="426" w:hanging="426"/>
        <w:contextualSpacing/>
        <w:jc w:val="both"/>
        <w:rPr>
          <w:rFonts w:ascii="Calibri" w:hAnsi="Calibri" w:cs="Calibri"/>
          <w:sz w:val="20"/>
          <w:szCs w:val="20"/>
        </w:rPr>
      </w:pPr>
      <w:r w:rsidRPr="006B2A70">
        <w:rPr>
          <w:rFonts w:ascii="Calibri" w:hAnsi="Calibri" w:cs="Calibri"/>
          <w:sz w:val="20"/>
          <w:szCs w:val="20"/>
        </w:rPr>
        <w:t xml:space="preserve">W przypadku wystąpienia którejkolwiek z wymienionych wyżej okoliczności, </w:t>
      </w:r>
      <w:r w:rsidRPr="006B2A70">
        <w:rPr>
          <w:rFonts w:ascii="Calibri" w:hAnsi="Calibri" w:cs="Calibri"/>
          <w:bCs/>
          <w:sz w:val="20"/>
          <w:szCs w:val="20"/>
        </w:rPr>
        <w:t>udokumentowanej stosownymi protokołami podpisanymi przez Wykonawcę Robót i Zamawiającego,</w:t>
      </w:r>
      <w:r w:rsidRPr="006B2A70">
        <w:rPr>
          <w:rFonts w:ascii="Calibri" w:hAnsi="Calibri" w:cs="Calibri"/>
          <w:sz w:val="20"/>
          <w:szCs w:val="20"/>
        </w:rPr>
        <w:t xml:space="preserve"> w zakresie mającym wpływ na przebieg realizacji zamówienia, termin wykonania przedmiotu umowy może zostać  przedłużony o ilość dni równą okresowi mającemu wpływ na ostateczny termin należytego wykonania zamówienia.</w:t>
      </w:r>
    </w:p>
    <w:p w:rsidR="006B2A70" w:rsidRPr="006B2A70" w:rsidRDefault="006B2A70" w:rsidP="006B2A70">
      <w:pPr>
        <w:pStyle w:val="Akapitzlist"/>
        <w:numPr>
          <w:ilvl w:val="0"/>
          <w:numId w:val="57"/>
        </w:numPr>
        <w:spacing w:after="200" w:line="276" w:lineRule="auto"/>
        <w:ind w:left="426" w:hanging="426"/>
        <w:contextualSpacing/>
        <w:jc w:val="both"/>
        <w:rPr>
          <w:rFonts w:ascii="Calibri" w:hAnsi="Calibri" w:cs="Calibri"/>
          <w:sz w:val="20"/>
          <w:szCs w:val="20"/>
        </w:rPr>
      </w:pPr>
      <w:r w:rsidRPr="006B2A70">
        <w:rPr>
          <w:rFonts w:ascii="Calibri" w:hAnsi="Calibri" w:cs="Calibri"/>
          <w:sz w:val="20"/>
          <w:szCs w:val="20"/>
        </w:rPr>
        <w:t>Zmiany umowy wymagają formy pisemnej w postaci aneksu podpisanego przez strony pod rygorem nieważności.</w:t>
      </w:r>
    </w:p>
    <w:p w:rsidR="00317742" w:rsidRPr="00A837D2" w:rsidRDefault="00317742" w:rsidP="00317742">
      <w:pPr>
        <w:pStyle w:val="Akapitzlist"/>
        <w:ind w:left="1080"/>
        <w:jc w:val="both"/>
        <w:rPr>
          <w:rFonts w:asciiTheme="minorHAnsi" w:hAnsiTheme="minorHAnsi" w:cstheme="minorHAnsi"/>
          <w:sz w:val="20"/>
          <w:szCs w:val="20"/>
        </w:rPr>
      </w:pPr>
    </w:p>
    <w:p w:rsidR="00317742" w:rsidRPr="00A837D2" w:rsidRDefault="00317742" w:rsidP="00317742">
      <w:pPr>
        <w:pStyle w:val="Styl"/>
        <w:tabs>
          <w:tab w:val="left" w:pos="0"/>
        </w:tabs>
        <w:spacing w:before="120"/>
        <w:jc w:val="center"/>
        <w:rPr>
          <w:rFonts w:asciiTheme="minorHAnsi" w:hAnsiTheme="minorHAnsi" w:cstheme="minorHAnsi"/>
          <w:b/>
          <w:w w:val="106"/>
          <w:sz w:val="20"/>
          <w:szCs w:val="20"/>
        </w:rPr>
      </w:pPr>
      <w:r w:rsidRPr="00A837D2">
        <w:rPr>
          <w:rFonts w:asciiTheme="minorHAnsi" w:hAnsiTheme="minorHAnsi" w:cstheme="minorHAnsi"/>
          <w:b/>
          <w:w w:val="106"/>
          <w:sz w:val="20"/>
          <w:szCs w:val="20"/>
        </w:rPr>
        <w:t>§16</w:t>
      </w:r>
    </w:p>
    <w:p w:rsidR="00317742" w:rsidRPr="00A837D2" w:rsidRDefault="00317742" w:rsidP="00056136">
      <w:pPr>
        <w:pStyle w:val="Tekstpodstawowywcity"/>
        <w:numPr>
          <w:ilvl w:val="0"/>
          <w:numId w:val="40"/>
        </w:numPr>
        <w:tabs>
          <w:tab w:val="left" w:pos="7797"/>
        </w:tabs>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Strony ustalają zabezpieczenie należytego wykonania umowy w wysokości 10 % wartości przedmiotu umowy podanej przez Wykonawc</w:t>
      </w:r>
      <w:r w:rsidRPr="00A837D2">
        <w:rPr>
          <w:rStyle w:val="Nagwek3Znak"/>
          <w:rFonts w:asciiTheme="minorHAnsi" w:hAnsiTheme="minorHAnsi" w:cstheme="minorHAnsi"/>
          <w:sz w:val="20"/>
          <w:szCs w:val="20"/>
        </w:rPr>
        <w:t>ę</w:t>
      </w:r>
      <w:r w:rsidRPr="00A837D2">
        <w:rPr>
          <w:rFonts w:asciiTheme="minorHAnsi" w:hAnsiTheme="minorHAnsi" w:cstheme="minorHAnsi"/>
          <w:sz w:val="20"/>
          <w:szCs w:val="20"/>
        </w:rPr>
        <w:t xml:space="preserve"> w ofercie na kwotę </w:t>
      </w:r>
      <w:r w:rsidRPr="00A837D2">
        <w:rPr>
          <w:rFonts w:asciiTheme="minorHAnsi" w:hAnsiTheme="minorHAnsi" w:cstheme="minorHAnsi"/>
          <w:b/>
          <w:sz w:val="20"/>
          <w:szCs w:val="20"/>
        </w:rPr>
        <w:t>................... zł</w:t>
      </w:r>
      <w:r w:rsidRPr="00A837D2">
        <w:rPr>
          <w:rFonts w:asciiTheme="minorHAnsi" w:hAnsiTheme="minorHAnsi" w:cstheme="minorHAnsi"/>
          <w:sz w:val="20"/>
          <w:szCs w:val="20"/>
        </w:rPr>
        <w:t xml:space="preserve"> brutto (</w:t>
      </w:r>
      <w:r w:rsidRPr="00A837D2">
        <w:rPr>
          <w:rFonts w:asciiTheme="minorHAnsi" w:hAnsiTheme="minorHAnsi" w:cstheme="minorHAnsi"/>
          <w:b/>
          <w:sz w:val="20"/>
          <w:szCs w:val="20"/>
        </w:rPr>
        <w:t>słownie:</w:t>
      </w:r>
      <w:r w:rsidRPr="00A837D2">
        <w:rPr>
          <w:rFonts w:asciiTheme="minorHAnsi" w:hAnsiTheme="minorHAnsi" w:cstheme="minorHAnsi"/>
          <w:b/>
          <w:i/>
          <w:sz w:val="20"/>
          <w:szCs w:val="20"/>
        </w:rPr>
        <w:t>....................................................................................</w:t>
      </w:r>
      <w:r w:rsidRPr="00A837D2">
        <w:rPr>
          <w:rFonts w:asciiTheme="minorHAnsi" w:hAnsiTheme="minorHAnsi" w:cstheme="minorHAnsi"/>
          <w:sz w:val="20"/>
          <w:szCs w:val="20"/>
        </w:rPr>
        <w:t>), które Wykonawca wniesie przed podpisaniem umowy w formie .............................................</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Zabezpieczenie należytego wykonania umowy służy do zapewnienia, że Wykonawca:</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wykona roboty zgodnie ze specyfikacją techniczną,</w:t>
      </w:r>
    </w:p>
    <w:p w:rsidR="00317742" w:rsidRPr="00A837D2" w:rsidRDefault="00317742" w:rsidP="00056136">
      <w:pPr>
        <w:pStyle w:val="Tekstpodstawowywcity"/>
        <w:numPr>
          <w:ilvl w:val="2"/>
          <w:numId w:val="40"/>
        </w:numPr>
        <w:tabs>
          <w:tab w:val="clear" w:pos="1080"/>
          <w:tab w:val="num" w:pos="851"/>
        </w:tabs>
        <w:spacing w:after="0"/>
        <w:ind w:left="284" w:right="-2" w:firstLine="142"/>
        <w:jc w:val="both"/>
        <w:rPr>
          <w:rFonts w:asciiTheme="minorHAnsi" w:hAnsiTheme="minorHAnsi" w:cstheme="minorHAnsi"/>
          <w:sz w:val="20"/>
          <w:szCs w:val="20"/>
        </w:rPr>
      </w:pPr>
      <w:r w:rsidRPr="00A837D2">
        <w:rPr>
          <w:rFonts w:asciiTheme="minorHAnsi" w:hAnsiTheme="minorHAnsi" w:cstheme="minorHAnsi"/>
          <w:sz w:val="20"/>
          <w:szCs w:val="20"/>
        </w:rPr>
        <w:t>ponosi odpowiedzialność za wady fizyczne zmniejszające wartość użytkową, techniczną  i estetyczną wykonanych robót,</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usunie wszelkie wady ujawnione w okresie rękojmi,</w:t>
      </w:r>
    </w:p>
    <w:p w:rsidR="00317742" w:rsidRPr="00A837D2" w:rsidRDefault="00317742" w:rsidP="00056136">
      <w:pPr>
        <w:pStyle w:val="Tekstpodstawowywcity"/>
        <w:numPr>
          <w:ilvl w:val="2"/>
          <w:numId w:val="40"/>
        </w:numPr>
        <w:tabs>
          <w:tab w:val="clear" w:pos="1080"/>
          <w:tab w:val="num" w:pos="851"/>
        </w:tabs>
        <w:spacing w:after="0"/>
        <w:ind w:left="709" w:right="-2" w:hanging="283"/>
        <w:jc w:val="both"/>
        <w:rPr>
          <w:rFonts w:asciiTheme="minorHAnsi" w:hAnsiTheme="minorHAnsi" w:cstheme="minorHAnsi"/>
          <w:sz w:val="20"/>
          <w:szCs w:val="20"/>
        </w:rPr>
      </w:pPr>
      <w:r w:rsidRPr="00A837D2">
        <w:rPr>
          <w:rFonts w:asciiTheme="minorHAnsi" w:hAnsiTheme="minorHAnsi" w:cstheme="minorHAnsi"/>
          <w:sz w:val="20"/>
          <w:szCs w:val="20"/>
        </w:rPr>
        <w:t>dotrzyma wszystkich pozostałych warunków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 xml:space="preserve">70 % </w:t>
      </w:r>
      <w:r w:rsidRPr="00A837D2">
        <w:rPr>
          <w:rFonts w:asciiTheme="minorHAnsi" w:hAnsiTheme="minorHAnsi" w:cstheme="minorHAnsi"/>
          <w:snapToGrid w:val="0"/>
          <w:sz w:val="20"/>
          <w:szCs w:val="20"/>
        </w:rPr>
        <w:t>wysokości zabezpieczenia</w:t>
      </w:r>
      <w:r w:rsidRPr="00A837D2">
        <w:rPr>
          <w:rFonts w:asciiTheme="minorHAnsi" w:hAnsiTheme="minorHAnsi" w:cstheme="minorHAnsi"/>
          <w:sz w:val="20"/>
          <w:szCs w:val="20"/>
        </w:rPr>
        <w:t xml:space="preserve">, Zamawiający zwolni Wykonawcy </w:t>
      </w:r>
      <w:r w:rsidRPr="00A837D2">
        <w:rPr>
          <w:rFonts w:asciiTheme="minorHAnsi" w:hAnsiTheme="minorHAnsi" w:cstheme="minorHAnsi"/>
          <w:snapToGrid w:val="0"/>
          <w:sz w:val="20"/>
          <w:szCs w:val="20"/>
        </w:rPr>
        <w:t>w terminie 30 dni od dnia obustronnie podpisanego protokołu odbioru końcowego przedmiotu umowy.</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napToGrid w:val="0"/>
          <w:sz w:val="20"/>
          <w:szCs w:val="20"/>
        </w:rPr>
        <w:lastRenderedPageBreak/>
        <w:t xml:space="preserve">30 % wysokości zabezpieczenia, Zamawiający zwolni Wykonawcy do 15 dni po upływie okresu rękojmi.  </w:t>
      </w:r>
    </w:p>
    <w:p w:rsidR="00317742" w:rsidRPr="00A837D2" w:rsidRDefault="00317742" w:rsidP="00056136">
      <w:pPr>
        <w:pStyle w:val="Tekstpodstawowywcity"/>
        <w:numPr>
          <w:ilvl w:val="0"/>
          <w:numId w:val="40"/>
        </w:numPr>
        <w:spacing w:after="0"/>
        <w:ind w:right="-2"/>
        <w:jc w:val="both"/>
        <w:rPr>
          <w:rFonts w:asciiTheme="minorHAnsi" w:hAnsiTheme="minorHAnsi" w:cstheme="minorHAnsi"/>
          <w:sz w:val="20"/>
          <w:szCs w:val="20"/>
        </w:rPr>
      </w:pPr>
      <w:r w:rsidRPr="00A837D2">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317742" w:rsidRPr="00A837D2" w:rsidRDefault="00317742" w:rsidP="00317742">
      <w:pPr>
        <w:shd w:val="clear" w:color="auto" w:fill="FFFFFF"/>
        <w:tabs>
          <w:tab w:val="left" w:pos="9180"/>
        </w:tabs>
        <w:ind w:right="73"/>
        <w:jc w:val="center"/>
        <w:rPr>
          <w:rFonts w:asciiTheme="minorHAnsi" w:hAnsiTheme="minorHAnsi" w:cstheme="minorHAnsi"/>
          <w:b/>
          <w:spacing w:val="22"/>
          <w:sz w:val="20"/>
          <w:szCs w:val="20"/>
        </w:rPr>
      </w:pPr>
    </w:p>
    <w:p w:rsidR="00317742" w:rsidRPr="00A837D2" w:rsidRDefault="00317742" w:rsidP="00317742">
      <w:pPr>
        <w:shd w:val="clear" w:color="auto" w:fill="FFFFFF"/>
        <w:tabs>
          <w:tab w:val="left" w:pos="9180"/>
        </w:tabs>
        <w:ind w:right="73"/>
        <w:jc w:val="center"/>
        <w:rPr>
          <w:rFonts w:asciiTheme="minorHAnsi" w:hAnsiTheme="minorHAnsi" w:cstheme="minorHAnsi"/>
          <w:b/>
          <w:spacing w:val="22"/>
          <w:sz w:val="20"/>
          <w:szCs w:val="20"/>
        </w:rPr>
      </w:pPr>
      <w:r w:rsidRPr="00A837D2">
        <w:rPr>
          <w:rFonts w:asciiTheme="minorHAnsi" w:hAnsiTheme="minorHAnsi" w:cstheme="minorHAnsi"/>
          <w:b/>
          <w:spacing w:val="22"/>
          <w:sz w:val="20"/>
          <w:szCs w:val="20"/>
        </w:rPr>
        <w:t>§17</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6"/>
          <w:sz w:val="20"/>
          <w:szCs w:val="20"/>
        </w:rPr>
        <w:t xml:space="preserve">W sprawach nieuregulowanych niniejszą umową mają zastosowanie przepisy  </w:t>
      </w:r>
      <w:r w:rsidRPr="00A837D2">
        <w:rPr>
          <w:rFonts w:asciiTheme="minorHAnsi" w:hAnsiTheme="minorHAnsi" w:cstheme="minorHAnsi"/>
          <w:spacing w:val="-2"/>
          <w:sz w:val="20"/>
          <w:szCs w:val="20"/>
        </w:rPr>
        <w:t>Kodeksu cywilnego, ustawy Prawo budowlane, ustawy Prawo zamówień publicznych, Kodeksu pracy, ustawy o ochronie danych osobowych  oraz inne powszechnie obowiązujące przepisy prawa.</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10"/>
          <w:sz w:val="20"/>
          <w:szCs w:val="20"/>
        </w:rPr>
        <w:t xml:space="preserve">Ewentualne spory wynikające z niniejszej umowy rozstrzygane będą polubownie a w przypadku zgody rozstrzygane będą przez sąd </w:t>
      </w:r>
      <w:r w:rsidRPr="00A837D2">
        <w:rPr>
          <w:rFonts w:asciiTheme="minorHAnsi" w:hAnsiTheme="minorHAnsi" w:cstheme="minorHAnsi"/>
          <w:sz w:val="20"/>
          <w:szCs w:val="20"/>
        </w:rPr>
        <w:t>właściwy miejscowo dla siedziby Zamawiającego.</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Każda dopuszczalna zmiana postanowień niniejszej umowy wymaga formy pisemnej pod rygorem nieważności.</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2"/>
          <w:sz w:val="20"/>
          <w:szCs w:val="20"/>
        </w:rPr>
        <w:t>Za skuteczne powiadomienie o terminie związanych z realizacją prac lub terminów gwarancyjnych strony uznają również przesłanie przez Zamawiającego informacji faksem na numer Wykonawcy.</w:t>
      </w:r>
    </w:p>
    <w:p w:rsidR="00317742" w:rsidRPr="00A837D2" w:rsidRDefault="00317742" w:rsidP="00056136">
      <w:pPr>
        <w:pStyle w:val="Akapitzlist"/>
        <w:widowControl w:val="0"/>
        <w:numPr>
          <w:ilvl w:val="6"/>
          <w:numId w:val="40"/>
        </w:numPr>
        <w:shd w:val="clear" w:color="auto" w:fill="FFFFFF"/>
        <w:tabs>
          <w:tab w:val="clear" w:pos="927"/>
          <w:tab w:val="num" w:pos="360"/>
        </w:tabs>
        <w:suppressAutoHyphens/>
        <w:autoSpaceDE w:val="0"/>
        <w:ind w:left="284" w:right="73"/>
        <w:jc w:val="both"/>
        <w:rPr>
          <w:rFonts w:asciiTheme="minorHAnsi" w:hAnsiTheme="minorHAnsi" w:cstheme="minorHAnsi"/>
          <w:spacing w:val="-2"/>
          <w:sz w:val="20"/>
          <w:szCs w:val="20"/>
        </w:rPr>
      </w:pPr>
      <w:r w:rsidRPr="00A837D2">
        <w:rPr>
          <w:rFonts w:asciiTheme="minorHAnsi" w:hAnsiTheme="minorHAnsi" w:cstheme="minorHAnsi"/>
          <w:spacing w:val="-1"/>
          <w:sz w:val="20"/>
          <w:szCs w:val="20"/>
        </w:rPr>
        <w:t xml:space="preserve">Umowę sporządzono w czterech jednobrzmiących egzemplarzach, po dwie dla każdej </w:t>
      </w:r>
      <w:r w:rsidRPr="00A837D2">
        <w:rPr>
          <w:rFonts w:asciiTheme="minorHAnsi" w:hAnsiTheme="minorHAnsi" w:cstheme="minorHAnsi"/>
          <w:spacing w:val="-2"/>
          <w:sz w:val="20"/>
          <w:szCs w:val="20"/>
        </w:rPr>
        <w:t>ze stron.</w:t>
      </w:r>
    </w:p>
    <w:p w:rsidR="0031774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31774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317742" w:rsidRPr="00A837D2" w:rsidRDefault="00317742" w:rsidP="00317742">
      <w:pPr>
        <w:shd w:val="clear" w:color="auto" w:fill="FFFFFF"/>
        <w:tabs>
          <w:tab w:val="left" w:pos="15"/>
          <w:tab w:val="left" w:pos="1027"/>
          <w:tab w:val="left" w:pos="9180"/>
        </w:tabs>
        <w:ind w:right="704"/>
        <w:rPr>
          <w:rFonts w:asciiTheme="minorHAnsi" w:hAnsiTheme="minorHAnsi" w:cstheme="minorHAnsi"/>
          <w:i/>
          <w:sz w:val="20"/>
          <w:szCs w:val="20"/>
        </w:rPr>
      </w:pPr>
    </w:p>
    <w:p w:rsidR="00066A2B" w:rsidRPr="00066A2B" w:rsidRDefault="00317742" w:rsidP="00317742">
      <w:pPr>
        <w:shd w:val="clear" w:color="auto" w:fill="FFFFFF"/>
        <w:ind w:right="704"/>
        <w:jc w:val="center"/>
        <w:rPr>
          <w:rFonts w:asciiTheme="majorHAnsi" w:hAnsiTheme="majorHAnsi"/>
          <w:sz w:val="16"/>
          <w:szCs w:val="16"/>
        </w:rPr>
      </w:pPr>
      <w:r w:rsidRPr="00A837D2">
        <w:rPr>
          <w:rFonts w:asciiTheme="minorHAnsi" w:hAnsiTheme="minorHAnsi" w:cstheme="minorHAnsi"/>
          <w:b/>
          <w:sz w:val="20"/>
          <w:szCs w:val="20"/>
        </w:rPr>
        <w:t>Zamawiający</w:t>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r>
      <w:r w:rsidRPr="00A837D2">
        <w:rPr>
          <w:rFonts w:asciiTheme="minorHAnsi" w:hAnsiTheme="minorHAnsi" w:cstheme="minorHAnsi"/>
          <w:b/>
          <w:sz w:val="20"/>
          <w:szCs w:val="20"/>
        </w:rPr>
        <w:tab/>
        <w:t>Wykonawca</w:t>
      </w:r>
    </w:p>
    <w:sectPr w:rsidR="00066A2B" w:rsidRPr="00066A2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36" w:rsidRDefault="00056136">
      <w:r>
        <w:separator/>
      </w:r>
    </w:p>
  </w:endnote>
  <w:endnote w:type="continuationSeparator" w:id="1">
    <w:p w:rsidR="00056136" w:rsidRDefault="00056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C5421E" w:rsidRDefault="00C92511"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9433E1" w:rsidRDefault="003A43C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C92511"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D641F">
      <w:rPr>
        <w:rStyle w:val="Numerstrony"/>
        <w:rFonts w:ascii="Arial Narrow" w:hAnsi="Arial Narrow"/>
        <w:noProof/>
      </w:rPr>
      <w:t>24</w:t>
    </w:r>
    <w:r w:rsidRPr="009433E1">
      <w:rPr>
        <w:rStyle w:val="Numerstrony"/>
        <w:rFonts w:ascii="Arial Narrow" w:hAnsi="Arial Narrow"/>
      </w:rPr>
      <w:fldChar w:fldCharType="end"/>
    </w:r>
  </w:p>
  <w:p w:rsidR="00C92511" w:rsidRDefault="00C9251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92511" w:rsidRDefault="00C92511" w:rsidP="005E3059">
    <w:pPr>
      <w:pStyle w:val="Stopka"/>
      <w:framePr w:wrap="around" w:vAnchor="text" w:hAnchor="margin" w:xAlign="center" w:y="1"/>
      <w:ind w:right="360"/>
      <w:rPr>
        <w:rStyle w:val="Numerstrony"/>
      </w:rPr>
    </w:pPr>
  </w:p>
  <w:p w:rsidR="00C92511" w:rsidRDefault="00C9251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36" w:rsidRDefault="00056136">
      <w:r>
        <w:separator/>
      </w:r>
    </w:p>
  </w:footnote>
  <w:footnote w:type="continuationSeparator" w:id="1">
    <w:p w:rsidR="00056136" w:rsidRDefault="00056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277010" w:rsidRDefault="00C92511" w:rsidP="005E3059">
    <w:pPr>
      <w:pStyle w:val="Nagwek"/>
      <w:rPr>
        <w:lang w:val="en-US"/>
      </w:rPr>
    </w:pPr>
  </w:p>
  <w:p w:rsidR="00C92511" w:rsidRPr="00B475D7" w:rsidRDefault="00C92511"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Default="00C9251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5B06DF" w:rsidRDefault="00C92511"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B9AEC05E"/>
    <w:lvl w:ilvl="0" w:tplc="6524B1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7463BC"/>
    <w:multiLevelType w:val="hybridMultilevel"/>
    <w:tmpl w:val="DB5E632A"/>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E7F474D"/>
    <w:multiLevelType w:val="hybridMultilevel"/>
    <w:tmpl w:val="3F7A838E"/>
    <w:lvl w:ilvl="0" w:tplc="59E2C6D2">
      <w:start w:val="1"/>
      <w:numFmt w:val="decimal"/>
      <w:lvlText w:val="%1)"/>
      <w:lvlJc w:val="left"/>
      <w:pPr>
        <w:ind w:left="644"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9F6B03"/>
    <w:multiLevelType w:val="hybridMultilevel"/>
    <w:tmpl w:val="8682C0E4"/>
    <w:lvl w:ilvl="0" w:tplc="04150011">
      <w:start w:val="1"/>
      <w:numFmt w:val="decimal"/>
      <w:lvlText w:val="%1)"/>
      <w:lvlJc w:val="left"/>
      <w:pPr>
        <w:ind w:left="720" w:hanging="360"/>
      </w:pPr>
    </w:lvl>
    <w:lvl w:ilvl="1" w:tplc="F954C31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1A1D00C9"/>
    <w:multiLevelType w:val="hybridMultilevel"/>
    <w:tmpl w:val="83C6BE82"/>
    <w:lvl w:ilvl="0" w:tplc="AE2EB78E">
      <w:start w:val="2"/>
      <w:numFmt w:val="decimal"/>
      <w:lvlText w:val="%1)"/>
      <w:lvlJc w:val="left"/>
      <w:pPr>
        <w:ind w:left="644"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3">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7351B9"/>
    <w:multiLevelType w:val="hybridMultilevel"/>
    <w:tmpl w:val="BA5E361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935294"/>
    <w:multiLevelType w:val="hybridMultilevel"/>
    <w:tmpl w:val="D5A810E8"/>
    <w:lvl w:ilvl="0" w:tplc="EC8E8F20">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8C76F5F"/>
    <w:multiLevelType w:val="singleLevel"/>
    <w:tmpl w:val="04150017"/>
    <w:lvl w:ilvl="0">
      <w:start w:val="1"/>
      <w:numFmt w:val="lowerLetter"/>
      <w:lvlText w:val="%1)"/>
      <w:lvlJc w:val="left"/>
      <w:pPr>
        <w:ind w:left="2340" w:hanging="360"/>
      </w:pPr>
    </w:lvl>
  </w:abstractNum>
  <w:abstractNum w:abstractNumId="55">
    <w:nsid w:val="39AB23CC"/>
    <w:multiLevelType w:val="hybridMultilevel"/>
    <w:tmpl w:val="5ACEE582"/>
    <w:lvl w:ilvl="0" w:tplc="6B3073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CD161D2"/>
    <w:multiLevelType w:val="multilevel"/>
    <w:tmpl w:val="9C4214F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6">
    <w:nsid w:val="4F0B1ABE"/>
    <w:multiLevelType w:val="multilevel"/>
    <w:tmpl w:val="14A2CA9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8">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37858C1"/>
    <w:multiLevelType w:val="hybridMultilevel"/>
    <w:tmpl w:val="48D6D1FA"/>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7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3735B72"/>
    <w:multiLevelType w:val="hybridMultilevel"/>
    <w:tmpl w:val="33220180"/>
    <w:lvl w:ilvl="0" w:tplc="D474FE36">
      <w:start w:val="1"/>
      <w:numFmt w:val="decimal"/>
      <w:lvlText w:val="%1."/>
      <w:lvlJc w:val="left"/>
      <w:pPr>
        <w:ind w:left="360" w:hanging="360"/>
      </w:pPr>
      <w:rPr>
        <w:b w:val="0"/>
      </w:rPr>
    </w:lvl>
    <w:lvl w:ilvl="1" w:tplc="3DFEBFB0">
      <w:start w:val="1"/>
      <w:numFmt w:val="decimal"/>
      <w:lvlText w:val="%2."/>
      <w:lvlJc w:val="left"/>
      <w:pPr>
        <w:ind w:left="360" w:hanging="360"/>
      </w:pPr>
      <w:rPr>
        <w:b w:val="0"/>
      </w:rPr>
    </w:lvl>
    <w:lvl w:ilvl="2" w:tplc="C7FCCBC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9">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2"/>
  </w:num>
  <w:num w:numId="2">
    <w:abstractNumId w:val="61"/>
  </w:num>
  <w:num w:numId="3">
    <w:abstractNumId w:val="2"/>
  </w:num>
  <w:num w:numId="4">
    <w:abstractNumId w:val="1"/>
  </w:num>
  <w:num w:numId="5">
    <w:abstractNumId w:val="0"/>
  </w:num>
  <w:num w:numId="6">
    <w:abstractNumId w:val="80"/>
  </w:num>
  <w:num w:numId="7">
    <w:abstractNumId w:val="24"/>
  </w:num>
  <w:num w:numId="8">
    <w:abstractNumId w:val="21"/>
  </w:num>
  <w:num w:numId="9">
    <w:abstractNumId w:val="37"/>
  </w:num>
  <w:num w:numId="10">
    <w:abstractNumId w:val="50"/>
  </w:num>
  <w:num w:numId="11">
    <w:abstractNumId w:val="40"/>
  </w:num>
  <w:num w:numId="12">
    <w:abstractNumId w:val="29"/>
  </w:num>
  <w:num w:numId="13">
    <w:abstractNumId w:val="70"/>
  </w:num>
  <w:num w:numId="14">
    <w:abstractNumId w:val="89"/>
  </w:num>
  <w:num w:numId="15">
    <w:abstractNumId w:val="41"/>
  </w:num>
  <w:num w:numId="16">
    <w:abstractNumId w:val="56"/>
  </w:num>
  <w:num w:numId="17">
    <w:abstractNumId w:val="19"/>
  </w:num>
  <w:num w:numId="18">
    <w:abstractNumId w:val="47"/>
  </w:num>
  <w:num w:numId="19">
    <w:abstractNumId w:val="78"/>
  </w:num>
  <w:num w:numId="20">
    <w:abstractNumId w:val="75"/>
  </w:num>
  <w:num w:numId="21">
    <w:abstractNumId w:val="44"/>
  </w:num>
  <w:num w:numId="22">
    <w:abstractNumId w:val="52"/>
  </w:num>
  <w:num w:numId="23">
    <w:abstractNumId w:val="79"/>
  </w:num>
  <w:num w:numId="24">
    <w:abstractNumId w:val="72"/>
    <w:lvlOverride w:ilvl="0">
      <w:startOverride w:val="1"/>
    </w:lvlOverride>
  </w:num>
  <w:num w:numId="25">
    <w:abstractNumId w:val="60"/>
    <w:lvlOverride w:ilvl="0">
      <w:startOverride w:val="1"/>
    </w:lvlOverride>
  </w:num>
  <w:num w:numId="26">
    <w:abstractNumId w:val="39"/>
  </w:num>
  <w:num w:numId="27">
    <w:abstractNumId w:val="23"/>
  </w:num>
  <w:num w:numId="28">
    <w:abstractNumId w:val="14"/>
  </w:num>
  <w:num w:numId="29">
    <w:abstractNumId w:val="18"/>
  </w:num>
  <w:num w:numId="30">
    <w:abstractNumId w:val="15"/>
  </w:num>
  <w:num w:numId="31">
    <w:abstractNumId w:val="13"/>
  </w:num>
  <w:num w:numId="32">
    <w:abstractNumId w:val="54"/>
  </w:num>
  <w:num w:numId="33">
    <w:abstractNumId w:val="32"/>
  </w:num>
  <w:num w:numId="34">
    <w:abstractNumId w:val="81"/>
  </w:num>
  <w:num w:numId="35">
    <w:abstractNumId w:val="67"/>
  </w:num>
  <w:num w:numId="36">
    <w:abstractNumId w:val="73"/>
  </w:num>
  <w:num w:numId="37">
    <w:abstractNumId w:val="35"/>
  </w:num>
  <w:num w:numId="38">
    <w:abstractNumId w:val="38"/>
  </w:num>
  <w:num w:numId="39">
    <w:abstractNumId w:val="62"/>
  </w:num>
  <w:num w:numId="40">
    <w:abstractNumId w:val="88"/>
  </w:num>
  <w:num w:numId="41">
    <w:abstractNumId w:val="31"/>
  </w:num>
  <w:num w:numId="42">
    <w:abstractNumId w:val="86"/>
  </w:num>
  <w:num w:numId="43">
    <w:abstractNumId w:val="85"/>
  </w:num>
  <w:num w:numId="44">
    <w:abstractNumId w:val="64"/>
  </w:num>
  <w:num w:numId="45">
    <w:abstractNumId w:val="42"/>
  </w:num>
  <w:num w:numId="46">
    <w:abstractNumId w:val="30"/>
  </w:num>
  <w:num w:numId="47">
    <w:abstractNumId w:val="48"/>
  </w:num>
  <w:num w:numId="48">
    <w:abstractNumId w:val="7"/>
  </w:num>
  <w:num w:numId="49">
    <w:abstractNumId w:val="10"/>
  </w:num>
  <w:num w:numId="50">
    <w:abstractNumId w:val="68"/>
  </w:num>
  <w:num w:numId="51">
    <w:abstractNumId w:val="77"/>
  </w:num>
  <w:num w:numId="52">
    <w:abstractNumId w:val="25"/>
  </w:num>
  <w:num w:numId="53">
    <w:abstractNumId w:val="57"/>
  </w:num>
  <w:num w:numId="54">
    <w:abstractNumId w:val="49"/>
  </w:num>
  <w:num w:numId="55">
    <w:abstractNumId w:val="26"/>
  </w:num>
  <w:num w:numId="56">
    <w:abstractNumId w:val="51"/>
  </w:num>
  <w:num w:numId="57">
    <w:abstractNumId w:val="17"/>
  </w:num>
  <w:num w:numId="58">
    <w:abstractNumId w:val="45"/>
  </w:num>
  <w:num w:numId="59">
    <w:abstractNumId w:val="43"/>
  </w:num>
  <w:num w:numId="60">
    <w:abstractNumId w:val="83"/>
  </w:num>
  <w:num w:numId="61">
    <w:abstractNumId w:val="55"/>
  </w:num>
  <w:num w:numId="62">
    <w:abstractNumId w:val="66"/>
  </w:num>
  <w:num w:numId="63">
    <w:abstractNumId w:val="58"/>
  </w:num>
  <w:num w:numId="64">
    <w:abstractNumId w:val="53"/>
  </w:num>
  <w:num w:numId="65">
    <w:abstractNumId w:val="84"/>
  </w:num>
  <w:num w:numId="66">
    <w:abstractNumId w:val="71"/>
  </w:num>
  <w:num w:numId="67">
    <w:abstractNumId w:val="12"/>
  </w:num>
  <w:num w:numId="68">
    <w:abstractNumId w:val="63"/>
  </w:num>
  <w:num w:numId="69">
    <w:abstractNumId w:val="36"/>
  </w:num>
  <w:num w:numId="70">
    <w:abstractNumId w:val="65"/>
  </w:num>
  <w:num w:numId="71">
    <w:abstractNumId w:val="33"/>
  </w:num>
  <w:num w:numId="72">
    <w:abstractNumId w:val="59"/>
  </w:num>
  <w:num w:numId="73">
    <w:abstractNumId w:val="34"/>
  </w:num>
  <w:num w:numId="74">
    <w:abstractNumId w:val="76"/>
  </w:num>
  <w:num w:numId="75">
    <w:abstractNumId w:val="74"/>
  </w:num>
  <w:num w:numId="76">
    <w:abstractNumId w:val="87"/>
  </w:num>
  <w:num w:numId="77">
    <w:abstractNumId w:val="27"/>
  </w:num>
  <w:num w:numId="78">
    <w:abstractNumId w:val="20"/>
  </w:num>
  <w:num w:numId="79">
    <w:abstractNumId w:val="46"/>
  </w:num>
  <w:num w:numId="80">
    <w:abstractNumId w:val="69"/>
  </w:num>
  <w:num w:numId="81">
    <w:abstractNumId w:val="28"/>
  </w:num>
  <w:num w:numId="82">
    <w:abstractNumId w:val="2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56136"/>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0DC9"/>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0371"/>
    <w:rsid w:val="001E43D5"/>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16D"/>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0BD5"/>
    <w:rsid w:val="002F3A44"/>
    <w:rsid w:val="002F4DF0"/>
    <w:rsid w:val="002F4FBD"/>
    <w:rsid w:val="002F5C9E"/>
    <w:rsid w:val="00300B02"/>
    <w:rsid w:val="00300EE5"/>
    <w:rsid w:val="00302547"/>
    <w:rsid w:val="00302918"/>
    <w:rsid w:val="003141BD"/>
    <w:rsid w:val="00317742"/>
    <w:rsid w:val="00322343"/>
    <w:rsid w:val="003253A4"/>
    <w:rsid w:val="003256B4"/>
    <w:rsid w:val="00325E16"/>
    <w:rsid w:val="00334B05"/>
    <w:rsid w:val="00342247"/>
    <w:rsid w:val="00342F61"/>
    <w:rsid w:val="003475BE"/>
    <w:rsid w:val="00347830"/>
    <w:rsid w:val="0035345B"/>
    <w:rsid w:val="00366EB3"/>
    <w:rsid w:val="0039157C"/>
    <w:rsid w:val="003A2303"/>
    <w:rsid w:val="003A43CA"/>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5EEC"/>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88A"/>
    <w:rsid w:val="00473C7D"/>
    <w:rsid w:val="00474A62"/>
    <w:rsid w:val="00475D82"/>
    <w:rsid w:val="00477615"/>
    <w:rsid w:val="004777C1"/>
    <w:rsid w:val="0049044F"/>
    <w:rsid w:val="00491F35"/>
    <w:rsid w:val="004924C4"/>
    <w:rsid w:val="004933B3"/>
    <w:rsid w:val="004A1A29"/>
    <w:rsid w:val="004A217D"/>
    <w:rsid w:val="004A3A6B"/>
    <w:rsid w:val="004A4535"/>
    <w:rsid w:val="004A473B"/>
    <w:rsid w:val="004B2DE3"/>
    <w:rsid w:val="004C33E9"/>
    <w:rsid w:val="004C5CBB"/>
    <w:rsid w:val="004D544F"/>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0A85"/>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080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1C26"/>
    <w:rsid w:val="006A32B7"/>
    <w:rsid w:val="006A3AEE"/>
    <w:rsid w:val="006A7F48"/>
    <w:rsid w:val="006B2A70"/>
    <w:rsid w:val="006B73EB"/>
    <w:rsid w:val="006C37E3"/>
    <w:rsid w:val="006C532B"/>
    <w:rsid w:val="006C72FE"/>
    <w:rsid w:val="006D34B5"/>
    <w:rsid w:val="006D5E51"/>
    <w:rsid w:val="006D67ED"/>
    <w:rsid w:val="006E18DA"/>
    <w:rsid w:val="006E48E4"/>
    <w:rsid w:val="006F7251"/>
    <w:rsid w:val="00701AEC"/>
    <w:rsid w:val="00701C68"/>
    <w:rsid w:val="00714C7F"/>
    <w:rsid w:val="0071583A"/>
    <w:rsid w:val="00720C17"/>
    <w:rsid w:val="00722B1D"/>
    <w:rsid w:val="007264EA"/>
    <w:rsid w:val="007405C1"/>
    <w:rsid w:val="00742456"/>
    <w:rsid w:val="00743EA4"/>
    <w:rsid w:val="00744AFC"/>
    <w:rsid w:val="0074515D"/>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85A5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0D0F"/>
    <w:rsid w:val="00833B53"/>
    <w:rsid w:val="00835DB3"/>
    <w:rsid w:val="0084019F"/>
    <w:rsid w:val="00840E74"/>
    <w:rsid w:val="00842840"/>
    <w:rsid w:val="00847EF8"/>
    <w:rsid w:val="0085547A"/>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3837"/>
    <w:rsid w:val="008B79EA"/>
    <w:rsid w:val="008D2495"/>
    <w:rsid w:val="008D282B"/>
    <w:rsid w:val="008D34DB"/>
    <w:rsid w:val="008E2B40"/>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8721D"/>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0A2D"/>
    <w:rsid w:val="00A012BF"/>
    <w:rsid w:val="00A01520"/>
    <w:rsid w:val="00A10148"/>
    <w:rsid w:val="00A10201"/>
    <w:rsid w:val="00A105C8"/>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342B"/>
    <w:rsid w:val="00A75145"/>
    <w:rsid w:val="00A804CC"/>
    <w:rsid w:val="00A81E6F"/>
    <w:rsid w:val="00A82323"/>
    <w:rsid w:val="00A839D7"/>
    <w:rsid w:val="00A8475B"/>
    <w:rsid w:val="00A86310"/>
    <w:rsid w:val="00A91408"/>
    <w:rsid w:val="00A9428B"/>
    <w:rsid w:val="00A96101"/>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4436"/>
    <w:rsid w:val="00B35E90"/>
    <w:rsid w:val="00B4426D"/>
    <w:rsid w:val="00B4487D"/>
    <w:rsid w:val="00B44E07"/>
    <w:rsid w:val="00B467F2"/>
    <w:rsid w:val="00B47F6B"/>
    <w:rsid w:val="00B55970"/>
    <w:rsid w:val="00B61B3B"/>
    <w:rsid w:val="00B637F6"/>
    <w:rsid w:val="00B64143"/>
    <w:rsid w:val="00B709ED"/>
    <w:rsid w:val="00B737D0"/>
    <w:rsid w:val="00B77FE8"/>
    <w:rsid w:val="00B819C3"/>
    <w:rsid w:val="00B922EB"/>
    <w:rsid w:val="00B928A6"/>
    <w:rsid w:val="00B970DD"/>
    <w:rsid w:val="00B97E4A"/>
    <w:rsid w:val="00BA2BE0"/>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3E99"/>
    <w:rsid w:val="00C47370"/>
    <w:rsid w:val="00C53B85"/>
    <w:rsid w:val="00C54155"/>
    <w:rsid w:val="00C554B9"/>
    <w:rsid w:val="00C57950"/>
    <w:rsid w:val="00C60EC0"/>
    <w:rsid w:val="00C61FD4"/>
    <w:rsid w:val="00C621FF"/>
    <w:rsid w:val="00C65A07"/>
    <w:rsid w:val="00C72159"/>
    <w:rsid w:val="00C86580"/>
    <w:rsid w:val="00C92511"/>
    <w:rsid w:val="00CA37E9"/>
    <w:rsid w:val="00CA6E71"/>
    <w:rsid w:val="00CB44ED"/>
    <w:rsid w:val="00CB5581"/>
    <w:rsid w:val="00CB7598"/>
    <w:rsid w:val="00CB7EE9"/>
    <w:rsid w:val="00CC1D11"/>
    <w:rsid w:val="00CC2EF6"/>
    <w:rsid w:val="00CC3070"/>
    <w:rsid w:val="00CC5418"/>
    <w:rsid w:val="00CD0298"/>
    <w:rsid w:val="00CD059F"/>
    <w:rsid w:val="00CD296F"/>
    <w:rsid w:val="00CD641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42F27"/>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6F0"/>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4854"/>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66ED5"/>
    <w:rsid w:val="00F7689B"/>
    <w:rsid w:val="00F775F8"/>
    <w:rsid w:val="00F77D82"/>
    <w:rsid w:val="00F77ECB"/>
    <w:rsid w:val="00F90BE8"/>
    <w:rsid w:val="00F92DF2"/>
    <w:rsid w:val="00FA2D58"/>
    <w:rsid w:val="00FA3840"/>
    <w:rsid w:val="00FB05DF"/>
    <w:rsid w:val="00FB4248"/>
    <w:rsid w:val="00FB5A23"/>
    <w:rsid w:val="00FB6646"/>
    <w:rsid w:val="00FB7D99"/>
    <w:rsid w:val="00FC0A25"/>
    <w:rsid w:val="00FC1D0F"/>
    <w:rsid w:val="00FC373D"/>
    <w:rsid w:val="00FC5DA2"/>
    <w:rsid w:val="00FD0E61"/>
    <w:rsid w:val="00FD1755"/>
    <w:rsid w:val="00FE387D"/>
    <w:rsid w:val="00FF09BE"/>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3B13-390B-4D40-9244-0D3D1BA8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13189</Words>
  <Characters>79140</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31</cp:revision>
  <cp:lastPrinted>2019-03-04T12:26:00Z</cp:lastPrinted>
  <dcterms:created xsi:type="dcterms:W3CDTF">2019-09-26T11:52:00Z</dcterms:created>
  <dcterms:modified xsi:type="dcterms:W3CDTF">2019-10-25T13:40:00Z</dcterms:modified>
</cp:coreProperties>
</file>