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3" w:rsidRDefault="008B5A13" w:rsidP="00D30D7B">
      <w:pPr>
        <w:pStyle w:val="Default"/>
      </w:pPr>
    </w:p>
    <w:p w:rsidR="002E470A" w:rsidRPr="004A55D0" w:rsidRDefault="002E470A" w:rsidP="002E470A">
      <w:pPr>
        <w:spacing w:before="240"/>
        <w:jc w:val="center"/>
        <w:rPr>
          <w:rFonts w:ascii="Verdana" w:hAnsi="Verdana" w:cs="Verdana"/>
          <w:b/>
          <w:bCs/>
        </w:rPr>
      </w:pPr>
      <w:r w:rsidRPr="004A55D0">
        <w:rPr>
          <w:rFonts w:ascii="Verdana" w:hAnsi="Verdana" w:cs="Verdana"/>
          <w:b/>
          <w:bCs/>
        </w:rPr>
        <w:t>Specyfikacja Istotnych Warunków Zamówienia</w:t>
      </w:r>
    </w:p>
    <w:p w:rsidR="002E470A" w:rsidRPr="004A55D0" w:rsidRDefault="001C545E" w:rsidP="00E82A5E">
      <w:pPr>
        <w:tabs>
          <w:tab w:val="left" w:pos="7872"/>
        </w:tabs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2E470A" w:rsidRPr="004A55D0" w:rsidRDefault="002E470A" w:rsidP="002E470A">
      <w:pPr>
        <w:rPr>
          <w:rFonts w:ascii="Verdana" w:hAnsi="Verdana" w:cs="Verdana"/>
          <w:u w:val="single"/>
        </w:rPr>
      </w:pPr>
      <w:r w:rsidRPr="004A55D0">
        <w:rPr>
          <w:rFonts w:ascii="Verdana" w:hAnsi="Verdana" w:cs="Verdana"/>
          <w:u w:val="single"/>
        </w:rPr>
        <w:t>Zamawiający:</w:t>
      </w:r>
    </w:p>
    <w:p w:rsidR="0034493F" w:rsidRPr="004A55D0" w:rsidRDefault="0034493F" w:rsidP="0034493F">
      <w:pPr>
        <w:spacing w:before="2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Oświata Miejska w Otwocku</w:t>
      </w:r>
    </w:p>
    <w:p w:rsidR="0034493F" w:rsidRPr="004A55D0" w:rsidRDefault="0034493F" w:rsidP="0034493F">
      <w:pPr>
        <w:tabs>
          <w:tab w:val="left" w:pos="7800"/>
        </w:tabs>
        <w:spacing w:before="60"/>
        <w:rPr>
          <w:rFonts w:ascii="Verdana" w:hAnsi="Verdana" w:cs="Verdana"/>
        </w:rPr>
      </w:pPr>
      <w:r w:rsidRPr="004A55D0">
        <w:rPr>
          <w:rFonts w:ascii="Verdana" w:hAnsi="Verdana" w:cs="Verdana"/>
        </w:rPr>
        <w:t xml:space="preserve">ul. </w:t>
      </w:r>
      <w:r>
        <w:rPr>
          <w:rFonts w:ascii="Verdana" w:hAnsi="Verdana" w:cs="Verdana"/>
        </w:rPr>
        <w:t>Johna Lennona 4</w:t>
      </w:r>
      <w:r>
        <w:rPr>
          <w:rFonts w:ascii="Verdana" w:hAnsi="Verdana" w:cs="Verdana"/>
        </w:rPr>
        <w:tab/>
      </w:r>
    </w:p>
    <w:p w:rsidR="0034493F" w:rsidRPr="00E82A5E" w:rsidRDefault="0034493F" w:rsidP="0034493F">
      <w:pPr>
        <w:tabs>
          <w:tab w:val="left" w:pos="7140"/>
        </w:tabs>
        <w:spacing w:before="60"/>
        <w:rPr>
          <w:rFonts w:ascii="Verdana" w:hAnsi="Verdana" w:cs="Verdana"/>
        </w:rPr>
      </w:pPr>
      <w:r w:rsidRPr="004A55D0">
        <w:rPr>
          <w:rFonts w:ascii="Verdana" w:hAnsi="Verdana" w:cs="Verdana"/>
        </w:rPr>
        <w:t>05-</w:t>
      </w:r>
      <w:r>
        <w:rPr>
          <w:rFonts w:ascii="Verdana" w:hAnsi="Verdana" w:cs="Verdana"/>
        </w:rPr>
        <w:t>400 Otwock</w:t>
      </w:r>
    </w:p>
    <w:p w:rsidR="002E470A" w:rsidRPr="004F0C27" w:rsidRDefault="001E2333" w:rsidP="001E2333">
      <w:pPr>
        <w:tabs>
          <w:tab w:val="left" w:pos="6444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</w:p>
    <w:p w:rsidR="002E470A" w:rsidRPr="004A55D0" w:rsidRDefault="002E470A" w:rsidP="002E470A">
      <w:pPr>
        <w:rPr>
          <w:rFonts w:ascii="Verdana" w:hAnsi="Verdana" w:cs="Verdana"/>
          <w:u w:val="single"/>
        </w:rPr>
      </w:pPr>
      <w:r w:rsidRPr="004A55D0">
        <w:rPr>
          <w:rFonts w:ascii="Verdana" w:hAnsi="Verdana" w:cs="Verdana"/>
          <w:u w:val="single"/>
        </w:rPr>
        <w:t>Przedmiot zamówienia:</w:t>
      </w:r>
    </w:p>
    <w:p w:rsidR="00D84405" w:rsidRPr="008D575E" w:rsidRDefault="00D84405" w:rsidP="00D84405">
      <w:pPr>
        <w:pStyle w:val="Stopka"/>
        <w:tabs>
          <w:tab w:val="right" w:pos="9498"/>
        </w:tabs>
        <w:ind w:right="-94"/>
        <w:jc w:val="center"/>
        <w:rPr>
          <w:rFonts w:ascii="Verdana" w:hAnsi="Verdana"/>
          <w:b/>
          <w:sz w:val="20"/>
          <w:szCs w:val="20"/>
        </w:rPr>
      </w:pPr>
      <w:r w:rsidRPr="00D84405">
        <w:rPr>
          <w:rFonts w:ascii="Verdana" w:hAnsi="Verdana"/>
          <w:b/>
          <w:sz w:val="20"/>
          <w:szCs w:val="20"/>
        </w:rPr>
        <w:t xml:space="preserve">Zakup </w:t>
      </w:r>
      <w:r w:rsidR="00643F8D">
        <w:rPr>
          <w:rFonts w:ascii="Verdana" w:hAnsi="Verdana"/>
          <w:b/>
          <w:sz w:val="20"/>
          <w:szCs w:val="20"/>
        </w:rPr>
        <w:t xml:space="preserve">i dostawa </w:t>
      </w:r>
      <w:r w:rsidRPr="00D84405">
        <w:rPr>
          <w:rFonts w:ascii="Verdana" w:hAnsi="Verdana"/>
          <w:b/>
          <w:sz w:val="20"/>
          <w:szCs w:val="20"/>
        </w:rPr>
        <w:t>podstawowego wyposażenia pracowni, sprzętu do wykonywania doświadczeń, odczynników chemicznych, pomocy dydaktycznych, przyrządów, sprzętu laboratoryjnego, technicznego, przewodników, itp. w ramach realizacji projektu „</w:t>
      </w:r>
    </w:p>
    <w:p w:rsidR="002E470A" w:rsidRPr="00E82A5E" w:rsidRDefault="008D575E" w:rsidP="00E82A5E">
      <w:pPr>
        <w:pStyle w:val="Stopka"/>
        <w:tabs>
          <w:tab w:val="right" w:pos="9498"/>
        </w:tabs>
        <w:ind w:right="-94"/>
        <w:jc w:val="center"/>
        <w:rPr>
          <w:rFonts w:ascii="Verdana" w:hAnsi="Verdana"/>
          <w:b/>
          <w:sz w:val="20"/>
          <w:szCs w:val="20"/>
        </w:rPr>
      </w:pPr>
      <w:r w:rsidRPr="008D575E">
        <w:rPr>
          <w:rFonts w:ascii="Verdana" w:hAnsi="Verdana"/>
          <w:b/>
          <w:sz w:val="20"/>
          <w:szCs w:val="20"/>
        </w:rPr>
        <w:t xml:space="preserve">pn; </w:t>
      </w:r>
      <w:r w:rsidRPr="008D575E">
        <w:rPr>
          <w:rStyle w:val="Domylnaczcionkaakapitu1"/>
          <w:rFonts w:ascii="Verdana" w:hAnsi="Verdana"/>
          <w:b/>
          <w:sz w:val="20"/>
          <w:szCs w:val="20"/>
        </w:rPr>
        <w:t xml:space="preserve">Projekt „Szkoła bliżej nauki - stworzenie w 7 gminach Warszawskiego Obszaru Funkcjonalnego warunków dla nauczania opartego na metodzie eksperymentu poprzez zwiększenie umiejętności i kompetencji nauczycielek i nauczycieli w zakresie pracy metodą eksperymentu, </w:t>
      </w:r>
      <w:r w:rsidRPr="008D575E">
        <w:rPr>
          <w:rStyle w:val="Domylnaczcionkaakapitu1"/>
          <w:rFonts w:ascii="Verdana" w:hAnsi="Verdana" w:cs="Calibri"/>
          <w:b/>
          <w:sz w:val="20"/>
          <w:szCs w:val="20"/>
        </w:rPr>
        <w:t xml:space="preserve">wyposażenie szkół w zestawy edukacyjne i narzędzia do nauczania przedmiotów przyrodniczych oraz rozwój kompetencji uczniów i uczennic w zakresie przedmiotów przyrodniczych m.in. poprzez realizację projektów edukacyjno-badawczych” </w:t>
      </w:r>
      <w:r w:rsidRPr="008D575E">
        <w:rPr>
          <w:rStyle w:val="Domylnaczcionkaakapitu1"/>
          <w:rFonts w:ascii="Verdana" w:hAnsi="Verdana" w:cs="Calibri"/>
          <w:b/>
          <w:sz w:val="20"/>
          <w:szCs w:val="20"/>
        </w:rPr>
        <w:br/>
        <w:t>współfinansowany jest przez Unię Europejską ze środków Europejskiego Funduszu Społecznego w ramach Regionalnego Programu Operacyjnego Województwa Mazowieckiego 2014-2020</w:t>
      </w:r>
    </w:p>
    <w:p w:rsidR="002E470A" w:rsidRPr="004A55D0" w:rsidRDefault="002E470A" w:rsidP="002E470A">
      <w:pPr>
        <w:rPr>
          <w:rFonts w:ascii="Verdana" w:hAnsi="Verdana" w:cs="Verdana"/>
          <w:u w:val="single"/>
        </w:rPr>
      </w:pPr>
      <w:r w:rsidRPr="004A55D0">
        <w:rPr>
          <w:rFonts w:ascii="Verdana" w:hAnsi="Verdana" w:cs="Verdana"/>
          <w:u w:val="single"/>
        </w:rPr>
        <w:t>Tryb zamówienia:</w:t>
      </w:r>
    </w:p>
    <w:p w:rsidR="002E470A" w:rsidRPr="004A55D0" w:rsidRDefault="002E470A" w:rsidP="002E470A">
      <w:pPr>
        <w:spacing w:before="240"/>
        <w:rPr>
          <w:rFonts w:ascii="Verdana" w:hAnsi="Verdana" w:cs="Verdana"/>
          <w:b/>
          <w:bCs/>
        </w:rPr>
      </w:pPr>
      <w:r w:rsidRPr="004A55D0">
        <w:rPr>
          <w:rFonts w:ascii="Verdana" w:hAnsi="Verdana" w:cs="Verdana"/>
          <w:b/>
          <w:bCs/>
        </w:rPr>
        <w:t>Przetarg Nieograniczony</w:t>
      </w:r>
    </w:p>
    <w:p w:rsidR="002E470A" w:rsidRPr="008D575E" w:rsidRDefault="007B041B" w:rsidP="008D575E">
      <w:pPr>
        <w:spacing w:before="2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Sprawa nr </w:t>
      </w:r>
      <w:r w:rsidR="003D1DC7">
        <w:rPr>
          <w:rFonts w:ascii="Verdana" w:hAnsi="Verdana" w:cs="Verdana"/>
          <w:b/>
          <w:bCs/>
        </w:rPr>
        <w:t>W</w:t>
      </w:r>
      <w:r>
        <w:rPr>
          <w:rFonts w:ascii="Verdana" w:hAnsi="Verdana" w:cs="Verdana"/>
          <w:b/>
          <w:bCs/>
        </w:rPr>
        <w:t>ZP</w:t>
      </w:r>
      <w:r w:rsidR="0069165B">
        <w:rPr>
          <w:rFonts w:ascii="Verdana" w:hAnsi="Verdana" w:cs="Verdana"/>
          <w:b/>
          <w:bCs/>
        </w:rPr>
        <w:t>.271.</w:t>
      </w:r>
      <w:r w:rsidR="00D12C6B">
        <w:rPr>
          <w:rFonts w:ascii="Verdana" w:hAnsi="Verdana" w:cs="Verdana"/>
          <w:b/>
          <w:bCs/>
        </w:rPr>
        <w:t>40</w:t>
      </w:r>
      <w:r w:rsidR="0034493F">
        <w:rPr>
          <w:rFonts w:ascii="Verdana" w:hAnsi="Verdana" w:cs="Verdana"/>
          <w:b/>
          <w:bCs/>
        </w:rPr>
        <w:t>.2019</w:t>
      </w:r>
    </w:p>
    <w:p w:rsidR="008D575E" w:rsidRDefault="008D575E" w:rsidP="00106B66">
      <w:pPr>
        <w:spacing w:before="240"/>
        <w:ind w:left="1416" w:firstLine="708"/>
        <w:rPr>
          <w:rFonts w:ascii="Verdana" w:hAnsi="Verdana" w:cs="Verdana"/>
        </w:rPr>
      </w:pPr>
    </w:p>
    <w:p w:rsidR="004B77EB" w:rsidRDefault="004B77EB" w:rsidP="008D575E">
      <w:pPr>
        <w:spacing w:before="240"/>
        <w:ind w:left="1416" w:firstLine="708"/>
        <w:rPr>
          <w:rFonts w:ascii="Verdana" w:hAnsi="Verdana" w:cs="Verdana"/>
          <w:color w:val="FF0000"/>
        </w:rPr>
      </w:pPr>
    </w:p>
    <w:p w:rsidR="0034493F" w:rsidRPr="008D575E" w:rsidRDefault="0034493F" w:rsidP="008D575E">
      <w:pPr>
        <w:spacing w:before="240"/>
        <w:ind w:left="1416" w:firstLine="708"/>
        <w:rPr>
          <w:rFonts w:ascii="Verdana" w:hAnsi="Verdana" w:cs="Verdana"/>
          <w:color w:val="FF0000"/>
        </w:rPr>
      </w:pPr>
    </w:p>
    <w:p w:rsidR="008B5A13" w:rsidRDefault="008B5A13" w:rsidP="00D30D7B">
      <w:pPr>
        <w:pStyle w:val="Default"/>
      </w:pPr>
    </w:p>
    <w:p w:rsidR="00E82A5E" w:rsidRDefault="00E82A5E" w:rsidP="00D30D7B">
      <w:pPr>
        <w:pStyle w:val="Default"/>
      </w:pPr>
    </w:p>
    <w:p w:rsidR="00E82A5E" w:rsidRDefault="00E82A5E" w:rsidP="00D30D7B">
      <w:pPr>
        <w:pStyle w:val="Default"/>
      </w:pPr>
    </w:p>
    <w:p w:rsidR="00D30D7B" w:rsidRPr="00EC789F" w:rsidRDefault="00D30D7B" w:rsidP="00D30D7B">
      <w:pPr>
        <w:pStyle w:val="Default"/>
        <w:rPr>
          <w:rFonts w:ascii="Verdana" w:hAnsi="Verdana"/>
          <w:sz w:val="20"/>
          <w:szCs w:val="20"/>
        </w:rPr>
      </w:pPr>
      <w:r w:rsidRPr="00EC789F">
        <w:rPr>
          <w:rFonts w:ascii="Verdana" w:hAnsi="Verdana"/>
          <w:b/>
          <w:bCs/>
          <w:sz w:val="20"/>
          <w:szCs w:val="20"/>
        </w:rPr>
        <w:lastRenderedPageBreak/>
        <w:t xml:space="preserve">I. Nazwa (firma) oraz adres zamawiającego: </w:t>
      </w:r>
    </w:p>
    <w:p w:rsidR="002E470A" w:rsidRPr="00EC789F" w:rsidRDefault="002E470A" w:rsidP="00D30D7B">
      <w:pPr>
        <w:pStyle w:val="Default"/>
        <w:rPr>
          <w:rFonts w:ascii="Verdana" w:hAnsi="Verdana"/>
          <w:sz w:val="20"/>
          <w:szCs w:val="20"/>
        </w:rPr>
      </w:pPr>
    </w:p>
    <w:tbl>
      <w:tblPr>
        <w:tblW w:w="79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6032"/>
      </w:tblGrid>
      <w:tr w:rsidR="0034493F" w:rsidRPr="00E02780" w:rsidTr="00B57E3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Podmiot    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Oświata Miejska</w:t>
            </w:r>
            <w:r w:rsidRPr="00E02780">
              <w:rPr>
                <w:rStyle w:val="apple-converted-space"/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 </w:t>
            </w:r>
          </w:p>
        </w:tc>
      </w:tr>
      <w:tr w:rsidR="0034493F" w:rsidRPr="00E02780" w:rsidTr="00B57E3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Adres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05-400 Otwock, ul. Johna Lennona 4</w:t>
            </w:r>
          </w:p>
        </w:tc>
      </w:tr>
      <w:tr w:rsidR="0034493F" w:rsidRPr="00E02780" w:rsidTr="00B57E3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Nip: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532-130-30-72</w:t>
            </w:r>
          </w:p>
        </w:tc>
      </w:tr>
      <w:tr w:rsidR="0034493F" w:rsidRPr="00E02780" w:rsidTr="00B57E3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Regon: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012269299</w:t>
            </w:r>
          </w:p>
        </w:tc>
      </w:tr>
      <w:tr w:rsidR="0034493F" w:rsidRPr="00E02780" w:rsidTr="00B57E3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proofErr w:type="spellStart"/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tel</w:t>
            </w:r>
            <w:proofErr w:type="spellEnd"/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22 788 02 06</w:t>
            </w:r>
          </w:p>
        </w:tc>
      </w:tr>
      <w:tr w:rsidR="0034493F" w:rsidRPr="00E02780" w:rsidTr="00B57E3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proofErr w:type="spellStart"/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fax</w:t>
            </w:r>
            <w:proofErr w:type="spellEnd"/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22 788 94 37</w:t>
            </w:r>
          </w:p>
        </w:tc>
      </w:tr>
      <w:tr w:rsidR="0034493F" w:rsidRPr="00E02780" w:rsidTr="00B57E3C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34493F" w:rsidP="00B57E3C">
            <w:pPr>
              <w:spacing w:before="15" w:after="15"/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r w:rsidRPr="00E02780"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  <w:t>e-mail: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3F" w:rsidRPr="00E02780" w:rsidRDefault="005C6CFE" w:rsidP="00B57E3C">
            <w:pPr>
              <w:rPr>
                <w:rFonts w:ascii="Verdana" w:hAnsi="Verdana"/>
                <w:b/>
                <w:color w:val="0E2734"/>
                <w:spacing w:val="15"/>
                <w:sz w:val="20"/>
                <w:szCs w:val="20"/>
              </w:rPr>
            </w:pPr>
            <w:hyperlink r:id="rId8" w:history="1">
              <w:r w:rsidR="0034493F" w:rsidRPr="00E02780">
                <w:rPr>
                  <w:rStyle w:val="Hipercze"/>
                  <w:rFonts w:ascii="Verdana" w:hAnsi="Verdana"/>
                  <w:b/>
                  <w:color w:val="448CA2"/>
                  <w:spacing w:val="15"/>
                  <w:sz w:val="20"/>
                  <w:szCs w:val="20"/>
                </w:rPr>
                <w:t>oswiata-otwock@oswiata-otwock.pl</w:t>
              </w:r>
            </w:hyperlink>
          </w:p>
        </w:tc>
      </w:tr>
    </w:tbl>
    <w:p w:rsidR="002E470A" w:rsidRDefault="002E470A" w:rsidP="00D30D7B">
      <w:pPr>
        <w:pStyle w:val="Default"/>
        <w:rPr>
          <w:sz w:val="23"/>
          <w:szCs w:val="23"/>
        </w:rPr>
      </w:pPr>
    </w:p>
    <w:p w:rsidR="008560BA" w:rsidRPr="008560BA" w:rsidRDefault="008560BA" w:rsidP="00D30D7B">
      <w:pPr>
        <w:pStyle w:val="Default"/>
        <w:rPr>
          <w:b/>
          <w:sz w:val="23"/>
          <w:szCs w:val="23"/>
          <w:u w:val="single"/>
        </w:rPr>
      </w:pPr>
      <w:r w:rsidRPr="008560BA">
        <w:rPr>
          <w:b/>
          <w:sz w:val="23"/>
          <w:szCs w:val="23"/>
          <w:u w:val="single"/>
        </w:rPr>
        <w:t xml:space="preserve">Postępowanie na rzecz Zamawiającego przeprowadza: Gmina Otwock, </w:t>
      </w:r>
      <w:r w:rsidR="00E45FC5">
        <w:rPr>
          <w:b/>
          <w:sz w:val="23"/>
          <w:szCs w:val="23"/>
          <w:u w:val="single"/>
        </w:rPr>
        <w:t xml:space="preserve">reprezentowana przez Prezydenta Miasta Otwocka, </w:t>
      </w:r>
      <w:r w:rsidRPr="008560BA">
        <w:rPr>
          <w:b/>
          <w:sz w:val="23"/>
          <w:szCs w:val="23"/>
          <w:u w:val="single"/>
        </w:rPr>
        <w:t xml:space="preserve">ul. Armii Krajowej </w:t>
      </w:r>
      <w:r w:rsidR="006436C5">
        <w:rPr>
          <w:b/>
          <w:sz w:val="23"/>
          <w:szCs w:val="23"/>
          <w:u w:val="single"/>
        </w:rPr>
        <w:t>5</w:t>
      </w:r>
      <w:r w:rsidRPr="008560BA">
        <w:rPr>
          <w:b/>
          <w:sz w:val="23"/>
          <w:szCs w:val="23"/>
          <w:u w:val="single"/>
        </w:rPr>
        <w:t>, 05-400 Otwock</w:t>
      </w:r>
      <w:r w:rsidR="00E45FC5">
        <w:rPr>
          <w:b/>
          <w:sz w:val="23"/>
          <w:szCs w:val="23"/>
          <w:u w:val="single"/>
        </w:rPr>
        <w:t>.</w:t>
      </w:r>
    </w:p>
    <w:p w:rsidR="008560BA" w:rsidRPr="0034493F" w:rsidRDefault="008560BA" w:rsidP="00D30D7B">
      <w:pPr>
        <w:pStyle w:val="Default"/>
        <w:rPr>
          <w:sz w:val="23"/>
          <w:szCs w:val="23"/>
        </w:rPr>
      </w:pPr>
    </w:p>
    <w:p w:rsidR="00D30D7B" w:rsidRPr="00EC789F" w:rsidRDefault="00D30D7B" w:rsidP="00D30D7B">
      <w:pPr>
        <w:pStyle w:val="Default"/>
        <w:rPr>
          <w:rFonts w:ascii="Verdana" w:hAnsi="Verdana"/>
          <w:sz w:val="20"/>
          <w:szCs w:val="20"/>
        </w:rPr>
      </w:pPr>
      <w:r w:rsidRPr="00EC789F">
        <w:rPr>
          <w:rFonts w:ascii="Verdana" w:hAnsi="Verdana"/>
          <w:b/>
          <w:bCs/>
          <w:sz w:val="20"/>
          <w:szCs w:val="20"/>
        </w:rPr>
        <w:t xml:space="preserve">II. Tryb udzielenia zamówienia: </w:t>
      </w:r>
    </w:p>
    <w:p w:rsidR="00D30D7B" w:rsidRPr="00EC789F" w:rsidRDefault="00D30D7B" w:rsidP="00CC125F">
      <w:pPr>
        <w:pStyle w:val="Default"/>
        <w:spacing w:after="22"/>
        <w:jc w:val="both"/>
        <w:rPr>
          <w:rFonts w:ascii="Verdana" w:hAnsi="Verdana"/>
          <w:sz w:val="20"/>
          <w:szCs w:val="20"/>
        </w:rPr>
      </w:pPr>
      <w:r w:rsidRPr="00EC789F">
        <w:rPr>
          <w:rFonts w:ascii="Verdana" w:hAnsi="Verdana"/>
          <w:sz w:val="20"/>
          <w:szCs w:val="20"/>
        </w:rPr>
        <w:t xml:space="preserve">1. Wskazanie trybu udzielenia zamówienia: przetarg nieograniczony. </w:t>
      </w:r>
    </w:p>
    <w:p w:rsidR="00D30D7B" w:rsidRPr="00EC789F" w:rsidRDefault="00D30D7B" w:rsidP="00CC125F">
      <w:pPr>
        <w:pStyle w:val="Default"/>
        <w:spacing w:after="22"/>
        <w:jc w:val="both"/>
        <w:rPr>
          <w:rFonts w:ascii="Verdana" w:hAnsi="Verdana"/>
          <w:sz w:val="20"/>
          <w:szCs w:val="20"/>
        </w:rPr>
      </w:pPr>
      <w:r w:rsidRPr="00EC789F">
        <w:rPr>
          <w:rFonts w:ascii="Verdana" w:hAnsi="Verdana"/>
          <w:sz w:val="20"/>
          <w:szCs w:val="20"/>
        </w:rPr>
        <w:t>2. Podstawa prawna: art. 10 ust. 1 i art. 39 ustawy z dnia z dnia 29 stycznia 2004 r. - Prawo za</w:t>
      </w:r>
      <w:r w:rsidR="00506E45">
        <w:rPr>
          <w:rFonts w:ascii="Verdana" w:hAnsi="Verdana"/>
          <w:sz w:val="20"/>
          <w:szCs w:val="20"/>
        </w:rPr>
        <w:t>mówień publicznych (</w:t>
      </w:r>
      <w:proofErr w:type="spellStart"/>
      <w:r w:rsidR="00506E45">
        <w:rPr>
          <w:rFonts w:ascii="Verdana" w:hAnsi="Verdana"/>
          <w:sz w:val="20"/>
          <w:szCs w:val="20"/>
        </w:rPr>
        <w:t>Dz.U</w:t>
      </w:r>
      <w:proofErr w:type="spellEnd"/>
      <w:r w:rsidR="00506E45">
        <w:rPr>
          <w:rFonts w:ascii="Verdana" w:hAnsi="Verdana"/>
          <w:sz w:val="20"/>
          <w:szCs w:val="20"/>
        </w:rPr>
        <w:t>. z 201</w:t>
      </w:r>
      <w:r w:rsidR="0034493F">
        <w:rPr>
          <w:rFonts w:ascii="Verdana" w:hAnsi="Verdana"/>
          <w:sz w:val="20"/>
          <w:szCs w:val="20"/>
        </w:rPr>
        <w:t>8</w:t>
      </w:r>
      <w:r w:rsidRPr="00EC789F">
        <w:rPr>
          <w:rFonts w:ascii="Verdana" w:hAnsi="Verdana"/>
          <w:sz w:val="20"/>
          <w:szCs w:val="20"/>
        </w:rPr>
        <w:t xml:space="preserve"> r. poz. </w:t>
      </w:r>
      <w:r w:rsidR="0034493F">
        <w:rPr>
          <w:rFonts w:ascii="Verdana" w:hAnsi="Verdana"/>
          <w:sz w:val="20"/>
          <w:szCs w:val="20"/>
        </w:rPr>
        <w:t>1986</w:t>
      </w:r>
      <w:r w:rsidR="00506E45">
        <w:rPr>
          <w:rFonts w:ascii="Verdana" w:hAnsi="Verdana"/>
          <w:sz w:val="20"/>
          <w:szCs w:val="20"/>
        </w:rPr>
        <w:t xml:space="preserve"> </w:t>
      </w:r>
      <w:r w:rsidRPr="00EC789F">
        <w:rPr>
          <w:rFonts w:ascii="Verdana" w:hAnsi="Verdana"/>
          <w:sz w:val="20"/>
          <w:szCs w:val="20"/>
        </w:rPr>
        <w:t xml:space="preserve">) – zwanej dalej w skrócie „ustawą”. </w:t>
      </w:r>
    </w:p>
    <w:p w:rsidR="00D30D7B" w:rsidRPr="00EC789F" w:rsidRDefault="00D30D7B" w:rsidP="00CC125F">
      <w:pPr>
        <w:pStyle w:val="Default"/>
        <w:jc w:val="both"/>
        <w:rPr>
          <w:rFonts w:ascii="Verdana" w:hAnsi="Verdana"/>
          <w:sz w:val="20"/>
          <w:szCs w:val="20"/>
        </w:rPr>
      </w:pPr>
      <w:r w:rsidRPr="00EC789F">
        <w:rPr>
          <w:rFonts w:ascii="Verdana" w:hAnsi="Verdana"/>
          <w:sz w:val="20"/>
          <w:szCs w:val="20"/>
        </w:rPr>
        <w:t>3. Zamawiający zastrzega sobie możliwość dokonania w pierwszej kolejności oceny ofert, a następnie zbadania, czy wykonawca którego oferta została oceniona jako najkorzystniejsza, nie podlega wykluczeniu oraz spełnia warunki udziału w postępowaniu. (Art. 24aa)</w:t>
      </w:r>
      <w:r w:rsidR="00196C7A" w:rsidRPr="00EC789F">
        <w:rPr>
          <w:rFonts w:ascii="Verdana" w:hAnsi="Verdana"/>
          <w:sz w:val="20"/>
          <w:szCs w:val="20"/>
        </w:rPr>
        <w:t>.</w:t>
      </w:r>
    </w:p>
    <w:p w:rsidR="00C81417" w:rsidRPr="00EC789F" w:rsidRDefault="00C81417" w:rsidP="00D30D7B">
      <w:pPr>
        <w:pStyle w:val="Default"/>
        <w:rPr>
          <w:rFonts w:ascii="Verdana" w:hAnsi="Verdana"/>
          <w:sz w:val="20"/>
          <w:szCs w:val="20"/>
        </w:rPr>
      </w:pPr>
    </w:p>
    <w:p w:rsidR="00EC789F" w:rsidRPr="001C408B" w:rsidRDefault="00EC789F" w:rsidP="00EC789F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D30D7B" w:rsidRDefault="00D30D7B" w:rsidP="00D30D7B">
      <w:pPr>
        <w:pStyle w:val="Default"/>
        <w:rPr>
          <w:rFonts w:ascii="Verdana" w:hAnsi="Verdana"/>
          <w:b/>
          <w:bCs/>
          <w:sz w:val="20"/>
          <w:szCs w:val="20"/>
        </w:rPr>
      </w:pPr>
      <w:r w:rsidRPr="001C408B">
        <w:rPr>
          <w:rFonts w:ascii="Verdana" w:hAnsi="Verdana"/>
          <w:b/>
          <w:bCs/>
          <w:sz w:val="20"/>
          <w:szCs w:val="20"/>
        </w:rPr>
        <w:t xml:space="preserve">III. Opis przedmiotu zamówienia: </w:t>
      </w:r>
    </w:p>
    <w:p w:rsidR="005B5E90" w:rsidRDefault="005B5E90" w:rsidP="00D30D7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00657" w:rsidRDefault="009C5663" w:rsidP="00400657">
      <w:pPr>
        <w:jc w:val="both"/>
        <w:rPr>
          <w:rFonts w:ascii="Verdana" w:hAnsi="Verdana"/>
          <w:b/>
          <w:sz w:val="20"/>
          <w:szCs w:val="20"/>
        </w:rPr>
      </w:pPr>
      <w:r w:rsidRPr="008620D9">
        <w:rPr>
          <w:rFonts w:ascii="Verdana" w:hAnsi="Verdana"/>
          <w:b/>
          <w:sz w:val="20"/>
          <w:szCs w:val="20"/>
        </w:rPr>
        <w:t xml:space="preserve">Przedmiotem zamówienia jest : </w:t>
      </w:r>
    </w:p>
    <w:p w:rsidR="00643F8D" w:rsidRPr="008D575E" w:rsidRDefault="00643F8D" w:rsidP="004C3C2C">
      <w:pPr>
        <w:pStyle w:val="Stopka"/>
        <w:tabs>
          <w:tab w:val="right" w:pos="9498"/>
        </w:tabs>
        <w:ind w:right="-94"/>
        <w:jc w:val="both"/>
        <w:rPr>
          <w:rFonts w:ascii="Verdana" w:hAnsi="Verdana"/>
          <w:b/>
          <w:sz w:val="20"/>
          <w:szCs w:val="20"/>
        </w:rPr>
      </w:pPr>
      <w:r w:rsidRPr="00D84405">
        <w:rPr>
          <w:rFonts w:ascii="Verdana" w:hAnsi="Verdana"/>
          <w:b/>
          <w:sz w:val="20"/>
          <w:szCs w:val="20"/>
        </w:rPr>
        <w:t xml:space="preserve">Zakup </w:t>
      </w:r>
      <w:r>
        <w:rPr>
          <w:rFonts w:ascii="Verdana" w:hAnsi="Verdana"/>
          <w:b/>
          <w:sz w:val="20"/>
          <w:szCs w:val="20"/>
        </w:rPr>
        <w:t xml:space="preserve">i dostawa </w:t>
      </w:r>
      <w:r w:rsidRPr="00D84405">
        <w:rPr>
          <w:rFonts w:ascii="Verdana" w:hAnsi="Verdana"/>
          <w:b/>
          <w:sz w:val="20"/>
          <w:szCs w:val="20"/>
        </w:rPr>
        <w:t>podstawowego wyposażenia pracowni, sprzętu do wykonywania doświadczeń, odczynników chemicznych, pomocy dydaktycznych, przyrządów, sprzętu laboratoryjnego, technicznego, przewodników, itp. w ramach realizacji projektu „</w:t>
      </w:r>
    </w:p>
    <w:p w:rsidR="00643F8D" w:rsidRPr="008D575E" w:rsidRDefault="00643F8D" w:rsidP="004C3C2C">
      <w:pPr>
        <w:pStyle w:val="Stopka"/>
        <w:tabs>
          <w:tab w:val="right" w:pos="9498"/>
        </w:tabs>
        <w:ind w:right="-94"/>
        <w:jc w:val="both"/>
        <w:rPr>
          <w:rFonts w:ascii="Verdana" w:hAnsi="Verdana"/>
          <w:b/>
          <w:sz w:val="20"/>
          <w:szCs w:val="20"/>
        </w:rPr>
      </w:pPr>
      <w:r w:rsidRPr="008D575E">
        <w:rPr>
          <w:rFonts w:ascii="Verdana" w:hAnsi="Verdana"/>
          <w:b/>
          <w:sz w:val="20"/>
          <w:szCs w:val="20"/>
        </w:rPr>
        <w:t xml:space="preserve">pn; </w:t>
      </w:r>
      <w:r w:rsidRPr="008D575E">
        <w:rPr>
          <w:rStyle w:val="Domylnaczcionkaakapitu1"/>
          <w:rFonts w:ascii="Verdana" w:hAnsi="Verdana"/>
          <w:b/>
          <w:sz w:val="20"/>
          <w:szCs w:val="20"/>
        </w:rPr>
        <w:t xml:space="preserve">Projekt „Szkoła bliżej nauki - stworzenie w 7 gminach Warszawskiego Obszaru Funkcjonalnego warunków dla nauczania opartego na metodzie eksperymentu poprzez zwiększenie umiejętności i kompetencji nauczycielek i nauczycieli w zakresie pracy metodą eksperymentu, </w:t>
      </w:r>
      <w:r w:rsidRPr="008D575E">
        <w:rPr>
          <w:rStyle w:val="Domylnaczcionkaakapitu1"/>
          <w:rFonts w:ascii="Verdana" w:hAnsi="Verdana" w:cs="Calibri"/>
          <w:b/>
          <w:sz w:val="20"/>
          <w:szCs w:val="20"/>
        </w:rPr>
        <w:t>wyposażenie szkół w zestawy edukacyjne i narzędzia do nauczania przedmiotów przyrodniczych oraz rozwój kompetencji uczniów i uczennic w zakresie przedmiotów przyrodniczych m.in. poprzez realizację projektów edukacyjno-badawczych” współfinansowany jest przez Unię Europejską ze środków Europejskiego Funduszu Społecznego w ramach Regionalnego Programu Operacyjnego Województwa Mazowieckiego 2014-2020</w:t>
      </w:r>
    </w:p>
    <w:p w:rsidR="008D575E" w:rsidRDefault="008D575E" w:rsidP="004C3C2C">
      <w:pPr>
        <w:jc w:val="both"/>
        <w:rPr>
          <w:rFonts w:ascii="Verdana" w:hAnsi="Verdana"/>
          <w:b/>
          <w:sz w:val="20"/>
          <w:szCs w:val="20"/>
        </w:rPr>
      </w:pPr>
    </w:p>
    <w:p w:rsidR="008D575E" w:rsidRPr="00E82A5E" w:rsidRDefault="003D1DC7" w:rsidP="008D575E">
      <w:pPr>
        <w:spacing w:after="0" w:line="240" w:lineRule="auto"/>
        <w:ind w:left="283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Miejscem dostawy jest miasto Otwock</w:t>
      </w:r>
      <w:r w:rsidR="008D575E" w:rsidRPr="00E82A5E">
        <w:rPr>
          <w:rFonts w:ascii="Verdana" w:hAnsi="Verdana"/>
          <w:sz w:val="20"/>
          <w:szCs w:val="20"/>
        </w:rPr>
        <w:t xml:space="preserve">, </w:t>
      </w:r>
      <w:r w:rsidR="0010747D">
        <w:rPr>
          <w:rFonts w:ascii="Verdana" w:hAnsi="Verdana"/>
          <w:sz w:val="20"/>
          <w:szCs w:val="20"/>
        </w:rPr>
        <w:t>(</w:t>
      </w:r>
      <w:r w:rsidR="008D575E" w:rsidRPr="00E82A5E">
        <w:rPr>
          <w:rFonts w:ascii="Verdana" w:hAnsi="Verdana"/>
          <w:sz w:val="20"/>
          <w:szCs w:val="20"/>
        </w:rPr>
        <w:t xml:space="preserve">powiat </w:t>
      </w:r>
      <w:r>
        <w:rPr>
          <w:rFonts w:ascii="Verdana" w:hAnsi="Verdana"/>
          <w:sz w:val="20"/>
          <w:szCs w:val="20"/>
        </w:rPr>
        <w:t>otwock</w:t>
      </w:r>
      <w:r w:rsidR="008F438D">
        <w:rPr>
          <w:rFonts w:ascii="Verdana" w:hAnsi="Verdana"/>
          <w:sz w:val="20"/>
          <w:szCs w:val="20"/>
        </w:rPr>
        <w:t>i</w:t>
      </w:r>
      <w:r w:rsidR="008D575E" w:rsidRPr="00E82A5E">
        <w:rPr>
          <w:rFonts w:ascii="Verdana" w:hAnsi="Verdana"/>
          <w:sz w:val="20"/>
          <w:szCs w:val="20"/>
        </w:rPr>
        <w:t>, województwo mazowieckie</w:t>
      </w:r>
      <w:r w:rsidR="0010747D">
        <w:rPr>
          <w:rFonts w:ascii="Verdana" w:hAnsi="Verdana"/>
          <w:sz w:val="20"/>
          <w:szCs w:val="20"/>
        </w:rPr>
        <w:t>)</w:t>
      </w:r>
      <w:r w:rsidR="008D575E" w:rsidRPr="00E82A5E">
        <w:rPr>
          <w:rFonts w:ascii="Verdana" w:hAnsi="Verdana"/>
          <w:sz w:val="20"/>
          <w:szCs w:val="20"/>
        </w:rPr>
        <w:t>. Środki dydaktyczne zostaną dostarczone w ilości wskazanej w opisie przedmiotu zamówienia do niżej wymienionych placówek:</w:t>
      </w:r>
    </w:p>
    <w:p w:rsidR="003D1DC7" w:rsidRDefault="003D1DC7" w:rsidP="003D1DC7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6 im. M. E. Andriollego, Otwock, ul. Ambasadorska 1,</w:t>
      </w:r>
    </w:p>
    <w:p w:rsidR="003D1DC7" w:rsidRDefault="003D1DC7" w:rsidP="003D1DC7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8 im. gen. J. Filipowicza, Otwock, ul. Żeromskiego 235,</w:t>
      </w:r>
    </w:p>
    <w:p w:rsidR="003D1DC7" w:rsidRDefault="003D1DC7" w:rsidP="003D1DC7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12 im. K. Makuszyńskiego, Otwock, ul. Andriollego 76,</w:t>
      </w:r>
    </w:p>
    <w:p w:rsidR="003D1DC7" w:rsidRDefault="003D1DC7" w:rsidP="00400657">
      <w:pPr>
        <w:jc w:val="both"/>
        <w:rPr>
          <w:rFonts w:ascii="Verdana" w:hAnsi="Verdana"/>
          <w:b/>
          <w:sz w:val="20"/>
          <w:szCs w:val="20"/>
        </w:rPr>
      </w:pPr>
    </w:p>
    <w:p w:rsidR="001B0454" w:rsidRDefault="009C5663" w:rsidP="00400657">
      <w:pPr>
        <w:jc w:val="both"/>
        <w:rPr>
          <w:rFonts w:ascii="Verdana" w:hAnsi="Verdana"/>
          <w:b/>
          <w:sz w:val="20"/>
          <w:szCs w:val="20"/>
        </w:rPr>
      </w:pPr>
      <w:r w:rsidRPr="008620D9">
        <w:rPr>
          <w:rFonts w:ascii="Verdana" w:hAnsi="Verdana"/>
          <w:b/>
          <w:sz w:val="20"/>
          <w:szCs w:val="20"/>
        </w:rPr>
        <w:t xml:space="preserve">Kod CPV: </w:t>
      </w:r>
    </w:p>
    <w:p w:rsidR="00C06464" w:rsidRPr="00CC4142" w:rsidRDefault="00C06464" w:rsidP="00C0646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" w:hAnsi="Verdana"/>
          <w:color w:val="000000"/>
          <w:sz w:val="20"/>
          <w:szCs w:val="20"/>
          <w:lang w:eastAsia="ar-SA"/>
        </w:rPr>
      </w:pPr>
      <w:r>
        <w:rPr>
          <w:rFonts w:ascii="Verdana" w:eastAsia="Arial" w:hAnsi="Verdana"/>
          <w:color w:val="000000"/>
          <w:sz w:val="20"/>
          <w:szCs w:val="20"/>
          <w:lang w:eastAsia="ar-SA"/>
        </w:rPr>
        <w:t>391621</w:t>
      </w:r>
      <w:r w:rsidRPr="00CC4142">
        <w:rPr>
          <w:rFonts w:ascii="Verdana" w:eastAsia="Arial" w:hAnsi="Verdana"/>
          <w:color w:val="000000"/>
          <w:sz w:val="20"/>
          <w:szCs w:val="20"/>
          <w:lang w:eastAsia="ar-SA"/>
        </w:rPr>
        <w:t xml:space="preserve">00-6 - </w:t>
      </w:r>
      <w:r w:rsidR="008358D1">
        <w:rPr>
          <w:rFonts w:ascii="Verdana" w:eastAsia="Arial" w:hAnsi="Verdana"/>
          <w:color w:val="000000"/>
          <w:sz w:val="20"/>
          <w:szCs w:val="20"/>
          <w:lang w:eastAsia="ar-SA"/>
        </w:rPr>
        <w:t>Pomoce dydaktyczne</w:t>
      </w:r>
    </w:p>
    <w:p w:rsidR="00C06464" w:rsidRDefault="00C06464" w:rsidP="00C0646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Arial" w:hAnsi="Verdana"/>
          <w:color w:val="000000"/>
          <w:sz w:val="20"/>
          <w:szCs w:val="20"/>
          <w:lang w:eastAsia="ar-SA"/>
        </w:rPr>
        <w:t>391621</w:t>
      </w:r>
      <w:r w:rsidRPr="00CC4142">
        <w:rPr>
          <w:rFonts w:ascii="Verdana" w:eastAsia="Arial" w:hAnsi="Verdana"/>
          <w:color w:val="000000"/>
          <w:sz w:val="20"/>
          <w:szCs w:val="20"/>
          <w:lang w:eastAsia="ar-SA"/>
        </w:rPr>
        <w:t xml:space="preserve">10-9 - </w:t>
      </w:r>
      <w:r w:rsidR="008358D1">
        <w:rPr>
          <w:rFonts w:ascii="Verdana" w:eastAsia="Arial" w:hAnsi="Verdana"/>
          <w:color w:val="000000"/>
          <w:sz w:val="20"/>
          <w:szCs w:val="20"/>
          <w:lang w:eastAsia="ar-SA"/>
        </w:rPr>
        <w:t>Sprzęt dydaktyczny</w:t>
      </w:r>
    </w:p>
    <w:p w:rsidR="00E82A5E" w:rsidRPr="00C06464" w:rsidRDefault="003A617C" w:rsidP="00C064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22114000-</w:t>
      </w:r>
      <w:r w:rsidR="00E82A5E" w:rsidRPr="00C06464">
        <w:rPr>
          <w:rFonts w:ascii="Verdana" w:hAnsi="Verdana"/>
          <w:sz w:val="20"/>
          <w:szCs w:val="20"/>
        </w:rPr>
        <w:t>2 Słowniki, mapy</w:t>
      </w:r>
      <w:r w:rsidR="008358D1">
        <w:rPr>
          <w:rFonts w:ascii="Verdana" w:hAnsi="Verdana"/>
          <w:sz w:val="20"/>
          <w:szCs w:val="20"/>
        </w:rPr>
        <w:t>, zeszyty nutowe i inne książki</w:t>
      </w:r>
    </w:p>
    <w:p w:rsidR="00E82A5E" w:rsidRPr="00C06464" w:rsidRDefault="00E82A5E" w:rsidP="00C064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6464">
        <w:rPr>
          <w:rFonts w:ascii="Verdana" w:hAnsi="Verdana"/>
          <w:sz w:val="20"/>
          <w:szCs w:val="20"/>
        </w:rPr>
        <w:t>30190000-7</w:t>
      </w:r>
      <w:r w:rsidR="003A617C">
        <w:rPr>
          <w:rFonts w:ascii="Verdana" w:hAnsi="Verdana"/>
          <w:sz w:val="20"/>
          <w:szCs w:val="20"/>
        </w:rPr>
        <w:t xml:space="preserve"> </w:t>
      </w:r>
      <w:r w:rsidR="00C06464" w:rsidRPr="00C06464">
        <w:rPr>
          <w:rFonts w:ascii="Verdana" w:hAnsi="Verdana"/>
          <w:sz w:val="20"/>
          <w:szCs w:val="20"/>
        </w:rPr>
        <w:t>Różny sprzęt i artykuły biurowe</w:t>
      </w:r>
    </w:p>
    <w:p w:rsidR="00E82A5E" w:rsidRPr="00C06464" w:rsidRDefault="003A617C" w:rsidP="00C064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33793000-</w:t>
      </w:r>
      <w:r w:rsidR="00C06464" w:rsidRPr="00C06464">
        <w:rPr>
          <w:rFonts w:ascii="Verdana" w:hAnsi="Verdana"/>
          <w:sz w:val="20"/>
          <w:szCs w:val="20"/>
        </w:rPr>
        <w:t>5 Laboratoryjne wyroby szklane</w:t>
      </w:r>
    </w:p>
    <w:p w:rsidR="00E82A5E" w:rsidRPr="00C06464" w:rsidRDefault="003A617C" w:rsidP="00C064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37524100-</w:t>
      </w:r>
      <w:r w:rsidR="00C06464" w:rsidRPr="00C06464">
        <w:rPr>
          <w:rFonts w:ascii="Verdana" w:hAnsi="Verdana"/>
          <w:sz w:val="20"/>
          <w:szCs w:val="20"/>
        </w:rPr>
        <w:t>8 Gry edukacyjne</w:t>
      </w:r>
    </w:p>
    <w:p w:rsidR="00E82A5E" w:rsidRPr="00C06464" w:rsidRDefault="00E82A5E" w:rsidP="00C064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6464">
        <w:rPr>
          <w:rFonts w:ascii="Verdana" w:hAnsi="Verdana"/>
          <w:sz w:val="20"/>
          <w:szCs w:val="20"/>
        </w:rPr>
        <w:t>38510000-3 Mikroskopy</w:t>
      </w:r>
    </w:p>
    <w:p w:rsidR="00E82A5E" w:rsidRPr="00C06464" w:rsidRDefault="00D67382" w:rsidP="00C064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38900000-</w:t>
      </w:r>
      <w:r w:rsidR="00E82A5E" w:rsidRPr="00C06464">
        <w:rPr>
          <w:rFonts w:ascii="Verdana" w:hAnsi="Verdana"/>
          <w:sz w:val="20"/>
          <w:szCs w:val="20"/>
        </w:rPr>
        <w:t>4 Różne przy</w:t>
      </w:r>
      <w:r w:rsidR="00C06464" w:rsidRPr="00C06464">
        <w:rPr>
          <w:rFonts w:ascii="Verdana" w:hAnsi="Verdana"/>
          <w:sz w:val="20"/>
          <w:szCs w:val="20"/>
        </w:rPr>
        <w:t xml:space="preserve">rządy do badań lub testowania, </w:t>
      </w:r>
    </w:p>
    <w:p w:rsidR="00E82A5E" w:rsidRPr="00C06464" w:rsidRDefault="00E82A5E" w:rsidP="00C064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6464">
        <w:rPr>
          <w:rFonts w:ascii="Verdana" w:hAnsi="Verdana"/>
          <w:sz w:val="20"/>
          <w:szCs w:val="20"/>
        </w:rPr>
        <w:t>39162200-7 Pomoce i artykuły szkoleniowe</w:t>
      </w:r>
    </w:p>
    <w:p w:rsidR="00CC4142" w:rsidRPr="008620D9" w:rsidRDefault="00CC4142" w:rsidP="00E82A5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620D9" w:rsidRPr="008620D9" w:rsidRDefault="008620D9" w:rsidP="00CC414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" w:hAnsi="Verdana"/>
          <w:color w:val="000000"/>
          <w:sz w:val="20"/>
          <w:szCs w:val="20"/>
          <w:lang w:eastAsia="ar-SA"/>
        </w:rPr>
      </w:pPr>
    </w:p>
    <w:p w:rsidR="00D511A7" w:rsidRPr="008620D9" w:rsidRDefault="00D511A7" w:rsidP="001C545E">
      <w:pPr>
        <w:rPr>
          <w:rFonts w:ascii="Verdana" w:hAnsi="Verdana" w:cs="Times New Roman"/>
          <w:sz w:val="20"/>
          <w:szCs w:val="20"/>
        </w:rPr>
      </w:pPr>
      <w:r w:rsidRPr="008620D9">
        <w:rPr>
          <w:rFonts w:ascii="Verdana" w:hAnsi="Verdana" w:cs="Times New Roman"/>
          <w:sz w:val="20"/>
          <w:szCs w:val="20"/>
        </w:rPr>
        <w:t>Zamówienie zostało podzielone na 3 części:</w:t>
      </w:r>
    </w:p>
    <w:p w:rsidR="008D575E" w:rsidRDefault="00D511A7" w:rsidP="00C7502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20D9">
        <w:rPr>
          <w:rFonts w:ascii="Verdana" w:hAnsi="Verdana" w:cs="Arial"/>
          <w:sz w:val="20"/>
          <w:szCs w:val="20"/>
        </w:rPr>
        <w:t xml:space="preserve">Część nr 1: </w:t>
      </w:r>
      <w:r w:rsidR="008D575E" w:rsidRPr="008D575E">
        <w:rPr>
          <w:rFonts w:ascii="Verdana" w:hAnsi="Verdana"/>
          <w:b/>
          <w:sz w:val="20"/>
          <w:szCs w:val="20"/>
        </w:rPr>
        <w:t xml:space="preserve">Zakup i dostawa </w:t>
      </w:r>
      <w:r w:rsidR="00C7502E">
        <w:rPr>
          <w:rFonts w:ascii="Verdana" w:hAnsi="Verdana"/>
          <w:sz w:val="20"/>
          <w:szCs w:val="20"/>
        </w:rPr>
        <w:t>przyrządów i urządzeń</w:t>
      </w:r>
      <w:r w:rsidR="00643F8D" w:rsidRPr="00643F8D">
        <w:rPr>
          <w:rFonts w:ascii="Verdana" w:hAnsi="Verdana"/>
          <w:sz w:val="20"/>
          <w:szCs w:val="20"/>
        </w:rPr>
        <w:t xml:space="preserve"> do obserwacji oraz preparaty biologiczne do obserwacji mikroskopowych</w:t>
      </w:r>
      <w:r w:rsidR="006001E9">
        <w:rPr>
          <w:rFonts w:ascii="Verdana" w:hAnsi="Verdana"/>
          <w:sz w:val="20"/>
          <w:szCs w:val="20"/>
        </w:rPr>
        <w:t xml:space="preserve"> </w:t>
      </w:r>
      <w:r w:rsidR="00C7502E">
        <w:rPr>
          <w:rFonts w:ascii="Verdana" w:hAnsi="Verdana"/>
          <w:sz w:val="20"/>
          <w:szCs w:val="20"/>
        </w:rPr>
        <w:t xml:space="preserve">w ramach realizacji projektu </w:t>
      </w:r>
      <w:r w:rsidR="00C7502E" w:rsidRPr="00AA0EC2">
        <w:rPr>
          <w:rFonts w:ascii="Verdana" w:hAnsi="Verdana"/>
          <w:sz w:val="20"/>
          <w:szCs w:val="20"/>
        </w:rPr>
        <w:t>pn</w:t>
      </w:r>
      <w:r w:rsidR="004C3C2C">
        <w:rPr>
          <w:rFonts w:ascii="Verdana" w:hAnsi="Verdana"/>
          <w:sz w:val="20"/>
          <w:szCs w:val="20"/>
        </w:rPr>
        <w:t>:</w:t>
      </w:r>
      <w:r w:rsidR="00C7502E" w:rsidRPr="00AA0EC2">
        <w:rPr>
          <w:rStyle w:val="Domylnaczcionkaakapitu1"/>
          <w:rFonts w:ascii="Verdana" w:hAnsi="Verdana"/>
          <w:sz w:val="20"/>
          <w:szCs w:val="20"/>
        </w:rPr>
        <w:t xml:space="preserve"> „Szkoła bliżej nauki - stworzenie w 7 gminach Warszawskiego Obszaru Funkcjonalnego warunków dla nauczania opartego na metodzie eksperymentu poprzez zwiększenie umiejętności i kompetencji nauczycielek i nauczycieli w zakresie pracy metodą eksperymentu, </w:t>
      </w:r>
      <w:r w:rsidR="00C7502E" w:rsidRPr="00AA0EC2">
        <w:rPr>
          <w:rStyle w:val="Domylnaczcionkaakapitu1"/>
          <w:rFonts w:ascii="Verdana" w:hAnsi="Verdana" w:cs="Calibri"/>
          <w:sz w:val="20"/>
          <w:szCs w:val="20"/>
        </w:rPr>
        <w:t>wyposażenie szkół w zestawy edukacyjne i narzędzia do nauczania przedmiotów przyrodniczych oraz rozwój kompetencji uczniów i uczennic w zakresie przedmiotów przyrodniczych m.in. poprzez realizację p</w:t>
      </w:r>
      <w:r w:rsidR="00C7502E">
        <w:rPr>
          <w:rStyle w:val="Domylnaczcionkaakapitu1"/>
          <w:rFonts w:ascii="Verdana" w:hAnsi="Verdana" w:cs="Calibri"/>
          <w:sz w:val="20"/>
          <w:szCs w:val="20"/>
        </w:rPr>
        <w:t>rojektów edukacyjno-badawczych”.</w:t>
      </w:r>
      <w:r w:rsidR="00C7502E" w:rsidRPr="00AA0EC2">
        <w:rPr>
          <w:rStyle w:val="Domylnaczcionkaakapitu1"/>
          <w:rFonts w:ascii="Verdana" w:hAnsi="Verdana" w:cs="Calibri"/>
          <w:sz w:val="20"/>
          <w:szCs w:val="20"/>
        </w:rPr>
        <w:br/>
      </w:r>
    </w:p>
    <w:p w:rsidR="001B0454" w:rsidRPr="008620D9" w:rsidRDefault="002759F0" w:rsidP="00C7502E">
      <w:pPr>
        <w:pStyle w:val="NormalnyWeb"/>
        <w:spacing w:before="0" w:beforeAutospacing="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8620D9">
        <w:rPr>
          <w:rFonts w:ascii="Verdana" w:hAnsi="Verdana" w:cs="Arial"/>
          <w:sz w:val="20"/>
          <w:szCs w:val="20"/>
        </w:rPr>
        <w:t>Szczegółowy opis prz</w:t>
      </w:r>
      <w:r w:rsidR="009E6056" w:rsidRPr="008620D9">
        <w:rPr>
          <w:rFonts w:ascii="Verdana" w:hAnsi="Verdana" w:cs="Arial"/>
          <w:sz w:val="20"/>
          <w:szCs w:val="20"/>
        </w:rPr>
        <w:t>edmiotu zamówienia zawarty jest</w:t>
      </w:r>
      <w:r w:rsidR="00B52FBE">
        <w:rPr>
          <w:rFonts w:ascii="Verdana" w:hAnsi="Verdana" w:cs="Arial"/>
          <w:sz w:val="20"/>
          <w:szCs w:val="20"/>
        </w:rPr>
        <w:t xml:space="preserve"> </w:t>
      </w:r>
      <w:r w:rsidR="007C4157">
        <w:rPr>
          <w:rFonts w:ascii="Verdana" w:hAnsi="Verdana" w:cs="Arial"/>
          <w:sz w:val="20"/>
          <w:szCs w:val="20"/>
        </w:rPr>
        <w:t xml:space="preserve">w </w:t>
      </w:r>
      <w:r w:rsidRPr="008620D9">
        <w:rPr>
          <w:rFonts w:ascii="Verdana" w:hAnsi="Verdana" w:cs="Arial"/>
          <w:sz w:val="20"/>
          <w:szCs w:val="20"/>
        </w:rPr>
        <w:t>załącznik</w:t>
      </w:r>
      <w:r w:rsidR="00531C5F" w:rsidRPr="008620D9">
        <w:rPr>
          <w:rFonts w:ascii="Verdana" w:hAnsi="Verdana" w:cs="Arial"/>
          <w:sz w:val="20"/>
          <w:szCs w:val="20"/>
        </w:rPr>
        <w:t>u</w:t>
      </w:r>
      <w:r w:rsidRPr="008620D9">
        <w:rPr>
          <w:rFonts w:ascii="Verdana" w:hAnsi="Verdana" w:cs="Arial"/>
          <w:sz w:val="20"/>
          <w:szCs w:val="20"/>
        </w:rPr>
        <w:t xml:space="preserve"> nr </w:t>
      </w:r>
      <w:r w:rsidR="00F92D3A">
        <w:rPr>
          <w:rFonts w:ascii="Verdana" w:hAnsi="Verdana" w:cs="Arial"/>
          <w:sz w:val="20"/>
          <w:szCs w:val="20"/>
        </w:rPr>
        <w:t xml:space="preserve">5 </w:t>
      </w:r>
      <w:r w:rsidRPr="008620D9">
        <w:rPr>
          <w:rFonts w:ascii="Verdana" w:hAnsi="Verdana" w:cs="Arial"/>
          <w:sz w:val="20"/>
          <w:szCs w:val="20"/>
        </w:rPr>
        <w:t xml:space="preserve">do SIWZ </w:t>
      </w:r>
      <w:r w:rsidR="009E6056" w:rsidRPr="008620D9">
        <w:rPr>
          <w:rFonts w:ascii="Verdana" w:hAnsi="Verdana" w:cs="Arial"/>
          <w:sz w:val="20"/>
          <w:szCs w:val="20"/>
        </w:rPr>
        <w:t>.</w:t>
      </w:r>
    </w:p>
    <w:p w:rsidR="00C7502E" w:rsidRDefault="00C7502E" w:rsidP="00C7502E">
      <w:pPr>
        <w:pStyle w:val="Stopka"/>
        <w:tabs>
          <w:tab w:val="right" w:pos="9498"/>
        </w:tabs>
        <w:ind w:right="-94"/>
        <w:jc w:val="both"/>
        <w:rPr>
          <w:rFonts w:ascii="Verdana" w:hAnsi="Verdana" w:cs="Tahoma"/>
          <w:sz w:val="20"/>
          <w:szCs w:val="20"/>
        </w:rPr>
      </w:pPr>
    </w:p>
    <w:p w:rsidR="004C3C2C" w:rsidRDefault="00D511A7" w:rsidP="00C7502E">
      <w:pPr>
        <w:pStyle w:val="Stopka"/>
        <w:tabs>
          <w:tab w:val="right" w:pos="9498"/>
        </w:tabs>
        <w:ind w:right="-94"/>
        <w:jc w:val="both"/>
        <w:rPr>
          <w:rFonts w:ascii="Verdana" w:hAnsi="Verdana" w:cs="Arial"/>
          <w:sz w:val="20"/>
          <w:szCs w:val="20"/>
        </w:rPr>
      </w:pPr>
      <w:r w:rsidRPr="008620D9">
        <w:rPr>
          <w:rFonts w:ascii="Verdana" w:hAnsi="Verdana" w:cs="Tahoma"/>
          <w:sz w:val="20"/>
          <w:szCs w:val="20"/>
        </w:rPr>
        <w:t>Część nr 2:</w:t>
      </w:r>
      <w:r w:rsidR="008D575E" w:rsidRPr="008D575E">
        <w:rPr>
          <w:rFonts w:ascii="Verdana" w:hAnsi="Verdana"/>
          <w:b/>
          <w:sz w:val="20"/>
          <w:szCs w:val="20"/>
        </w:rPr>
        <w:t xml:space="preserve"> Zakup i dostawa </w:t>
      </w:r>
      <w:r w:rsidR="00C7502E">
        <w:rPr>
          <w:rFonts w:ascii="Verdana" w:hAnsi="Verdana"/>
          <w:sz w:val="20"/>
          <w:szCs w:val="20"/>
        </w:rPr>
        <w:t>s</w:t>
      </w:r>
      <w:r w:rsidR="00AA0EC2">
        <w:rPr>
          <w:rFonts w:ascii="Verdana" w:hAnsi="Verdana"/>
          <w:sz w:val="20"/>
          <w:szCs w:val="20"/>
        </w:rPr>
        <w:t xml:space="preserve">przętu laboratoryjnego i chemicznego, przyrządów, odczynników modeli, materiałów  zużywalnych w ramach realizacji projektu </w:t>
      </w:r>
      <w:r w:rsidR="00AA0EC2" w:rsidRPr="00AA0EC2">
        <w:rPr>
          <w:rFonts w:ascii="Verdana" w:hAnsi="Verdana"/>
          <w:sz w:val="20"/>
          <w:szCs w:val="20"/>
        </w:rPr>
        <w:t>pn</w:t>
      </w:r>
      <w:r w:rsidR="004C3C2C">
        <w:rPr>
          <w:rFonts w:ascii="Verdana" w:hAnsi="Verdana"/>
          <w:sz w:val="20"/>
          <w:szCs w:val="20"/>
        </w:rPr>
        <w:t xml:space="preserve">: </w:t>
      </w:r>
      <w:r w:rsidR="00AA0EC2" w:rsidRPr="00AA0EC2">
        <w:rPr>
          <w:rStyle w:val="Domylnaczcionkaakapitu1"/>
          <w:rFonts w:ascii="Verdana" w:hAnsi="Verdana"/>
          <w:sz w:val="20"/>
          <w:szCs w:val="20"/>
        </w:rPr>
        <w:t xml:space="preserve">„Szkoła bliżej nauki - stworzenie w 7 gminach Warszawskiego Obszaru Funkcjonalnego warunków dla nauczania opartego na metodzie eksperymentu poprzez zwiększenie umiejętności i kompetencji nauczycielek i nauczycieli w zakresie pracy metodą eksperymentu, </w:t>
      </w:r>
      <w:r w:rsidR="00AA0EC2" w:rsidRPr="00AA0EC2">
        <w:rPr>
          <w:rStyle w:val="Domylnaczcionkaakapitu1"/>
          <w:rFonts w:ascii="Verdana" w:hAnsi="Verdana" w:cs="Calibri"/>
          <w:sz w:val="20"/>
          <w:szCs w:val="20"/>
        </w:rPr>
        <w:t xml:space="preserve">wyposażenie szkół w zestawy edukacyjne i narzędzia do nauczania przedmiotów przyrodniczych oraz rozwój kompetencji uczniów i uczennic w zakresie przedmiotów przyrodniczych m.in. poprzez realizację projektów edukacyjno-badawczych” </w:t>
      </w:r>
      <w:r w:rsidR="00AA0EC2" w:rsidRPr="00AA0EC2">
        <w:rPr>
          <w:rStyle w:val="Domylnaczcionkaakapitu1"/>
          <w:rFonts w:ascii="Verdana" w:hAnsi="Verdana" w:cs="Calibri"/>
          <w:sz w:val="20"/>
          <w:szCs w:val="20"/>
        </w:rPr>
        <w:br/>
      </w:r>
    </w:p>
    <w:p w:rsidR="00D511A7" w:rsidRPr="00AA0EC2" w:rsidRDefault="00FC5A87" w:rsidP="00C7502E">
      <w:pPr>
        <w:pStyle w:val="Stopka"/>
        <w:tabs>
          <w:tab w:val="right" w:pos="9498"/>
        </w:tabs>
        <w:ind w:right="-94"/>
        <w:jc w:val="both"/>
        <w:rPr>
          <w:rFonts w:ascii="Verdana" w:hAnsi="Verdana"/>
          <w:b/>
          <w:sz w:val="20"/>
          <w:szCs w:val="20"/>
        </w:rPr>
      </w:pPr>
      <w:r w:rsidRPr="008620D9">
        <w:rPr>
          <w:rFonts w:ascii="Verdana" w:hAnsi="Verdana" w:cs="Arial"/>
          <w:sz w:val="20"/>
          <w:szCs w:val="20"/>
        </w:rPr>
        <w:t xml:space="preserve">Szczegółowy opis przedmiotu zamówienia zawarty jest w   załączniku nr </w:t>
      </w:r>
      <w:r w:rsidR="00BA2DE9">
        <w:rPr>
          <w:rFonts w:ascii="Verdana" w:hAnsi="Verdana" w:cs="Arial"/>
          <w:sz w:val="20"/>
          <w:szCs w:val="20"/>
        </w:rPr>
        <w:t>6</w:t>
      </w:r>
      <w:r w:rsidR="004C3C2C">
        <w:rPr>
          <w:rFonts w:ascii="Verdana" w:hAnsi="Verdana" w:cs="Arial"/>
          <w:sz w:val="20"/>
          <w:szCs w:val="20"/>
        </w:rPr>
        <w:t xml:space="preserve"> </w:t>
      </w:r>
      <w:r w:rsidRPr="008620D9">
        <w:rPr>
          <w:rFonts w:ascii="Verdana" w:hAnsi="Verdana" w:cs="Arial"/>
          <w:sz w:val="20"/>
          <w:szCs w:val="20"/>
        </w:rPr>
        <w:t>do SIWZ .</w:t>
      </w:r>
    </w:p>
    <w:p w:rsidR="008620D9" w:rsidRDefault="008620D9" w:rsidP="00C7502E">
      <w:pPr>
        <w:widowControl w:val="0"/>
        <w:spacing w:before="120"/>
        <w:jc w:val="both"/>
        <w:rPr>
          <w:rFonts w:ascii="Verdana" w:hAnsi="Verdana" w:cs="Tahoma"/>
          <w:sz w:val="20"/>
          <w:szCs w:val="20"/>
        </w:rPr>
      </w:pPr>
    </w:p>
    <w:p w:rsidR="00C7502E" w:rsidRDefault="00FC5A87" w:rsidP="00C7502E">
      <w:pPr>
        <w:widowControl w:val="0"/>
        <w:spacing w:before="120"/>
        <w:jc w:val="both"/>
        <w:rPr>
          <w:rFonts w:ascii="Verdana" w:hAnsi="Verdana"/>
          <w:sz w:val="20"/>
          <w:szCs w:val="20"/>
        </w:rPr>
      </w:pPr>
      <w:r w:rsidRPr="008620D9">
        <w:rPr>
          <w:rFonts w:ascii="Verdana" w:hAnsi="Verdana" w:cs="Tahoma"/>
          <w:sz w:val="20"/>
          <w:szCs w:val="20"/>
        </w:rPr>
        <w:lastRenderedPageBreak/>
        <w:t xml:space="preserve">Część nr 3: </w:t>
      </w:r>
      <w:r w:rsidR="008D575E" w:rsidRPr="008D575E">
        <w:rPr>
          <w:rFonts w:ascii="Verdana" w:hAnsi="Verdana"/>
          <w:b/>
          <w:sz w:val="20"/>
          <w:szCs w:val="20"/>
        </w:rPr>
        <w:t xml:space="preserve">Zakup i dostawa </w:t>
      </w:r>
      <w:r w:rsidR="001C75E5">
        <w:rPr>
          <w:rFonts w:ascii="Verdana" w:hAnsi="Verdana"/>
          <w:sz w:val="20"/>
          <w:szCs w:val="20"/>
        </w:rPr>
        <w:t>s</w:t>
      </w:r>
      <w:r w:rsidR="00C7502E">
        <w:rPr>
          <w:rFonts w:ascii="Verdana" w:hAnsi="Verdana"/>
          <w:sz w:val="20"/>
          <w:szCs w:val="20"/>
        </w:rPr>
        <w:t>zkolnych pomocy dydaktycznych</w:t>
      </w:r>
      <w:r w:rsidR="00F95EB1" w:rsidRPr="00F95EB1">
        <w:rPr>
          <w:rFonts w:ascii="Verdana" w:hAnsi="Verdana"/>
          <w:sz w:val="20"/>
          <w:szCs w:val="20"/>
        </w:rPr>
        <w:t xml:space="preserve"> (globusy, mapy, plansze, atlasy, książki, przewodniki)</w:t>
      </w:r>
      <w:r w:rsidR="00C7502E">
        <w:rPr>
          <w:rFonts w:ascii="Verdana" w:hAnsi="Verdana"/>
          <w:sz w:val="20"/>
          <w:szCs w:val="20"/>
        </w:rPr>
        <w:t xml:space="preserve">w ramach realizacji projektu </w:t>
      </w:r>
      <w:r w:rsidR="00C7502E" w:rsidRPr="00AA0EC2">
        <w:rPr>
          <w:rFonts w:ascii="Verdana" w:hAnsi="Verdana"/>
          <w:sz w:val="20"/>
          <w:szCs w:val="20"/>
        </w:rPr>
        <w:t>pn</w:t>
      </w:r>
      <w:r w:rsidR="004C3C2C">
        <w:rPr>
          <w:rFonts w:ascii="Verdana" w:hAnsi="Verdana"/>
          <w:sz w:val="20"/>
          <w:szCs w:val="20"/>
        </w:rPr>
        <w:t>:</w:t>
      </w:r>
      <w:r w:rsidR="00C7502E" w:rsidRPr="00AA0EC2">
        <w:rPr>
          <w:rStyle w:val="Domylnaczcionkaakapitu1"/>
          <w:rFonts w:ascii="Verdana" w:hAnsi="Verdana"/>
          <w:sz w:val="20"/>
          <w:szCs w:val="20"/>
        </w:rPr>
        <w:t xml:space="preserve"> „Szkoła bliżej nauki - stworzenie w 7 gminach Warszawskiego Obszaru Funkcjonalnego warunków dla nauczania opartego na metodzie eksperymentu poprzez zwiększenie umiejętności i kompetencji nauczycielek i nauczycieli w zakresie pracy metodą eksperymentu, </w:t>
      </w:r>
      <w:r w:rsidR="00C7502E" w:rsidRPr="00AA0EC2">
        <w:rPr>
          <w:rStyle w:val="Domylnaczcionkaakapitu1"/>
          <w:rFonts w:ascii="Verdana" w:hAnsi="Verdana" w:cs="Calibri"/>
          <w:sz w:val="20"/>
          <w:szCs w:val="20"/>
        </w:rPr>
        <w:t xml:space="preserve">wyposażenie szkół w zestawy edukacyjne i narzędzia do nauczania przedmiotów przyrodniczych oraz rozwój kompetencji uczniów i uczennic w zakresie przedmiotów przyrodniczych m.in. poprzez realizację projektów edukacyjno-badawczych” </w:t>
      </w:r>
    </w:p>
    <w:p w:rsidR="00D511A7" w:rsidRPr="00C06464" w:rsidRDefault="00FC5A87" w:rsidP="007E4622">
      <w:pPr>
        <w:widowControl w:val="0"/>
        <w:spacing w:before="120"/>
        <w:jc w:val="both"/>
        <w:rPr>
          <w:rFonts w:ascii="Verdana" w:hAnsi="Verdana" w:cs="Arial"/>
          <w:sz w:val="20"/>
          <w:szCs w:val="20"/>
        </w:rPr>
      </w:pPr>
      <w:r w:rsidRPr="008620D9">
        <w:rPr>
          <w:rFonts w:ascii="Verdana" w:hAnsi="Verdana" w:cs="Arial"/>
          <w:sz w:val="20"/>
          <w:szCs w:val="20"/>
        </w:rPr>
        <w:t xml:space="preserve">Szczegółowy opis przedmiotu zamówienia zawarty jest w   załączniku nr </w:t>
      </w:r>
      <w:r w:rsidR="00BA2DE9">
        <w:rPr>
          <w:rFonts w:ascii="Verdana" w:hAnsi="Verdana" w:cs="Arial"/>
          <w:sz w:val="20"/>
          <w:szCs w:val="20"/>
        </w:rPr>
        <w:t>7</w:t>
      </w:r>
      <w:r w:rsidR="004C3C2C">
        <w:rPr>
          <w:rFonts w:ascii="Verdana" w:hAnsi="Verdana" w:cs="Arial"/>
          <w:sz w:val="20"/>
          <w:szCs w:val="20"/>
        </w:rPr>
        <w:t xml:space="preserve"> </w:t>
      </w:r>
      <w:r w:rsidR="00C06464">
        <w:rPr>
          <w:rFonts w:ascii="Verdana" w:hAnsi="Verdana" w:cs="Arial"/>
          <w:sz w:val="20"/>
          <w:szCs w:val="20"/>
        </w:rPr>
        <w:t>do SIWZ .</w:t>
      </w:r>
    </w:p>
    <w:p w:rsidR="007C4157" w:rsidRPr="007C4157" w:rsidRDefault="007C4157" w:rsidP="007C4157">
      <w:pPr>
        <w:spacing w:after="8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7C4157">
        <w:rPr>
          <w:rFonts w:ascii="Verdana" w:hAnsi="Verdana" w:cs="Times New Roman"/>
          <w:snapToGrid w:val="0"/>
          <w:sz w:val="20"/>
          <w:szCs w:val="20"/>
        </w:rPr>
        <w:t>W przypadku, gdy w opisie przedmiotu zamówienia określono jakikolwiek</w:t>
      </w:r>
      <w:r>
        <w:rPr>
          <w:rFonts w:ascii="Verdana" w:hAnsi="Verdana" w:cs="Times New Roman"/>
          <w:snapToGrid w:val="0"/>
          <w:sz w:val="20"/>
          <w:szCs w:val="20"/>
        </w:rPr>
        <w:t xml:space="preserve"> produkt </w:t>
      </w:r>
      <w:r w:rsidRPr="007C4157">
        <w:rPr>
          <w:rFonts w:ascii="Verdana" w:hAnsi="Verdana" w:cs="Times New Roman"/>
          <w:snapToGrid w:val="0"/>
          <w:sz w:val="20"/>
          <w:szCs w:val="20"/>
        </w:rPr>
        <w:t xml:space="preserve">poprzez podanie nazwy producenta lub w inny podobny sposób, który mógłby utrudniać uczciwą konkurencję, dopuszcza się dla tych </w:t>
      </w:r>
      <w:r>
        <w:rPr>
          <w:rFonts w:ascii="Verdana" w:hAnsi="Verdana" w:cs="Times New Roman"/>
          <w:snapToGrid w:val="0"/>
          <w:sz w:val="20"/>
          <w:szCs w:val="20"/>
        </w:rPr>
        <w:t xml:space="preserve">produktów </w:t>
      </w:r>
      <w:r w:rsidRPr="007C4157">
        <w:rPr>
          <w:rFonts w:ascii="Verdana" w:hAnsi="Verdana" w:cs="Times New Roman"/>
          <w:snapToGrid w:val="0"/>
          <w:sz w:val="20"/>
          <w:szCs w:val="20"/>
        </w:rPr>
        <w:t>możliwość zastosowania rozwiązań równoważnych tzn. przy zachowaniu nie gorszych parametrów niż przewidziane w</w:t>
      </w:r>
      <w:r w:rsidR="002D1F64">
        <w:rPr>
          <w:rFonts w:ascii="Verdana" w:hAnsi="Verdana" w:cs="Times New Roman"/>
          <w:snapToGrid w:val="0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napToGrid w:val="0"/>
          <w:sz w:val="20"/>
          <w:szCs w:val="20"/>
        </w:rPr>
        <w:t>siwz</w:t>
      </w:r>
      <w:proofErr w:type="spellEnd"/>
      <w:r w:rsidRPr="007C4157">
        <w:rPr>
          <w:rFonts w:ascii="Verdana" w:hAnsi="Verdana" w:cs="Times New Roman"/>
          <w:snapToGrid w:val="0"/>
          <w:sz w:val="20"/>
          <w:szCs w:val="20"/>
        </w:rPr>
        <w:t>. Wszelkie znaki towarowe, patenty lub pochodzenie użyte w niniejszej SIWZ winny być interpretowane jako definicje standardów i propozycje</w:t>
      </w:r>
      <w:r>
        <w:rPr>
          <w:rFonts w:ascii="Verdana" w:hAnsi="Verdana" w:cs="Times New Roman"/>
          <w:snapToGrid w:val="0"/>
          <w:sz w:val="20"/>
          <w:szCs w:val="20"/>
        </w:rPr>
        <w:t xml:space="preserve"> Zamawiającego, </w:t>
      </w:r>
      <w:r w:rsidRPr="007C4157">
        <w:rPr>
          <w:rFonts w:ascii="Verdana" w:hAnsi="Verdana" w:cs="Times New Roman"/>
          <w:snapToGrid w:val="0"/>
          <w:sz w:val="20"/>
          <w:szCs w:val="20"/>
        </w:rPr>
        <w:t xml:space="preserve">a nie jako nazwy konkretnych rozwiązań mających zastosowanie w </w:t>
      </w:r>
      <w:proofErr w:type="spellStart"/>
      <w:r>
        <w:rPr>
          <w:rFonts w:ascii="Verdana" w:hAnsi="Verdana" w:cs="Times New Roman"/>
          <w:snapToGrid w:val="0"/>
          <w:sz w:val="20"/>
          <w:szCs w:val="20"/>
        </w:rPr>
        <w:t>siwz</w:t>
      </w:r>
      <w:proofErr w:type="spellEnd"/>
      <w:r w:rsidR="002D1F64">
        <w:rPr>
          <w:rFonts w:ascii="Verdana" w:hAnsi="Verdana" w:cs="Times New Roman"/>
          <w:snapToGrid w:val="0"/>
          <w:sz w:val="20"/>
          <w:szCs w:val="20"/>
        </w:rPr>
        <w:t xml:space="preserve"> </w:t>
      </w:r>
      <w:r w:rsidRPr="007C4157">
        <w:rPr>
          <w:rFonts w:ascii="Verdana" w:hAnsi="Verdana" w:cs="Times New Roman"/>
          <w:snapToGrid w:val="0"/>
          <w:sz w:val="20"/>
          <w:szCs w:val="20"/>
        </w:rPr>
        <w:t xml:space="preserve">i należy je odczytać z dopiskiem „lub równoważne” </w:t>
      </w:r>
    </w:p>
    <w:p w:rsidR="007C4157" w:rsidRDefault="007C4157" w:rsidP="007E4622">
      <w:pPr>
        <w:widowControl w:val="0"/>
        <w:spacing w:before="120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</w:p>
    <w:p w:rsidR="00854B21" w:rsidRPr="002304D5" w:rsidRDefault="00854B21" w:rsidP="007E4622">
      <w:pPr>
        <w:widowControl w:val="0"/>
        <w:spacing w:before="120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Wymagania dot. zatrudnienia</w:t>
      </w:r>
      <w:r w:rsidRPr="002304D5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przez wykonawcę lub podwykonawcę osób wykonujących czynności w zakresie realizacji przedmiotu zamówienia.</w:t>
      </w:r>
    </w:p>
    <w:p w:rsidR="009E6056" w:rsidRPr="00D27134" w:rsidRDefault="00854B21" w:rsidP="007E4622">
      <w:pPr>
        <w:widowControl w:val="0"/>
        <w:spacing w:before="120"/>
        <w:jc w:val="both"/>
        <w:rPr>
          <w:rFonts w:ascii="Verdana" w:hAnsi="Verdana" w:cs="Verdana"/>
          <w:color w:val="000000"/>
          <w:sz w:val="20"/>
          <w:szCs w:val="20"/>
        </w:rPr>
      </w:pPr>
      <w:r w:rsidRPr="002304D5">
        <w:rPr>
          <w:rFonts w:ascii="Verdana" w:hAnsi="Verdana" w:cs="Verdana"/>
          <w:color w:val="000000"/>
          <w:sz w:val="20"/>
          <w:szCs w:val="20"/>
        </w:rPr>
        <w:t>Zgodnie z art. 29 ust. 3a ustawy PZP Zamawiający info</w:t>
      </w:r>
      <w:r>
        <w:rPr>
          <w:rFonts w:ascii="Verdana" w:hAnsi="Verdana" w:cs="Verdana"/>
          <w:color w:val="000000"/>
          <w:sz w:val="20"/>
          <w:szCs w:val="20"/>
        </w:rPr>
        <w:t xml:space="preserve">rmuje, że w zakresie realizacji </w:t>
      </w:r>
      <w:r w:rsidRPr="002304D5">
        <w:rPr>
          <w:rFonts w:ascii="Verdana" w:hAnsi="Verdana" w:cs="Verdana"/>
          <w:color w:val="000000"/>
          <w:sz w:val="20"/>
          <w:szCs w:val="20"/>
        </w:rPr>
        <w:t>zamówienia nie występują czynności, których wykonywanie polega na wykonywaniu pracy w sposób określony w art. 22 § 1 ustawy z dnia 26 czerwca 1974 r. – Kodeks Pracy.</w:t>
      </w:r>
    </w:p>
    <w:p w:rsidR="00D30D7B" w:rsidRPr="00EC048C" w:rsidRDefault="00D30D7B" w:rsidP="00D30D7B">
      <w:pPr>
        <w:rPr>
          <w:rFonts w:ascii="Verdana" w:hAnsi="Verdana"/>
          <w:b/>
          <w:bCs/>
          <w:sz w:val="20"/>
          <w:szCs w:val="20"/>
        </w:rPr>
      </w:pPr>
      <w:r w:rsidRPr="00EC048C">
        <w:rPr>
          <w:rFonts w:ascii="Verdana" w:hAnsi="Verdana"/>
          <w:b/>
          <w:bCs/>
          <w:sz w:val="20"/>
          <w:szCs w:val="20"/>
        </w:rPr>
        <w:t xml:space="preserve">IV. Termin wykonania zamówienia: </w:t>
      </w:r>
    </w:p>
    <w:p w:rsidR="00F71A3B" w:rsidRPr="00000FE8" w:rsidRDefault="00FC5A87" w:rsidP="00716873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  <w:r w:rsidRPr="00000FE8">
        <w:rPr>
          <w:rFonts w:ascii="Verdana" w:hAnsi="Verdana" w:cs="Arial"/>
          <w:sz w:val="20"/>
          <w:szCs w:val="20"/>
        </w:rPr>
        <w:t>Część nr 1:</w:t>
      </w:r>
      <w:r w:rsidR="008D575E">
        <w:rPr>
          <w:rFonts w:ascii="Verdana" w:hAnsi="Verdana" w:cs="Arial"/>
          <w:sz w:val="20"/>
          <w:szCs w:val="20"/>
        </w:rPr>
        <w:t xml:space="preserve"> do </w:t>
      </w:r>
      <w:r w:rsidR="0050351F">
        <w:rPr>
          <w:rFonts w:ascii="Verdana" w:hAnsi="Verdana" w:cs="Arial"/>
          <w:sz w:val="20"/>
          <w:szCs w:val="20"/>
        </w:rPr>
        <w:t>21</w:t>
      </w:r>
      <w:r w:rsidR="0010747D">
        <w:rPr>
          <w:rFonts w:ascii="Verdana" w:hAnsi="Verdana" w:cs="Arial"/>
          <w:sz w:val="20"/>
          <w:szCs w:val="20"/>
        </w:rPr>
        <w:t>.08.2019</w:t>
      </w:r>
      <w:r w:rsidR="00716873">
        <w:rPr>
          <w:rFonts w:ascii="Verdana" w:hAnsi="Verdana" w:cs="Arial"/>
          <w:sz w:val="20"/>
          <w:szCs w:val="20"/>
        </w:rPr>
        <w:t xml:space="preserve"> r. </w:t>
      </w:r>
    </w:p>
    <w:p w:rsidR="00000FE8" w:rsidRPr="00000FE8" w:rsidRDefault="00FC5A87" w:rsidP="0071687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00FE8">
        <w:rPr>
          <w:rFonts w:ascii="Verdana" w:hAnsi="Verdana" w:cs="Arial"/>
          <w:sz w:val="20"/>
          <w:szCs w:val="20"/>
        </w:rPr>
        <w:t>Część nr 2:</w:t>
      </w:r>
      <w:r w:rsidR="008D575E">
        <w:rPr>
          <w:rFonts w:ascii="Verdana" w:hAnsi="Verdana"/>
          <w:sz w:val="20"/>
          <w:szCs w:val="20"/>
        </w:rPr>
        <w:t xml:space="preserve">do </w:t>
      </w:r>
      <w:r w:rsidR="0050351F">
        <w:rPr>
          <w:rFonts w:ascii="Verdana" w:hAnsi="Verdana"/>
          <w:sz w:val="20"/>
          <w:szCs w:val="20"/>
        </w:rPr>
        <w:t>21</w:t>
      </w:r>
      <w:r w:rsidR="0010747D">
        <w:rPr>
          <w:rFonts w:ascii="Verdana" w:hAnsi="Verdana"/>
          <w:sz w:val="20"/>
          <w:szCs w:val="20"/>
        </w:rPr>
        <w:t>.08.2019</w:t>
      </w:r>
      <w:r w:rsidR="00716873">
        <w:rPr>
          <w:rFonts w:ascii="Verdana" w:hAnsi="Verdana"/>
          <w:sz w:val="20"/>
          <w:szCs w:val="20"/>
        </w:rPr>
        <w:t xml:space="preserve"> r.</w:t>
      </w:r>
    </w:p>
    <w:p w:rsidR="004B77EB" w:rsidRPr="00000FE8" w:rsidRDefault="00FC5A87" w:rsidP="0071687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00FE8">
        <w:rPr>
          <w:rFonts w:ascii="Verdana" w:hAnsi="Verdana" w:cs="Arial"/>
          <w:sz w:val="20"/>
          <w:szCs w:val="20"/>
        </w:rPr>
        <w:t xml:space="preserve">Część nr 3: </w:t>
      </w:r>
      <w:r w:rsidR="008D575E">
        <w:rPr>
          <w:rFonts w:ascii="Verdana" w:hAnsi="Verdana"/>
          <w:sz w:val="20"/>
          <w:szCs w:val="20"/>
        </w:rPr>
        <w:t xml:space="preserve">do </w:t>
      </w:r>
      <w:r w:rsidR="0050351F">
        <w:rPr>
          <w:rFonts w:ascii="Verdana" w:hAnsi="Verdana"/>
          <w:sz w:val="20"/>
          <w:szCs w:val="20"/>
        </w:rPr>
        <w:t>21</w:t>
      </w:r>
      <w:r w:rsidR="0010747D">
        <w:rPr>
          <w:rFonts w:ascii="Verdana" w:hAnsi="Verdana"/>
          <w:sz w:val="20"/>
          <w:szCs w:val="20"/>
        </w:rPr>
        <w:t>.08.2019</w:t>
      </w:r>
      <w:r w:rsidR="00716873">
        <w:rPr>
          <w:rFonts w:ascii="Verdana" w:hAnsi="Verdana"/>
          <w:sz w:val="20"/>
          <w:szCs w:val="20"/>
        </w:rPr>
        <w:t xml:space="preserve"> r.</w:t>
      </w:r>
    </w:p>
    <w:p w:rsidR="00D30D7B" w:rsidRDefault="00D30D7B" w:rsidP="00D30D7B">
      <w:pPr>
        <w:rPr>
          <w:rFonts w:ascii="Verdana" w:hAnsi="Verdana"/>
          <w:b/>
          <w:bCs/>
          <w:sz w:val="20"/>
          <w:szCs w:val="20"/>
        </w:rPr>
      </w:pPr>
      <w:r w:rsidRPr="001C408B">
        <w:rPr>
          <w:rFonts w:ascii="Verdana" w:hAnsi="Verdana"/>
          <w:b/>
          <w:bCs/>
          <w:sz w:val="20"/>
          <w:szCs w:val="20"/>
        </w:rPr>
        <w:t>V. Warunki udziału w postępowaniu</w:t>
      </w:r>
      <w:r w:rsidR="00121AC7">
        <w:rPr>
          <w:rFonts w:ascii="Verdana" w:hAnsi="Verdana"/>
          <w:b/>
          <w:bCs/>
          <w:sz w:val="20"/>
          <w:szCs w:val="20"/>
        </w:rPr>
        <w:t>(dotyczy każdej części)</w:t>
      </w:r>
      <w:r w:rsidR="00121AC7" w:rsidRPr="001C408B">
        <w:rPr>
          <w:rFonts w:ascii="Verdana" w:hAnsi="Verdana"/>
          <w:b/>
          <w:bCs/>
          <w:sz w:val="20"/>
          <w:szCs w:val="20"/>
        </w:rPr>
        <w:t>:</w:t>
      </w:r>
    </w:p>
    <w:p w:rsidR="00BD4293" w:rsidRPr="001C408B" w:rsidRDefault="00BD4293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1C408B">
        <w:rPr>
          <w:rFonts w:ascii="Verdana" w:hAnsi="Verdana" w:cs="Verdana-Bold"/>
          <w:b/>
          <w:bCs/>
          <w:sz w:val="20"/>
          <w:szCs w:val="20"/>
        </w:rPr>
        <w:t>1. O udzielenie zamówienia mogą ubiegać się Wykonawcy, którzy:</w:t>
      </w:r>
    </w:p>
    <w:p w:rsidR="00BD4293" w:rsidRPr="001C408B" w:rsidRDefault="00BD4293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C408B">
        <w:rPr>
          <w:rFonts w:ascii="Verdana" w:hAnsi="Verdana" w:cs="Verdana"/>
          <w:sz w:val="20"/>
          <w:szCs w:val="20"/>
        </w:rPr>
        <w:t>1.1) nie podlegają wykluczeniu;</w:t>
      </w:r>
    </w:p>
    <w:p w:rsidR="00BD4293" w:rsidRPr="001C408B" w:rsidRDefault="00BD4293" w:rsidP="001B5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08B">
        <w:rPr>
          <w:rFonts w:ascii="Verdana" w:hAnsi="Verdana" w:cs="Verdana"/>
          <w:sz w:val="20"/>
          <w:szCs w:val="20"/>
        </w:rPr>
        <w:t>1.2) spełniają warunki w postępowaniu, o ile zostały one określone przez zamawiającego w</w:t>
      </w:r>
    </w:p>
    <w:p w:rsidR="00BD4293" w:rsidRDefault="00BD4293" w:rsidP="001B5F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408B">
        <w:rPr>
          <w:rFonts w:ascii="Verdana" w:hAnsi="Verdana" w:cs="Verdana"/>
          <w:sz w:val="20"/>
          <w:szCs w:val="20"/>
        </w:rPr>
        <w:t>ogłoszeniu o zamówieniu.</w:t>
      </w:r>
    </w:p>
    <w:p w:rsidR="000B6539" w:rsidRDefault="000B6539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D4293" w:rsidRPr="001C408B" w:rsidRDefault="00BD4293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1C408B">
        <w:rPr>
          <w:rFonts w:ascii="Verdana" w:hAnsi="Verdana" w:cs="Verdana-Bold"/>
          <w:b/>
          <w:bCs/>
          <w:sz w:val="20"/>
          <w:szCs w:val="20"/>
        </w:rPr>
        <w:t>2. O udzielenie zamówienia mogą ubiegać się Wykonawcy, którzy spełniają warunki</w:t>
      </w:r>
    </w:p>
    <w:p w:rsidR="00BD4293" w:rsidRPr="001C408B" w:rsidRDefault="00BD4293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20"/>
          <w:szCs w:val="20"/>
        </w:rPr>
      </w:pPr>
      <w:r w:rsidRPr="001C408B">
        <w:rPr>
          <w:rFonts w:ascii="Verdana" w:hAnsi="Verdana" w:cs="Verdana-Bold"/>
          <w:b/>
          <w:bCs/>
          <w:sz w:val="20"/>
          <w:szCs w:val="20"/>
        </w:rPr>
        <w:t xml:space="preserve">dotyczące </w:t>
      </w:r>
      <w:r w:rsidR="001C408B">
        <w:rPr>
          <w:rFonts w:ascii="Verdana" w:hAnsi="Verdana" w:cs="Verdana-Italic"/>
          <w:i/>
          <w:iCs/>
          <w:sz w:val="20"/>
          <w:szCs w:val="20"/>
        </w:rPr>
        <w:t>(wymagane w postę</w:t>
      </w:r>
      <w:r w:rsidRPr="001C408B">
        <w:rPr>
          <w:rFonts w:ascii="Verdana" w:hAnsi="Verdana" w:cs="Verdana-Italic"/>
          <w:i/>
          <w:iCs/>
          <w:sz w:val="20"/>
          <w:szCs w:val="20"/>
        </w:rPr>
        <w:t>powaniu):</w:t>
      </w:r>
    </w:p>
    <w:p w:rsidR="00CC09B6" w:rsidRPr="001C408B" w:rsidRDefault="00CC09B6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20"/>
          <w:szCs w:val="20"/>
        </w:rPr>
      </w:pPr>
    </w:p>
    <w:p w:rsidR="00BD4293" w:rsidRDefault="00BD4293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0B6539">
        <w:rPr>
          <w:rFonts w:ascii="Verdana" w:hAnsi="Verdana" w:cs="Verdana-Bold"/>
          <w:b/>
          <w:bCs/>
          <w:sz w:val="20"/>
          <w:szCs w:val="20"/>
        </w:rPr>
        <w:t>2.1) kompetencji lub uprawnień do prowadzenia określonej działalności zawodowej, o</w:t>
      </w:r>
      <w:r w:rsidR="00D67382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0B6539">
        <w:rPr>
          <w:rFonts w:ascii="Verdana" w:hAnsi="Verdana" w:cs="Verdana-Bold"/>
          <w:b/>
          <w:bCs/>
          <w:sz w:val="20"/>
          <w:szCs w:val="20"/>
        </w:rPr>
        <w:t>ile wynika to z odrębnych przepisów;</w:t>
      </w:r>
    </w:p>
    <w:p w:rsidR="000B6539" w:rsidRPr="000B6539" w:rsidRDefault="000B6539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</w:p>
    <w:p w:rsidR="00485B4E" w:rsidRDefault="00BD4293" w:rsidP="00531C5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A55D0">
        <w:rPr>
          <w:rFonts w:ascii="Verdana" w:hAnsi="Verdana" w:cs="Verdana"/>
          <w:sz w:val="20"/>
          <w:szCs w:val="20"/>
        </w:rPr>
        <w:t xml:space="preserve">Zamawiający nie stawia wymagań w tym zakresie. </w:t>
      </w:r>
    </w:p>
    <w:p w:rsidR="00485B4E" w:rsidRPr="000B6539" w:rsidRDefault="00BD4293" w:rsidP="00D30D7B">
      <w:pPr>
        <w:rPr>
          <w:rFonts w:ascii="Verdana" w:hAnsi="Verdana"/>
          <w:b/>
          <w:bCs/>
          <w:sz w:val="20"/>
          <w:szCs w:val="20"/>
        </w:rPr>
      </w:pPr>
      <w:r w:rsidRPr="000B6539">
        <w:rPr>
          <w:rFonts w:ascii="Verdana" w:hAnsi="Verdana" w:cs="Verdana-Bold"/>
          <w:b/>
          <w:bCs/>
          <w:sz w:val="20"/>
          <w:szCs w:val="20"/>
        </w:rPr>
        <w:lastRenderedPageBreak/>
        <w:t>2.2) Sytuacji ekonomicznej lub finansowej</w:t>
      </w:r>
      <w:r w:rsidR="00815CB2">
        <w:rPr>
          <w:rFonts w:ascii="Verdana" w:hAnsi="Verdana" w:cs="Verdana-Bold"/>
          <w:b/>
          <w:bCs/>
          <w:sz w:val="20"/>
          <w:szCs w:val="20"/>
        </w:rPr>
        <w:t>;</w:t>
      </w:r>
    </w:p>
    <w:p w:rsidR="004F0C27" w:rsidRPr="00EC562B" w:rsidRDefault="00BD4293" w:rsidP="00531C5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B6539">
        <w:rPr>
          <w:rFonts w:ascii="Verdana" w:hAnsi="Verdana" w:cs="Verdana"/>
          <w:sz w:val="20"/>
          <w:szCs w:val="20"/>
        </w:rPr>
        <w:t xml:space="preserve">Zamawiający nie stawia wymagań w tym zakresie. </w:t>
      </w:r>
    </w:p>
    <w:p w:rsidR="004F0C27" w:rsidRDefault="004F0C27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</w:p>
    <w:p w:rsidR="00BD4293" w:rsidRPr="000B6539" w:rsidRDefault="00BD4293" w:rsidP="00BD42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0B6539">
        <w:rPr>
          <w:rFonts w:ascii="Verdana" w:hAnsi="Verdana" w:cs="Verdana-Bold"/>
          <w:b/>
          <w:bCs/>
          <w:sz w:val="20"/>
          <w:szCs w:val="20"/>
        </w:rPr>
        <w:t>2.3) Zdolności technicznej lub zawodowej</w:t>
      </w:r>
      <w:r w:rsidR="00815CB2">
        <w:rPr>
          <w:rFonts w:ascii="Verdana" w:hAnsi="Verdana" w:cs="Verdana-Bold"/>
          <w:b/>
          <w:bCs/>
          <w:sz w:val="20"/>
          <w:szCs w:val="20"/>
        </w:rPr>
        <w:t>.</w:t>
      </w:r>
    </w:p>
    <w:p w:rsidR="00C069E2" w:rsidRDefault="00C069E2" w:rsidP="00587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5A87" w:rsidRPr="00C7502E" w:rsidRDefault="00FC5A87" w:rsidP="00C7502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0B6539">
        <w:rPr>
          <w:rFonts w:ascii="Verdana" w:hAnsi="Verdana" w:cs="Verdana"/>
          <w:sz w:val="20"/>
          <w:szCs w:val="20"/>
        </w:rPr>
        <w:t xml:space="preserve">Zamawiający nie stawia wymagań w tym zakresie. </w:t>
      </w:r>
    </w:p>
    <w:p w:rsidR="00C23807" w:rsidRPr="000B6539" w:rsidRDefault="00C23807" w:rsidP="00587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B6539">
        <w:rPr>
          <w:rFonts w:ascii="Verdana" w:hAnsi="Verdana" w:cs="Verdana"/>
          <w:sz w:val="20"/>
          <w:szCs w:val="20"/>
        </w:rPr>
        <w:t xml:space="preserve">3. Wykonawca może w celu potwierdzenia spełnienia warunków udziału w </w:t>
      </w:r>
      <w:r w:rsidR="004657BE" w:rsidRPr="000B6539">
        <w:rPr>
          <w:rFonts w:ascii="Verdana" w:hAnsi="Verdana" w:cs="Verdana"/>
          <w:sz w:val="20"/>
          <w:szCs w:val="20"/>
        </w:rPr>
        <w:t>postępowaniu</w:t>
      </w:r>
      <w:r w:rsidRPr="000B6539">
        <w:rPr>
          <w:rFonts w:ascii="Verdana" w:hAnsi="Verdana" w:cs="Verdana"/>
          <w:sz w:val="20"/>
          <w:szCs w:val="20"/>
        </w:rPr>
        <w:t xml:space="preserve"> w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stosownych sytuacjach oraz w odniesieniu do konkretnego zamówienia, lub jego części, polegać na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zdolnościach technicznych lub zawodowych lub sytuacji finansowej lub ekonomicznej innych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podmiotów, niezależnie od charakteru prawnego łączącego go z nim stosunków prawnych.</w:t>
      </w:r>
    </w:p>
    <w:p w:rsidR="000B6539" w:rsidRDefault="000B6539" w:rsidP="00587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C09B6" w:rsidRPr="000B6539" w:rsidRDefault="00C23807" w:rsidP="00587DC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0B6539">
        <w:rPr>
          <w:rFonts w:ascii="Verdana" w:hAnsi="Verdana" w:cs="Verdana"/>
          <w:sz w:val="20"/>
          <w:szCs w:val="20"/>
        </w:rPr>
        <w:t>4. Wykonawca, który polega na zdolnościach lub sytuacji innych podmiotów, musi udowodnić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zamawiającemu, że realizując zamówienie, będzie dysponował niezbędnymi zasobami tych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 xml:space="preserve">podmiotów, w szczególności przedstawiając </w:t>
      </w:r>
      <w:r w:rsidRPr="000B6539">
        <w:rPr>
          <w:rFonts w:ascii="Verdana" w:hAnsi="Verdana" w:cs="Verdana-Bold"/>
          <w:b/>
          <w:bCs/>
          <w:sz w:val="20"/>
          <w:szCs w:val="20"/>
        </w:rPr>
        <w:t>zobowiązanie tych podmiotów do oddania mu do</w:t>
      </w:r>
      <w:r w:rsidR="004657BE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0B6539">
        <w:rPr>
          <w:rFonts w:ascii="Verdana" w:hAnsi="Verdana" w:cs="Verdana-Bold"/>
          <w:b/>
          <w:bCs/>
          <w:sz w:val="20"/>
          <w:szCs w:val="20"/>
        </w:rPr>
        <w:t>dyspozycji niezbędnych zasobów na potrzeby realizacji zamówienia.</w:t>
      </w:r>
    </w:p>
    <w:p w:rsidR="00C23807" w:rsidRDefault="00C23807" w:rsidP="00C238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24DDF" w:rsidRDefault="00D24DDF" w:rsidP="0060220F">
      <w:pPr>
        <w:pStyle w:val="Tekstpodstawowy2"/>
        <w:spacing w:line="240" w:lineRule="auto"/>
        <w:ind w:left="284" w:hanging="284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5. </w:t>
      </w:r>
      <w:r w:rsidRPr="00D24DDF">
        <w:rPr>
          <w:rFonts w:ascii="Verdana" w:hAnsi="Verdana"/>
          <w:iCs/>
          <w:sz w:val="20"/>
          <w:szCs w:val="20"/>
        </w:rPr>
        <w:t>Jeżeli zdolności techniczne lub zawodowe lub sytuacja finansowa, podmiotu, na którego zdolnościach polega wykonawca, nie potwierdzają spełnienia przez wykonawcę warunków udziału w postępowaniu lub zachodzą wobec tych podmiotów podstawy wykluczenia, Zamawiający zażąda, aby wykonawca w terminie określonym przez Zamawiającego:</w:t>
      </w:r>
    </w:p>
    <w:p w:rsidR="00D24DDF" w:rsidRDefault="00D24DDF" w:rsidP="0060220F">
      <w:pPr>
        <w:pStyle w:val="Tekstpodstawowy2"/>
        <w:spacing w:line="240" w:lineRule="auto"/>
        <w:ind w:left="709" w:hanging="709"/>
        <w:jc w:val="both"/>
        <w:rPr>
          <w:rFonts w:ascii="Verdana" w:hAnsi="Verdana"/>
          <w:iCs/>
          <w:sz w:val="20"/>
          <w:szCs w:val="20"/>
        </w:rPr>
      </w:pPr>
      <w:r w:rsidRPr="00D24DDF">
        <w:rPr>
          <w:rFonts w:ascii="Verdana" w:hAnsi="Verdana" w:cs="Verdana"/>
          <w:bCs/>
          <w:sz w:val="20"/>
          <w:szCs w:val="20"/>
        </w:rPr>
        <w:t>a)</w:t>
      </w:r>
      <w:r w:rsidRPr="00D24DDF">
        <w:rPr>
          <w:rFonts w:ascii="Verdana" w:hAnsi="Verdana" w:cs="Verdana"/>
          <w:bCs/>
          <w:sz w:val="20"/>
          <w:szCs w:val="20"/>
        </w:rPr>
        <w:tab/>
      </w:r>
      <w:r w:rsidRPr="00D24DDF">
        <w:rPr>
          <w:rFonts w:ascii="Verdana" w:hAnsi="Verdana"/>
          <w:iCs/>
          <w:sz w:val="20"/>
          <w:szCs w:val="20"/>
        </w:rPr>
        <w:t>zastąpił ten podmiot innym podmiotem lub podmiotami lub</w:t>
      </w:r>
    </w:p>
    <w:p w:rsidR="00D24DDF" w:rsidRPr="00D24DDF" w:rsidRDefault="00D24DDF" w:rsidP="0060220F">
      <w:pPr>
        <w:pStyle w:val="Tekstpodstawowy2"/>
        <w:spacing w:line="240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24DDF">
        <w:rPr>
          <w:rFonts w:ascii="Verdana" w:hAnsi="Verdana" w:cs="Verdana"/>
          <w:bCs/>
          <w:sz w:val="20"/>
          <w:szCs w:val="20"/>
        </w:rPr>
        <w:t>b)</w:t>
      </w:r>
      <w:r w:rsidRPr="00D24DDF">
        <w:rPr>
          <w:rFonts w:ascii="Verdana" w:hAnsi="Verdana" w:cs="Verdana"/>
          <w:bCs/>
          <w:sz w:val="20"/>
          <w:szCs w:val="20"/>
        </w:rPr>
        <w:tab/>
      </w:r>
      <w:r w:rsidRPr="00D24DDF">
        <w:rPr>
          <w:rFonts w:ascii="Verdana" w:hAnsi="Verdana"/>
          <w:iCs/>
          <w:sz w:val="20"/>
          <w:szCs w:val="20"/>
        </w:rPr>
        <w:t>zobowiązał się do osobistego wykonania odpowiedniej części zamówienia, jeżeli wykaże zdolności techniczne lub zawodowe lub sytuację fina</w:t>
      </w:r>
      <w:r w:rsidR="00B51986">
        <w:rPr>
          <w:rFonts w:ascii="Verdana" w:hAnsi="Verdana"/>
          <w:iCs/>
          <w:sz w:val="20"/>
          <w:szCs w:val="20"/>
        </w:rPr>
        <w:t>nsow</w:t>
      </w:r>
      <w:r w:rsidR="00815CB2">
        <w:rPr>
          <w:rFonts w:ascii="Verdana" w:hAnsi="Verdana"/>
          <w:iCs/>
          <w:sz w:val="20"/>
          <w:szCs w:val="20"/>
        </w:rPr>
        <w:t xml:space="preserve">ą, o których mowa w ust. </w:t>
      </w:r>
      <w:r w:rsidR="004244BF">
        <w:rPr>
          <w:rFonts w:ascii="Verdana" w:hAnsi="Verdana"/>
          <w:iCs/>
          <w:sz w:val="20"/>
          <w:szCs w:val="20"/>
        </w:rPr>
        <w:t>2.</w:t>
      </w:r>
      <w:r w:rsidR="00815CB2">
        <w:rPr>
          <w:rFonts w:ascii="Verdana" w:hAnsi="Verdana"/>
          <w:iCs/>
          <w:sz w:val="20"/>
          <w:szCs w:val="20"/>
        </w:rPr>
        <w:t>3 rozdział V.</w:t>
      </w:r>
    </w:p>
    <w:p w:rsidR="00D24DDF" w:rsidRPr="00D24DDF" w:rsidRDefault="00DF2B88" w:rsidP="00C74020">
      <w:pPr>
        <w:pStyle w:val="Tekstpodstawowy2"/>
        <w:spacing w:line="24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6.  </w:t>
      </w:r>
      <w:r w:rsidR="00D24DDF" w:rsidRPr="00D24DDF">
        <w:rPr>
          <w:rFonts w:ascii="Verdana" w:hAnsi="Verdana" w:cs="Verdana"/>
          <w:sz w:val="20"/>
          <w:szCs w:val="20"/>
        </w:rPr>
        <w:t>W celu oceny, czy wykonawca polegając na zdolnościach l</w:t>
      </w:r>
      <w:r w:rsidR="00C74020">
        <w:rPr>
          <w:rFonts w:ascii="Verdana" w:hAnsi="Verdana" w:cs="Verdana"/>
          <w:sz w:val="20"/>
          <w:szCs w:val="20"/>
        </w:rPr>
        <w:t xml:space="preserve">ub sytuacji innych podmiotów na </w:t>
      </w:r>
      <w:r w:rsidR="00D24DDF" w:rsidRPr="00D24DDF">
        <w:rPr>
          <w:rFonts w:ascii="Verdana" w:hAnsi="Verdana" w:cs="Verdana"/>
          <w:sz w:val="20"/>
          <w:szCs w:val="20"/>
        </w:rPr>
        <w:t>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D24DDF" w:rsidRPr="00D24DDF" w:rsidRDefault="00D24DDF" w:rsidP="00AA66C7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D24DDF">
        <w:rPr>
          <w:rFonts w:ascii="Verdana" w:hAnsi="Verdana" w:cs="Verdana"/>
          <w:sz w:val="20"/>
          <w:szCs w:val="20"/>
        </w:rPr>
        <w:t>zakres dostępnych wykonawcy zasobów innego podmiotu;</w:t>
      </w:r>
    </w:p>
    <w:p w:rsidR="00D24DDF" w:rsidRPr="00D24DDF" w:rsidRDefault="00D24DDF" w:rsidP="00AA66C7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D24DDF">
        <w:rPr>
          <w:rFonts w:ascii="Verdana" w:hAnsi="Verdana" w:cs="Verdana"/>
          <w:sz w:val="20"/>
          <w:szCs w:val="20"/>
        </w:rPr>
        <w:t>sposób wykorzystania zasobów innego podmiotu, przez wykonawcę, przy wykonywaniu zamówienia publicznego;</w:t>
      </w:r>
    </w:p>
    <w:p w:rsidR="00D24DDF" w:rsidRPr="00D24DDF" w:rsidRDefault="00D24DDF" w:rsidP="00AA66C7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D24DDF">
        <w:rPr>
          <w:rFonts w:ascii="Verdana" w:hAnsi="Verdana" w:cs="Verdana"/>
          <w:sz w:val="20"/>
          <w:szCs w:val="20"/>
        </w:rPr>
        <w:t>zakres i okres udziału innego podmiotu przy wykonywaniu zamówienia publicznego;</w:t>
      </w:r>
    </w:p>
    <w:p w:rsidR="00D24DDF" w:rsidRPr="00D24DDF" w:rsidRDefault="00D24DDF" w:rsidP="00AA66C7">
      <w:pPr>
        <w:pStyle w:val="Tekstpodstawowy2"/>
        <w:numPr>
          <w:ilvl w:val="0"/>
          <w:numId w:val="19"/>
        </w:num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D24DDF">
        <w:rPr>
          <w:rFonts w:ascii="Verdana" w:hAnsi="Verdana" w:cs="Verdana"/>
          <w:sz w:val="20"/>
          <w:szCs w:val="20"/>
        </w:rPr>
        <w:t>czy podmiot, na zdolnościach którego wykonawca polega w odniesieniu do warunków udziału w postępowaniu dotyczących doświadczenia, zrealizuje usługi, których wskazane zdolności dotyczą</w:t>
      </w:r>
      <w:r w:rsidR="00B51986">
        <w:rPr>
          <w:rFonts w:ascii="Verdana" w:hAnsi="Verdana" w:cs="Verdana"/>
          <w:sz w:val="20"/>
          <w:szCs w:val="20"/>
        </w:rPr>
        <w:t>.</w:t>
      </w:r>
    </w:p>
    <w:p w:rsidR="00D24DDF" w:rsidRPr="00D24DDF" w:rsidRDefault="00D24DDF" w:rsidP="00587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23807" w:rsidRPr="000B6539" w:rsidRDefault="00DF2B88" w:rsidP="00587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 w:rsidR="00C23807" w:rsidRPr="000B6539">
        <w:rPr>
          <w:rFonts w:ascii="Verdana" w:hAnsi="Verdana" w:cs="Verdana"/>
          <w:sz w:val="20"/>
          <w:szCs w:val="20"/>
        </w:rPr>
        <w:t xml:space="preserve"> Zamawiający oceni, czy udostępniane wykonawcy przez inne podmioty zdolności techniczne lub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>zawodowe lub sytuacja finansowa lub ekonomiczna, pozwalają na wykonanie przez wykonawcę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>spełniania warunków udziału w postępowaniu oraz bada, czy nie zachodzą wobec tego podmiotu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>podstawy wykluczenia, o których mowa w ar</w:t>
      </w:r>
      <w:r w:rsidR="00912CDC">
        <w:rPr>
          <w:rFonts w:ascii="Verdana" w:hAnsi="Verdana" w:cs="Verdana"/>
          <w:sz w:val="20"/>
          <w:szCs w:val="20"/>
        </w:rPr>
        <w:t>t. 24 ust</w:t>
      </w:r>
      <w:r w:rsidR="00D506EB">
        <w:rPr>
          <w:rFonts w:ascii="Verdana" w:hAnsi="Verdana" w:cs="Verdana"/>
          <w:sz w:val="20"/>
          <w:szCs w:val="20"/>
        </w:rPr>
        <w:t xml:space="preserve">. 1 </w:t>
      </w:r>
      <w:proofErr w:type="spellStart"/>
      <w:r w:rsidR="00D506EB">
        <w:rPr>
          <w:rFonts w:ascii="Verdana" w:hAnsi="Verdana" w:cs="Verdana"/>
          <w:sz w:val="20"/>
          <w:szCs w:val="20"/>
        </w:rPr>
        <w:t>pkt</w:t>
      </w:r>
      <w:proofErr w:type="spellEnd"/>
      <w:r w:rsidR="00D506EB">
        <w:rPr>
          <w:rFonts w:ascii="Verdana" w:hAnsi="Verdana" w:cs="Verdana"/>
          <w:sz w:val="20"/>
          <w:szCs w:val="20"/>
        </w:rPr>
        <w:t xml:space="preserve"> 13-23 i ust. 5 </w:t>
      </w:r>
      <w:proofErr w:type="spellStart"/>
      <w:r w:rsidR="00D506EB">
        <w:rPr>
          <w:rFonts w:ascii="Verdana" w:hAnsi="Verdana" w:cs="Verdana"/>
          <w:sz w:val="20"/>
          <w:szCs w:val="20"/>
        </w:rPr>
        <w:t>pkt</w:t>
      </w:r>
      <w:proofErr w:type="spellEnd"/>
      <w:r w:rsidR="00D506EB">
        <w:rPr>
          <w:rFonts w:ascii="Verdana" w:hAnsi="Verdana" w:cs="Verdana"/>
          <w:sz w:val="20"/>
          <w:szCs w:val="20"/>
        </w:rPr>
        <w:t xml:space="preserve"> 1</w:t>
      </w:r>
      <w:r w:rsidR="00CC4748">
        <w:rPr>
          <w:rFonts w:ascii="Verdana" w:hAnsi="Verdana" w:cs="Verdana"/>
          <w:sz w:val="20"/>
          <w:szCs w:val="20"/>
        </w:rPr>
        <w:t>.</w:t>
      </w:r>
    </w:p>
    <w:p w:rsidR="00587DC8" w:rsidRDefault="00587DC8" w:rsidP="00C238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23807" w:rsidRPr="000B6539" w:rsidRDefault="00DF2B88" w:rsidP="00587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8</w:t>
      </w:r>
      <w:r w:rsidR="001B5FEE">
        <w:rPr>
          <w:rFonts w:ascii="Verdana" w:hAnsi="Verdana" w:cs="Verdana"/>
          <w:sz w:val="20"/>
          <w:szCs w:val="20"/>
        </w:rPr>
        <w:t xml:space="preserve">. </w:t>
      </w:r>
      <w:r w:rsidR="00C23807" w:rsidRPr="000B6539">
        <w:rPr>
          <w:rFonts w:ascii="Verdana" w:hAnsi="Verdana" w:cs="Verdana"/>
          <w:sz w:val="20"/>
          <w:szCs w:val="20"/>
        </w:rPr>
        <w:t>W odniesieniu do warunków dotyczących wykształcenia, kwalifikacji zawodowych lub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>doświadczenia, wykonawcy mogą polegać na zdolnościach innych podmiotów, jeśli podmioty te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>zrealizują usługi, do realizacji których te zdolności są wymagane.</w:t>
      </w:r>
    </w:p>
    <w:p w:rsidR="00587DC8" w:rsidRDefault="00587DC8" w:rsidP="00C238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23807" w:rsidRPr="000B6539" w:rsidRDefault="00DF2B88" w:rsidP="00587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C23807" w:rsidRPr="000B6539">
        <w:rPr>
          <w:rFonts w:ascii="Verdana" w:hAnsi="Verdana" w:cs="Verdana"/>
          <w:sz w:val="20"/>
          <w:szCs w:val="20"/>
        </w:rPr>
        <w:t>. Wykonawca, który polega na sytuacji finansowej lub ekonomicznej innych podmiotów,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 xml:space="preserve">odpowiada solidarnie z podmiotem, który zobowiązał się do </w:t>
      </w:r>
      <w:r w:rsidR="004657BE" w:rsidRPr="000B6539">
        <w:rPr>
          <w:rFonts w:ascii="Verdana" w:hAnsi="Verdana" w:cs="Verdana"/>
          <w:sz w:val="20"/>
          <w:szCs w:val="20"/>
        </w:rPr>
        <w:t>udostępnienia</w:t>
      </w:r>
      <w:r w:rsidR="00C23807" w:rsidRPr="000B6539">
        <w:rPr>
          <w:rFonts w:ascii="Verdana" w:hAnsi="Verdana" w:cs="Verdana"/>
          <w:sz w:val="20"/>
          <w:szCs w:val="20"/>
        </w:rPr>
        <w:t xml:space="preserve"> zasobów, za szkodę</w:t>
      </w:r>
      <w:r w:rsidR="004657BE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>poniesioną przez zamawiającego powstała wskutek nieudostępnienia chyba</w:t>
      </w:r>
      <w:r w:rsidR="000B6539">
        <w:rPr>
          <w:rFonts w:ascii="Verdana" w:hAnsi="Verdana" w:cs="Verdana"/>
          <w:sz w:val="20"/>
          <w:szCs w:val="20"/>
        </w:rPr>
        <w:t>,</w:t>
      </w:r>
      <w:r w:rsidR="00C23807" w:rsidRPr="000B6539">
        <w:rPr>
          <w:rFonts w:ascii="Verdana" w:hAnsi="Verdana" w:cs="Verdana"/>
          <w:sz w:val="20"/>
          <w:szCs w:val="20"/>
        </w:rPr>
        <w:t xml:space="preserve"> że za nieudostępnienie</w:t>
      </w:r>
      <w:r w:rsidR="00E257E4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>zasobów nie ponosi winy.</w:t>
      </w:r>
    </w:p>
    <w:p w:rsidR="00587DC8" w:rsidRDefault="00587DC8" w:rsidP="00C238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23807" w:rsidRDefault="00DF2B88" w:rsidP="00587DC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="00C23807" w:rsidRPr="000B6539">
        <w:rPr>
          <w:rFonts w:ascii="Verdana" w:hAnsi="Verdana" w:cs="Verdana"/>
          <w:sz w:val="20"/>
          <w:szCs w:val="20"/>
        </w:rPr>
        <w:t>. Wykonawcy mogą wspólnie ubiegać się o udzielenie zamówienia i w takim przypadku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>ustanawiają pełnomocnika do reprezentowania ich w postępowaniu o udzielenie zamówienia albo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="00C23807" w:rsidRPr="000B6539">
        <w:rPr>
          <w:rFonts w:ascii="Verdana" w:hAnsi="Verdana" w:cs="Verdana"/>
          <w:sz w:val="20"/>
          <w:szCs w:val="20"/>
        </w:rPr>
        <w:t>reprezentowania w postępowaniu i zawarciu umowy w sprawie zamówienia publicznego.</w:t>
      </w:r>
    </w:p>
    <w:p w:rsidR="00951B4F" w:rsidRDefault="00951B4F" w:rsidP="000B6539">
      <w:pPr>
        <w:pStyle w:val="Tekstpodstawowy22"/>
        <w:spacing w:before="120"/>
        <w:rPr>
          <w:rFonts w:ascii="Verdana" w:hAnsi="Verdana"/>
          <w:bCs/>
          <w:color w:val="auto"/>
          <w:lang w:eastAsia="pl-PL"/>
        </w:rPr>
      </w:pPr>
      <w:bookmarkStart w:id="0" w:name="_GoBack"/>
      <w:bookmarkEnd w:id="0"/>
    </w:p>
    <w:p w:rsidR="00CC09B6" w:rsidRDefault="00954424" w:rsidP="000B6539">
      <w:pPr>
        <w:pStyle w:val="Tekstpodstawowy22"/>
        <w:spacing w:before="120"/>
        <w:rPr>
          <w:rFonts w:ascii="Verdana" w:hAnsi="Verdana"/>
          <w:b/>
          <w:color w:val="auto"/>
        </w:rPr>
      </w:pPr>
      <w:r w:rsidRPr="000B6539">
        <w:rPr>
          <w:rFonts w:ascii="Verdana" w:hAnsi="Verdana"/>
          <w:b/>
          <w:color w:val="auto"/>
        </w:rPr>
        <w:t>VI. Podstawy wykluczenia</w:t>
      </w:r>
    </w:p>
    <w:p w:rsidR="00CF0B8C" w:rsidRPr="000B6539" w:rsidRDefault="000B6539" w:rsidP="000B6539">
      <w:pPr>
        <w:pStyle w:val="Tekstpodstawowy22"/>
        <w:spacing w:before="120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1.</w:t>
      </w:r>
      <w:r w:rsidR="00B92FCF">
        <w:rPr>
          <w:rFonts w:ascii="Verdana" w:hAnsi="Verdana"/>
          <w:b/>
          <w:color w:val="auto"/>
        </w:rPr>
        <w:t xml:space="preserve"> Z</w:t>
      </w:r>
      <w:r w:rsidR="00036C08" w:rsidRPr="000B6539">
        <w:rPr>
          <w:rFonts w:ascii="Verdana" w:hAnsi="Verdana"/>
          <w:b/>
          <w:color w:val="auto"/>
        </w:rPr>
        <w:t xml:space="preserve"> postępowania o udzielenie zamówienia wyklucza się</w:t>
      </w:r>
      <w:r w:rsidR="00121AC7">
        <w:rPr>
          <w:rFonts w:ascii="Verdana" w:hAnsi="Verdana"/>
          <w:b/>
          <w:color w:val="auto"/>
        </w:rPr>
        <w:t xml:space="preserve">  (dotyczy każdej części)</w:t>
      </w:r>
      <w:r w:rsidR="00036C08" w:rsidRPr="000B6539">
        <w:rPr>
          <w:rFonts w:ascii="Verdana" w:hAnsi="Verdana"/>
          <w:b/>
          <w:color w:val="auto"/>
        </w:rPr>
        <w:t>:</w:t>
      </w:r>
    </w:p>
    <w:p w:rsidR="00036C08" w:rsidRPr="000B6539" w:rsidRDefault="00036C08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954424" w:rsidRPr="000B6539" w:rsidRDefault="00954424" w:rsidP="008E7F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1)</w:t>
      </w:r>
      <w:r w:rsidRPr="000B6539">
        <w:rPr>
          <w:rFonts w:ascii="Verdana" w:hAnsi="Verdana" w:cs="Verdana"/>
          <w:sz w:val="20"/>
          <w:szCs w:val="20"/>
        </w:rPr>
        <w:t xml:space="preserve"> Wykonawcę, który nie wykazał spełnienia warunków udziału w postępowaniu lub nie został</w:t>
      </w:r>
    </w:p>
    <w:p w:rsidR="00954424" w:rsidRDefault="00954424" w:rsidP="008E7F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B6539">
        <w:rPr>
          <w:rFonts w:ascii="Verdana" w:hAnsi="Verdana" w:cs="Verdana"/>
          <w:sz w:val="20"/>
          <w:szCs w:val="20"/>
        </w:rPr>
        <w:t>zaproszony do złożenia ofert lub nie wykazał braku podstaw wykluczenia,</w:t>
      </w:r>
    </w:p>
    <w:p w:rsidR="00820076" w:rsidRPr="000B6539" w:rsidRDefault="00820076" w:rsidP="008E7F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54424" w:rsidRDefault="00954424" w:rsidP="008E7F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2)</w:t>
      </w:r>
      <w:r w:rsidRPr="000B6539">
        <w:rPr>
          <w:rFonts w:ascii="Verdana" w:hAnsi="Verdana" w:cs="Verdana"/>
          <w:sz w:val="20"/>
          <w:szCs w:val="20"/>
        </w:rPr>
        <w:t xml:space="preserve"> wykonawcę, będącego osoba fizyczną, którego prawomocnie skazano za przestępstwo:</w:t>
      </w:r>
    </w:p>
    <w:p w:rsidR="00820076" w:rsidRDefault="00820076" w:rsidP="008E7F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54424" w:rsidRDefault="00954424" w:rsidP="008E7F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a)</w:t>
      </w:r>
      <w:r w:rsidRPr="000B6539">
        <w:rPr>
          <w:rFonts w:ascii="Verdana" w:hAnsi="Verdana" w:cs="Verdana"/>
          <w:sz w:val="20"/>
          <w:szCs w:val="20"/>
        </w:rPr>
        <w:t xml:space="preserve">o którym mowa w art. 165a, art. 181-188, art. 189a, art. 218-221, art. 228-230a, art.250a, art. 258 lub art. 270-309 ustawy z dnia 6 czerwca 1997 r. – Kodeks karny (Dz. U. poz.553, z </w:t>
      </w:r>
      <w:proofErr w:type="spellStart"/>
      <w:r w:rsidRPr="000B6539">
        <w:rPr>
          <w:rFonts w:ascii="Verdana" w:hAnsi="Verdana" w:cs="Verdana"/>
          <w:sz w:val="20"/>
          <w:szCs w:val="20"/>
        </w:rPr>
        <w:t>późn</w:t>
      </w:r>
      <w:proofErr w:type="spellEnd"/>
      <w:r w:rsidRPr="000B6539">
        <w:rPr>
          <w:rFonts w:ascii="Verdana" w:hAnsi="Verdana" w:cs="Verdana"/>
          <w:sz w:val="20"/>
          <w:szCs w:val="20"/>
        </w:rPr>
        <w:t xml:space="preserve">. zm.) lub art. 46 lub art. 48 ustawy z dnia 25 czerwca 2010 r. o sporcie (Dz. U. z2016 r. </w:t>
      </w:r>
      <w:proofErr w:type="spellStart"/>
      <w:r w:rsidRPr="000B6539">
        <w:rPr>
          <w:rFonts w:ascii="Verdana" w:hAnsi="Verdana" w:cs="Verdana"/>
          <w:sz w:val="20"/>
          <w:szCs w:val="20"/>
        </w:rPr>
        <w:t>poz</w:t>
      </w:r>
      <w:proofErr w:type="spellEnd"/>
      <w:r w:rsidRPr="000B6539">
        <w:rPr>
          <w:rFonts w:ascii="Verdana" w:hAnsi="Verdana" w:cs="Verdana"/>
          <w:sz w:val="20"/>
          <w:szCs w:val="20"/>
        </w:rPr>
        <w:t xml:space="preserve"> 176),</w:t>
      </w:r>
    </w:p>
    <w:p w:rsidR="00820076" w:rsidRDefault="00954424" w:rsidP="008200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b)</w:t>
      </w:r>
      <w:r w:rsidRPr="000B6539">
        <w:rPr>
          <w:rFonts w:ascii="Verdana" w:hAnsi="Verdana" w:cs="Verdana"/>
          <w:sz w:val="20"/>
          <w:szCs w:val="20"/>
        </w:rPr>
        <w:t>o charakterze terrorystycznym, o którym mowa w art. 115 §20 ustawy z dnia 6 czerwca1997 r. – Kodeks karny,</w:t>
      </w:r>
    </w:p>
    <w:p w:rsidR="00954424" w:rsidRPr="00820076" w:rsidRDefault="00954424" w:rsidP="008200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c)</w:t>
      </w:r>
      <w:r w:rsidRPr="00820076">
        <w:rPr>
          <w:rFonts w:ascii="Verdana" w:hAnsi="Verdana" w:cs="Verdana"/>
          <w:sz w:val="20"/>
          <w:szCs w:val="20"/>
        </w:rPr>
        <w:t>skarbowe,</w:t>
      </w:r>
    </w:p>
    <w:p w:rsidR="00954424" w:rsidRDefault="00954424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d)</w:t>
      </w:r>
      <w:r w:rsidRPr="000B6539">
        <w:rPr>
          <w:rFonts w:ascii="Verdana" w:hAnsi="Verdana" w:cs="Verdana"/>
          <w:sz w:val="20"/>
          <w:szCs w:val="20"/>
        </w:rPr>
        <w:t>o którym mowa w art. 9 lub art. 10 ustawy z dnia 15 czerwca 2012 r. o skutkach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powierzania wykonywania pracy cudzoziemcom przebywającym wbrew przepisom na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terytorium Rzeczypospolitej Polskiej (Dz. U. poz. 769);</w:t>
      </w:r>
    </w:p>
    <w:p w:rsidR="00820076" w:rsidRPr="000B6539" w:rsidRDefault="00820076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54424" w:rsidRDefault="00954424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3)</w:t>
      </w:r>
      <w:r w:rsidRPr="000B6539">
        <w:rPr>
          <w:rFonts w:ascii="Verdana" w:hAnsi="Verdana" w:cs="Verdana"/>
          <w:sz w:val="20"/>
          <w:szCs w:val="20"/>
        </w:rPr>
        <w:t xml:space="preserve"> wykonawcę, jeżeli urzędującego członka jego organu zarządzającego lub nadzorczego,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 xml:space="preserve">wspólnika spółki w spółce jawnej lub partnerskiej albo </w:t>
      </w:r>
      <w:proofErr w:type="spellStart"/>
      <w:r w:rsidRPr="000B6539">
        <w:rPr>
          <w:rFonts w:ascii="Verdana" w:hAnsi="Verdana" w:cs="Verdana"/>
          <w:sz w:val="20"/>
          <w:szCs w:val="20"/>
        </w:rPr>
        <w:t>komplementariusza</w:t>
      </w:r>
      <w:proofErr w:type="spellEnd"/>
      <w:r w:rsidRPr="000B6539">
        <w:rPr>
          <w:rFonts w:ascii="Verdana" w:hAnsi="Verdana" w:cs="Verdana"/>
          <w:sz w:val="20"/>
          <w:szCs w:val="20"/>
        </w:rPr>
        <w:t xml:space="preserve"> w spółce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komandytowej lub komandytowo-akcyjnej lub prokurenta prawomocnie skazano za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przestępstwo, o którym mowa w pkt.13;</w:t>
      </w:r>
    </w:p>
    <w:p w:rsidR="00820076" w:rsidRPr="000B6539" w:rsidRDefault="00820076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54424" w:rsidRDefault="00954424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4)</w:t>
      </w:r>
      <w:r w:rsidRPr="000B6539">
        <w:rPr>
          <w:rFonts w:ascii="Verdana" w:hAnsi="Verdana" w:cs="Verdana"/>
          <w:sz w:val="20"/>
          <w:szCs w:val="20"/>
        </w:rPr>
        <w:t xml:space="preserve"> wykonawcę, wobec którego wydano prawomocny wyrok sądu lub ostateczną decyzję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administracyjną o zaleganiu z uiszczeniem podatków, opłat lub składek na ubezpieczenia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społeczne lub zdrowotne, chyba że wykonawca dokonał płatności należnych podatków, opłat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lub składek na ubezpieczenia społeczne lub zdrowotne wraz z odsetkami lub grzywnami lub zawarł wiążące porozumienie w sprawie spłaty tych należności;</w:t>
      </w:r>
    </w:p>
    <w:p w:rsidR="00820076" w:rsidRPr="000B6539" w:rsidRDefault="00820076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54424" w:rsidRDefault="00954424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5)</w:t>
      </w:r>
      <w:r w:rsidRPr="000B6539">
        <w:rPr>
          <w:rFonts w:ascii="Verdana" w:hAnsi="Verdana" w:cs="Verdana"/>
          <w:sz w:val="20"/>
          <w:szCs w:val="20"/>
        </w:rPr>
        <w:t xml:space="preserve"> wykonawcę, który w wyniku zamierzonego działania lub rażącego niedbalstwa wprowadził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zamawiającego w błąd przy przedstawieniu informacji, że nie podlega wykluczeniu, spełnia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lastRenderedPageBreak/>
        <w:t xml:space="preserve">warunki udziału w </w:t>
      </w:r>
      <w:r w:rsidR="001650F9" w:rsidRPr="000B6539">
        <w:rPr>
          <w:rFonts w:ascii="Verdana" w:hAnsi="Verdana" w:cs="Verdana"/>
          <w:sz w:val="20"/>
          <w:szCs w:val="20"/>
        </w:rPr>
        <w:t>postępowaniu</w:t>
      </w:r>
      <w:r w:rsidRPr="000B6539">
        <w:rPr>
          <w:rFonts w:ascii="Verdana" w:hAnsi="Verdana" w:cs="Verdana"/>
          <w:sz w:val="20"/>
          <w:szCs w:val="20"/>
        </w:rPr>
        <w:t xml:space="preserve"> lub obiektywne i </w:t>
      </w:r>
      <w:proofErr w:type="spellStart"/>
      <w:r w:rsidRPr="000B6539">
        <w:rPr>
          <w:rFonts w:ascii="Verdana" w:hAnsi="Verdana" w:cs="Verdana"/>
          <w:sz w:val="20"/>
          <w:szCs w:val="20"/>
        </w:rPr>
        <w:t>niedyskryminacyjne</w:t>
      </w:r>
      <w:proofErr w:type="spellEnd"/>
      <w:r w:rsidRPr="000B6539">
        <w:rPr>
          <w:rFonts w:ascii="Verdana" w:hAnsi="Verdana" w:cs="Verdana"/>
          <w:sz w:val="20"/>
          <w:szCs w:val="20"/>
        </w:rPr>
        <w:t xml:space="preserve"> kryteria, zwane dalej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="009376D8">
        <w:rPr>
          <w:rFonts w:ascii="Verdana" w:hAnsi="Verdana" w:cs="Verdana"/>
          <w:sz w:val="20"/>
          <w:szCs w:val="20"/>
        </w:rPr>
        <w:t>„kryteriami selekcji”</w:t>
      </w:r>
      <w:r w:rsidRPr="000B6539">
        <w:rPr>
          <w:rFonts w:ascii="Verdana" w:hAnsi="Verdana" w:cs="Verdana"/>
          <w:sz w:val="20"/>
          <w:szCs w:val="20"/>
        </w:rPr>
        <w:t>, lub który zataił te informacje lub nie jest w stanie przedstawić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wymaganych dokumentów;</w:t>
      </w:r>
    </w:p>
    <w:p w:rsidR="00820076" w:rsidRPr="000B6539" w:rsidRDefault="00820076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54424" w:rsidRDefault="00954424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6)</w:t>
      </w:r>
      <w:r w:rsidRPr="000B6539">
        <w:rPr>
          <w:rFonts w:ascii="Verdana" w:hAnsi="Verdana" w:cs="Verdana"/>
          <w:sz w:val="20"/>
          <w:szCs w:val="20"/>
        </w:rPr>
        <w:t xml:space="preserve"> wykonawcę, który w wyniku lekkomyślności lub niedbalstwa przedstawił informacje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wprowadzające w błąd zamawiającego, mogące mieć istotny wpływ na decyzje podejmowane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 xml:space="preserve">przez zamawiającego w </w:t>
      </w:r>
      <w:r w:rsidR="001650F9" w:rsidRPr="000B6539">
        <w:rPr>
          <w:rFonts w:ascii="Verdana" w:hAnsi="Verdana" w:cs="Verdana"/>
          <w:sz w:val="20"/>
          <w:szCs w:val="20"/>
        </w:rPr>
        <w:t>postępowaniu</w:t>
      </w:r>
      <w:r w:rsidRPr="000B6539">
        <w:rPr>
          <w:rFonts w:ascii="Verdana" w:hAnsi="Verdana" w:cs="Verdana"/>
          <w:sz w:val="20"/>
          <w:szCs w:val="20"/>
        </w:rPr>
        <w:t xml:space="preserve"> o udzielenie zamówienia;</w:t>
      </w:r>
    </w:p>
    <w:p w:rsidR="00820076" w:rsidRPr="000B6539" w:rsidRDefault="00820076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54424" w:rsidRDefault="00954424" w:rsidP="008E7F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7)</w:t>
      </w:r>
      <w:r w:rsidRPr="000B6539">
        <w:rPr>
          <w:rFonts w:ascii="Verdana" w:hAnsi="Verdana" w:cs="Verdana"/>
          <w:sz w:val="20"/>
          <w:szCs w:val="20"/>
        </w:rPr>
        <w:t xml:space="preserve"> wykonawcę, który bezprawnie wpływał lub próbował wpłynąć na czynności zamawiającego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 xml:space="preserve">lub pozyskać informacje poufne, mogące dać mu przewagę w </w:t>
      </w:r>
      <w:r w:rsidR="001650F9" w:rsidRPr="000B6539">
        <w:rPr>
          <w:rFonts w:ascii="Verdana" w:hAnsi="Verdana" w:cs="Verdana"/>
          <w:sz w:val="20"/>
          <w:szCs w:val="20"/>
        </w:rPr>
        <w:t>postępowaniu</w:t>
      </w:r>
      <w:r w:rsidRPr="000B6539">
        <w:rPr>
          <w:rFonts w:ascii="Verdana" w:hAnsi="Verdana" w:cs="Verdana"/>
          <w:sz w:val="20"/>
          <w:szCs w:val="20"/>
        </w:rPr>
        <w:t xml:space="preserve"> o </w:t>
      </w:r>
      <w:r w:rsidR="001650F9" w:rsidRPr="000B6539">
        <w:rPr>
          <w:rFonts w:ascii="Verdana" w:hAnsi="Verdana" w:cs="Verdana"/>
          <w:sz w:val="20"/>
          <w:szCs w:val="20"/>
        </w:rPr>
        <w:t>udzielenie</w:t>
      </w:r>
      <w:r w:rsidR="001650F9" w:rsidRPr="00591200">
        <w:rPr>
          <w:rFonts w:ascii="Verdana" w:hAnsi="Verdana" w:cs="Verdana"/>
          <w:sz w:val="20"/>
          <w:szCs w:val="20"/>
        </w:rPr>
        <w:t xml:space="preserve"> zamówienia</w:t>
      </w:r>
      <w:r w:rsidRPr="00591200">
        <w:rPr>
          <w:rFonts w:ascii="Verdana" w:hAnsi="Verdana" w:cs="Verdana"/>
          <w:sz w:val="20"/>
          <w:szCs w:val="20"/>
        </w:rPr>
        <w:t>;</w:t>
      </w:r>
    </w:p>
    <w:p w:rsidR="00820076" w:rsidRPr="00591200" w:rsidRDefault="00820076" w:rsidP="008E7F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6A6C" w:rsidRPr="000B6539" w:rsidRDefault="00A56A6C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8)</w:t>
      </w:r>
      <w:r w:rsidRPr="000B6539">
        <w:rPr>
          <w:rFonts w:ascii="Verdana" w:hAnsi="Verdana" w:cs="Verdana"/>
          <w:sz w:val="20"/>
          <w:szCs w:val="20"/>
        </w:rPr>
        <w:t xml:space="preserve"> wykonawcę, który brał udział w przygotowaniu postępowania o udzielenie zamówienia lub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którego pracownik, a także osoba wykonująca pracę na podstawie umowy zlecenia, o dzieło,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agencyjnej lub innej umowy o świadczenie usług, brał udział w przygotowaniu takiego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="001650F9" w:rsidRPr="000B6539">
        <w:rPr>
          <w:rFonts w:ascii="Verdana" w:hAnsi="Verdana" w:cs="Verdana"/>
          <w:sz w:val="20"/>
          <w:szCs w:val="20"/>
        </w:rPr>
        <w:t>postępowania</w:t>
      </w:r>
      <w:r w:rsidRPr="000B6539">
        <w:rPr>
          <w:rFonts w:ascii="Verdana" w:hAnsi="Verdana" w:cs="Verdana"/>
          <w:sz w:val="20"/>
          <w:szCs w:val="20"/>
        </w:rPr>
        <w:t>, chyba że spowodowane tym zakłócenie konkurencji może być wyeliminowane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 xml:space="preserve">w inny sposób niż przez wykluczenie wykonawcy z udziału w </w:t>
      </w:r>
      <w:r w:rsidR="001650F9" w:rsidRPr="000B6539">
        <w:rPr>
          <w:rFonts w:ascii="Verdana" w:hAnsi="Verdana" w:cs="Verdana"/>
          <w:sz w:val="20"/>
          <w:szCs w:val="20"/>
        </w:rPr>
        <w:t>postępowaniu</w:t>
      </w:r>
      <w:r w:rsidRPr="000B6539">
        <w:rPr>
          <w:rFonts w:ascii="Verdana" w:hAnsi="Verdana" w:cs="Verdana"/>
          <w:sz w:val="20"/>
          <w:szCs w:val="20"/>
        </w:rPr>
        <w:t>;</w:t>
      </w:r>
    </w:p>
    <w:p w:rsidR="00954424" w:rsidRDefault="00A56A6C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9)</w:t>
      </w:r>
      <w:r w:rsidRPr="000B6539">
        <w:rPr>
          <w:rFonts w:ascii="Verdana" w:hAnsi="Verdana" w:cs="Verdana"/>
          <w:sz w:val="20"/>
          <w:szCs w:val="20"/>
        </w:rPr>
        <w:t xml:space="preserve"> wykonawcę, który z innymi wykonawcami zawarł porozumienie mające na celu zakłócenie</w:t>
      </w:r>
      <w:r w:rsidR="001650F9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 xml:space="preserve">konkurencji miedzy wykonawcami w </w:t>
      </w:r>
      <w:r w:rsidR="001650F9" w:rsidRPr="000B6539">
        <w:rPr>
          <w:rFonts w:ascii="Verdana" w:hAnsi="Verdana" w:cs="Verdana"/>
          <w:sz w:val="20"/>
          <w:szCs w:val="20"/>
        </w:rPr>
        <w:t>postępowaniu</w:t>
      </w:r>
      <w:r w:rsidRPr="000B6539">
        <w:rPr>
          <w:rFonts w:ascii="Verdana" w:hAnsi="Verdana" w:cs="Verdana"/>
          <w:sz w:val="20"/>
          <w:szCs w:val="20"/>
        </w:rPr>
        <w:t xml:space="preserve"> o udzielenie zamówienia, co zamawiający jest w stanie wykazać za pomocą stosownych środków dowodowych;</w:t>
      </w:r>
    </w:p>
    <w:p w:rsidR="00820076" w:rsidRPr="000B6539" w:rsidRDefault="00820076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56A6C" w:rsidRDefault="00A56A6C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10)</w:t>
      </w:r>
      <w:r w:rsidRPr="000B6539">
        <w:rPr>
          <w:rFonts w:ascii="Verdana" w:hAnsi="Verdana" w:cs="Verdana"/>
          <w:sz w:val="20"/>
          <w:szCs w:val="20"/>
        </w:rPr>
        <w:t xml:space="preserve"> wykonawcę będącego podmiotem zbiorowym, wobec którego sąd orzekł zakaz ubiegania się</w:t>
      </w:r>
      <w:r w:rsidR="009C622F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o zamówienia publiczne na podstawie ustawy z dnia 28 października 2002 r. o</w:t>
      </w:r>
      <w:r w:rsidR="009C622F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odpowiedzialności podmiotów zbiorowych za czyny zabronione pod groźbą kary (Dz. U. z2015 r. poz. 1212, 1844i 1855 oraz z 2016 r. poz. 437 i 544);</w:t>
      </w:r>
    </w:p>
    <w:p w:rsidR="00820076" w:rsidRPr="000B6539" w:rsidRDefault="00820076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56A6C" w:rsidRDefault="00A56A6C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11)</w:t>
      </w:r>
      <w:r w:rsidRPr="000B6539">
        <w:rPr>
          <w:rFonts w:ascii="Verdana" w:hAnsi="Verdana" w:cs="Verdana"/>
          <w:sz w:val="20"/>
          <w:szCs w:val="20"/>
        </w:rPr>
        <w:t xml:space="preserve"> wykonawcę, wobec którego orzeczono tytułem środka zapobiegawczego zakaz ubiegania się</w:t>
      </w:r>
      <w:r w:rsidR="009C622F">
        <w:rPr>
          <w:rFonts w:ascii="Verdana" w:hAnsi="Verdana" w:cs="Verdana"/>
          <w:sz w:val="20"/>
          <w:szCs w:val="20"/>
        </w:rPr>
        <w:t xml:space="preserve"> </w:t>
      </w:r>
      <w:r w:rsidRPr="000B6539">
        <w:rPr>
          <w:rFonts w:ascii="Verdana" w:hAnsi="Verdana" w:cs="Verdana"/>
          <w:sz w:val="20"/>
          <w:szCs w:val="20"/>
        </w:rPr>
        <w:t>o zamówienie publiczne;</w:t>
      </w:r>
    </w:p>
    <w:p w:rsidR="00820076" w:rsidRPr="000B6539" w:rsidRDefault="00820076" w:rsidP="000B653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54424" w:rsidRPr="008C0796" w:rsidRDefault="00A56A6C" w:rsidP="008C079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92BD9">
        <w:rPr>
          <w:rFonts w:ascii="Verdana" w:hAnsi="Verdana" w:cs="Verdana"/>
          <w:b/>
          <w:sz w:val="20"/>
          <w:szCs w:val="20"/>
        </w:rPr>
        <w:t>12)</w:t>
      </w:r>
      <w:r w:rsidRPr="00591200">
        <w:rPr>
          <w:rFonts w:ascii="Verdana" w:hAnsi="Verdana" w:cs="Verdana"/>
          <w:sz w:val="20"/>
          <w:szCs w:val="20"/>
        </w:rPr>
        <w:t xml:space="preserve"> wykonawców, którzy należąc do tej samej grupy kapitałowej, w rozumieniu ustawy z dnia</w:t>
      </w:r>
      <w:r w:rsidR="009C622F">
        <w:rPr>
          <w:rFonts w:ascii="Verdana" w:hAnsi="Verdana" w:cs="Verdana"/>
          <w:sz w:val="20"/>
          <w:szCs w:val="20"/>
        </w:rPr>
        <w:t xml:space="preserve"> </w:t>
      </w:r>
      <w:r w:rsidRPr="00591200">
        <w:rPr>
          <w:rFonts w:ascii="Verdana" w:hAnsi="Verdana" w:cs="Verdana"/>
          <w:sz w:val="20"/>
          <w:szCs w:val="20"/>
        </w:rPr>
        <w:t>16 lutego 2007 r. o ochronie konkurencji i konsumentów (Dz. U. z 2015 r. poz. 184, 1618 i1634), złożyli odrębne oferty, oferty częściowe lub wnioski o dopuszczenie do udziału w</w:t>
      </w:r>
      <w:r w:rsidR="009C622F">
        <w:rPr>
          <w:rFonts w:ascii="Verdana" w:hAnsi="Verdana" w:cs="Verdana"/>
          <w:sz w:val="20"/>
          <w:szCs w:val="20"/>
        </w:rPr>
        <w:t xml:space="preserve"> </w:t>
      </w:r>
      <w:r w:rsidR="00B57E3C" w:rsidRPr="00591200">
        <w:rPr>
          <w:rFonts w:ascii="Verdana" w:hAnsi="Verdana" w:cs="Verdana"/>
          <w:sz w:val="20"/>
          <w:szCs w:val="20"/>
        </w:rPr>
        <w:t>postępowaniu</w:t>
      </w:r>
      <w:r w:rsidRPr="00591200">
        <w:rPr>
          <w:rFonts w:ascii="Verdana" w:hAnsi="Verdana" w:cs="Verdana"/>
          <w:sz w:val="20"/>
          <w:szCs w:val="20"/>
        </w:rPr>
        <w:t xml:space="preserve">, chyba że wykażą, że istniejące między nimi powiązania nie prowadzą do zakłócenia konkurencji w </w:t>
      </w:r>
      <w:r w:rsidR="009C622F" w:rsidRPr="00591200">
        <w:rPr>
          <w:rFonts w:ascii="Verdana" w:hAnsi="Verdana" w:cs="Verdana"/>
          <w:sz w:val="20"/>
          <w:szCs w:val="20"/>
        </w:rPr>
        <w:t>postępowaniu</w:t>
      </w:r>
      <w:r w:rsidRPr="00591200">
        <w:rPr>
          <w:rFonts w:ascii="Verdana" w:hAnsi="Verdana" w:cs="Verdana"/>
          <w:sz w:val="20"/>
          <w:szCs w:val="20"/>
        </w:rPr>
        <w:t xml:space="preserve"> o udzielenie zamówienia.</w:t>
      </w:r>
    </w:p>
    <w:p w:rsidR="00762259" w:rsidRDefault="00762259" w:rsidP="00CF504E">
      <w:pPr>
        <w:pStyle w:val="Tekstpodstawowy22"/>
        <w:spacing w:before="120"/>
        <w:rPr>
          <w:rFonts w:ascii="Verdana" w:hAnsi="Verdana"/>
          <w:color w:val="auto"/>
        </w:rPr>
      </w:pPr>
    </w:p>
    <w:p w:rsidR="00CC09B6" w:rsidRPr="000B6539" w:rsidRDefault="00CC09B6" w:rsidP="00CF504E">
      <w:pPr>
        <w:pStyle w:val="Tekstpodstawowy22"/>
        <w:spacing w:before="120"/>
        <w:rPr>
          <w:rFonts w:ascii="Verdana" w:hAnsi="Verdana"/>
          <w:color w:val="auto"/>
        </w:rPr>
      </w:pPr>
      <w:r w:rsidRPr="000B6539">
        <w:rPr>
          <w:rFonts w:ascii="Verdana" w:hAnsi="Verdana"/>
          <w:color w:val="auto"/>
        </w:rPr>
        <w:t>Żaden z podmiotów występujących wspólnie nie może podlegać wykluczeniu na podstawie art. 24 ustawy Prawo zamówień publicznych.</w:t>
      </w:r>
    </w:p>
    <w:p w:rsidR="00CC09B6" w:rsidRPr="000B6539" w:rsidRDefault="00CC09B6" w:rsidP="00CF504E">
      <w:pPr>
        <w:pStyle w:val="Tekstpodstawowy22"/>
        <w:spacing w:before="120"/>
        <w:rPr>
          <w:rFonts w:ascii="Verdana" w:hAnsi="Verdana"/>
          <w:color w:val="auto"/>
        </w:rPr>
      </w:pPr>
      <w:r w:rsidRPr="000B6539">
        <w:rPr>
          <w:rFonts w:ascii="Verdana" w:hAnsi="Verdana"/>
          <w:color w:val="auto"/>
        </w:rPr>
        <w:t>Niespełnienie choćby jednego z warunków skutkować będzie wykluczeniem Wykonawcy</w:t>
      </w:r>
      <w:r w:rsidR="00846F35">
        <w:rPr>
          <w:rFonts w:ascii="Verdana" w:hAnsi="Verdana"/>
          <w:color w:val="auto"/>
        </w:rPr>
        <w:t xml:space="preserve"> </w:t>
      </w:r>
      <w:r w:rsidRPr="000B6539">
        <w:rPr>
          <w:rFonts w:ascii="Verdana" w:hAnsi="Verdana"/>
          <w:color w:val="auto"/>
        </w:rPr>
        <w:t>z postępowania.</w:t>
      </w:r>
    </w:p>
    <w:p w:rsidR="00BF3837" w:rsidRPr="00D42F22" w:rsidRDefault="00BF3837" w:rsidP="00D30D7B">
      <w:pPr>
        <w:rPr>
          <w:rFonts w:ascii="Verdana" w:hAnsi="Verdana"/>
          <w:sz w:val="20"/>
          <w:szCs w:val="20"/>
        </w:rPr>
      </w:pPr>
    </w:p>
    <w:p w:rsidR="00CE59BB" w:rsidRDefault="00CE59BB" w:rsidP="00BD08C4">
      <w:pPr>
        <w:jc w:val="both"/>
        <w:rPr>
          <w:rFonts w:ascii="Verdana" w:hAnsi="Verdana"/>
          <w:b/>
          <w:bCs/>
          <w:sz w:val="20"/>
          <w:szCs w:val="20"/>
        </w:rPr>
      </w:pPr>
      <w:r w:rsidRPr="00D42F22">
        <w:rPr>
          <w:rFonts w:ascii="Verdana" w:hAnsi="Verdana"/>
          <w:b/>
          <w:bCs/>
          <w:sz w:val="20"/>
          <w:szCs w:val="20"/>
        </w:rPr>
        <w:t xml:space="preserve">VII. Wykaz oświadczeń lub dokumentów, potwierdzających spełnianie warunków udziału w postępowaniu oraz brak podstaw wykluczenia: </w:t>
      </w:r>
    </w:p>
    <w:p w:rsidR="00121AC7" w:rsidRPr="00D42F22" w:rsidRDefault="00121AC7" w:rsidP="00BD08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(dotyczy każdej części)</w:t>
      </w:r>
    </w:p>
    <w:p w:rsidR="0069263F" w:rsidRPr="00D42F22" w:rsidRDefault="0069263F" w:rsidP="00D42F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D42F22">
        <w:rPr>
          <w:rFonts w:ascii="Verdana" w:hAnsi="Verdana" w:cs="Verdana-Bold"/>
          <w:b/>
          <w:bCs/>
          <w:sz w:val="20"/>
          <w:szCs w:val="20"/>
        </w:rPr>
        <w:lastRenderedPageBreak/>
        <w:t xml:space="preserve"> 1</w:t>
      </w:r>
      <w:r w:rsidR="00B13434">
        <w:rPr>
          <w:rFonts w:ascii="Verdana" w:hAnsi="Verdana" w:cs="Verdana-Bold"/>
          <w:b/>
          <w:bCs/>
          <w:sz w:val="20"/>
          <w:szCs w:val="20"/>
        </w:rPr>
        <w:t>)</w:t>
      </w:r>
      <w:r w:rsidRPr="00D42F22">
        <w:rPr>
          <w:rFonts w:ascii="Verdana" w:hAnsi="Verdana" w:cs="Verdana-Bold"/>
          <w:b/>
          <w:bCs/>
          <w:sz w:val="20"/>
          <w:szCs w:val="20"/>
        </w:rPr>
        <w:t>. Wykaz oświadczeń w celu wstępnego potwierdzenia, że wykonawca spełnia warunki</w:t>
      </w:r>
      <w:r w:rsidR="001D0757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CF0B8C">
        <w:rPr>
          <w:rFonts w:ascii="Verdana" w:hAnsi="Verdana" w:cs="Verdana-Bold"/>
          <w:b/>
          <w:bCs/>
          <w:sz w:val="20"/>
          <w:szCs w:val="20"/>
        </w:rPr>
        <w:t>udziału w postę</w:t>
      </w:r>
      <w:r w:rsidRPr="00D42F22">
        <w:rPr>
          <w:rFonts w:ascii="Verdana" w:hAnsi="Verdana" w:cs="Verdana-Bold"/>
          <w:b/>
          <w:bCs/>
          <w:sz w:val="20"/>
          <w:szCs w:val="20"/>
        </w:rPr>
        <w:t>powaniu oraz</w:t>
      </w:r>
      <w:r w:rsidR="000E2211" w:rsidRPr="00D42F22">
        <w:rPr>
          <w:rFonts w:ascii="Verdana" w:hAnsi="Verdana" w:cs="Verdana-Bold"/>
          <w:b/>
          <w:bCs/>
          <w:sz w:val="20"/>
          <w:szCs w:val="20"/>
        </w:rPr>
        <w:t xml:space="preserve"> nie podlega wykluczeniu z postę</w:t>
      </w:r>
      <w:r w:rsidRPr="00D42F22">
        <w:rPr>
          <w:rFonts w:ascii="Verdana" w:hAnsi="Verdana" w:cs="Verdana-Bold"/>
          <w:b/>
          <w:bCs/>
          <w:sz w:val="20"/>
          <w:szCs w:val="20"/>
        </w:rPr>
        <w:t>powania</w:t>
      </w:r>
    </w:p>
    <w:p w:rsidR="000E2211" w:rsidRPr="00854B21" w:rsidRDefault="000E2211" w:rsidP="0069263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:rsidR="00D42F22" w:rsidRPr="00854B21" w:rsidRDefault="0069263F" w:rsidP="0069263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b/>
          <w:i/>
          <w:iCs/>
          <w:sz w:val="18"/>
          <w:szCs w:val="18"/>
        </w:rPr>
      </w:pPr>
      <w:r w:rsidRPr="00854B21">
        <w:rPr>
          <w:rFonts w:ascii="Verdana" w:hAnsi="Verdana" w:cs="Verdana-Italic"/>
          <w:b/>
          <w:i/>
          <w:iCs/>
          <w:sz w:val="20"/>
          <w:szCs w:val="20"/>
        </w:rPr>
        <w:t>Wykonawcy</w:t>
      </w:r>
      <w:r w:rsidR="000766ED" w:rsidRPr="00854B21">
        <w:rPr>
          <w:rFonts w:ascii="Verdana" w:hAnsi="Verdana" w:cs="Verdana-Italic"/>
          <w:b/>
          <w:i/>
          <w:iCs/>
          <w:sz w:val="20"/>
          <w:szCs w:val="20"/>
        </w:rPr>
        <w:t xml:space="preserve"> wraz ofertą</w:t>
      </w:r>
      <w:r w:rsidRPr="00854B21">
        <w:rPr>
          <w:rFonts w:ascii="Verdana" w:hAnsi="Verdana" w:cs="Verdana-Italic"/>
          <w:b/>
          <w:i/>
          <w:iCs/>
          <w:sz w:val="20"/>
          <w:szCs w:val="20"/>
        </w:rPr>
        <w:t xml:space="preserve"> winni przedłożyć następujące dokumenty</w:t>
      </w:r>
    </w:p>
    <w:p w:rsidR="00456006" w:rsidRDefault="0069263F" w:rsidP="00A12C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D42F22">
        <w:rPr>
          <w:rFonts w:ascii="Verdana" w:hAnsi="Verdana" w:cs="Verdana"/>
          <w:sz w:val="20"/>
          <w:szCs w:val="20"/>
        </w:rPr>
        <w:t>1</w:t>
      </w:r>
      <w:r w:rsidR="00A74BF0">
        <w:rPr>
          <w:rFonts w:ascii="Verdana" w:hAnsi="Verdana" w:cs="Verdana"/>
          <w:sz w:val="20"/>
          <w:szCs w:val="20"/>
        </w:rPr>
        <w:t>.1</w:t>
      </w:r>
      <w:r w:rsidR="00FC5A87">
        <w:rPr>
          <w:rFonts w:ascii="Verdana" w:hAnsi="Verdana" w:cs="Verdana"/>
          <w:sz w:val="20"/>
          <w:szCs w:val="20"/>
        </w:rPr>
        <w:t xml:space="preserve">) oświadczenie o </w:t>
      </w:r>
      <w:r w:rsidRPr="00D42F22">
        <w:rPr>
          <w:rFonts w:ascii="Verdana" w:hAnsi="Verdana" w:cs="Verdana"/>
          <w:sz w:val="20"/>
          <w:szCs w:val="20"/>
        </w:rPr>
        <w:t xml:space="preserve"> nie podleganiu wykluczeniu z postępowania</w:t>
      </w:r>
      <w:r w:rsidR="001D0757">
        <w:rPr>
          <w:rFonts w:ascii="Verdana" w:hAnsi="Verdana" w:cs="Verdana"/>
          <w:sz w:val="20"/>
          <w:szCs w:val="20"/>
        </w:rPr>
        <w:t xml:space="preserve"> </w:t>
      </w:r>
      <w:r w:rsidRPr="00D42F22">
        <w:rPr>
          <w:rFonts w:ascii="Verdana" w:hAnsi="Verdana" w:cs="Verdana"/>
          <w:sz w:val="20"/>
          <w:szCs w:val="20"/>
        </w:rPr>
        <w:t>(zwane dalej Oświadczeniem) stanowiące wstępne potwierdzenie, że wykonawca nie podlega</w:t>
      </w:r>
      <w:r w:rsidR="001D0757">
        <w:rPr>
          <w:rFonts w:ascii="Verdana" w:hAnsi="Verdana" w:cs="Verdana"/>
          <w:sz w:val="20"/>
          <w:szCs w:val="20"/>
        </w:rPr>
        <w:t xml:space="preserve"> </w:t>
      </w:r>
      <w:r w:rsidR="00456006" w:rsidRPr="00D42F22">
        <w:rPr>
          <w:rFonts w:ascii="Verdana" w:hAnsi="Verdana" w:cs="Verdana"/>
          <w:sz w:val="20"/>
          <w:szCs w:val="20"/>
        </w:rPr>
        <w:t xml:space="preserve">wykluczeniu </w:t>
      </w:r>
      <w:r w:rsidR="000A6CAF" w:rsidRPr="00D42F22">
        <w:rPr>
          <w:rFonts w:ascii="Verdana" w:hAnsi="Verdana" w:cs="Verdana"/>
          <w:sz w:val="20"/>
          <w:szCs w:val="20"/>
        </w:rPr>
        <w:t xml:space="preserve">– </w:t>
      </w:r>
      <w:r w:rsidR="00FC5A87">
        <w:rPr>
          <w:rFonts w:ascii="Verdana" w:hAnsi="Verdana" w:cs="Verdana"/>
          <w:b/>
          <w:sz w:val="20"/>
          <w:szCs w:val="20"/>
        </w:rPr>
        <w:t xml:space="preserve">załącznik nr 2 </w:t>
      </w:r>
      <w:r w:rsidR="000A6CAF" w:rsidRPr="00D42F22">
        <w:rPr>
          <w:rFonts w:ascii="Verdana" w:hAnsi="Verdana" w:cs="Verdana"/>
          <w:b/>
          <w:sz w:val="20"/>
          <w:szCs w:val="20"/>
        </w:rPr>
        <w:t>do SIWZ</w:t>
      </w:r>
      <w:r w:rsidR="00E7191E">
        <w:rPr>
          <w:rFonts w:ascii="Verdana" w:hAnsi="Verdana" w:cs="Verdana"/>
          <w:b/>
          <w:sz w:val="20"/>
          <w:szCs w:val="20"/>
        </w:rPr>
        <w:t>,</w:t>
      </w:r>
    </w:p>
    <w:p w:rsidR="00A12C87" w:rsidRPr="00D42F22" w:rsidRDefault="00A12C87" w:rsidP="00A12C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3837" w:rsidRDefault="00605814" w:rsidP="00A12C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="00FA615F" w:rsidRPr="00D42F22">
        <w:rPr>
          <w:rFonts w:ascii="Verdana" w:hAnsi="Verdana" w:cs="Verdana"/>
          <w:sz w:val="20"/>
          <w:szCs w:val="20"/>
        </w:rPr>
        <w:t>) W przypadku wspólnego ubiegania się o zamówienie przez wykonawców, Oświadczenie</w:t>
      </w:r>
      <w:r w:rsidR="00FC5A87">
        <w:rPr>
          <w:rFonts w:ascii="Verdana" w:hAnsi="Verdana" w:cs="Verdana"/>
          <w:sz w:val="20"/>
          <w:szCs w:val="20"/>
        </w:rPr>
        <w:t xml:space="preserve"> wg załącznika nr 2</w:t>
      </w:r>
      <w:r w:rsidR="009F0084">
        <w:rPr>
          <w:rFonts w:ascii="Verdana" w:hAnsi="Verdana" w:cs="Verdana"/>
          <w:sz w:val="20"/>
          <w:szCs w:val="20"/>
        </w:rPr>
        <w:t xml:space="preserve"> </w:t>
      </w:r>
      <w:r w:rsidR="00FA615F" w:rsidRPr="00D42F22">
        <w:rPr>
          <w:rFonts w:ascii="Verdana" w:hAnsi="Verdana" w:cs="Verdana"/>
          <w:sz w:val="20"/>
          <w:szCs w:val="20"/>
        </w:rPr>
        <w:t>składa każdy z wykonawców wspólni</w:t>
      </w:r>
      <w:r w:rsidR="00A0712D">
        <w:rPr>
          <w:rFonts w:ascii="Verdana" w:hAnsi="Verdana" w:cs="Verdana"/>
          <w:sz w:val="20"/>
          <w:szCs w:val="20"/>
        </w:rPr>
        <w:t>e ubiegających się o zamówienie.</w:t>
      </w:r>
    </w:p>
    <w:p w:rsidR="00A12C87" w:rsidRPr="00D42F22" w:rsidRDefault="00A12C87" w:rsidP="00A12C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15F" w:rsidRDefault="00FA615F" w:rsidP="00D42F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D42F22">
        <w:rPr>
          <w:rFonts w:ascii="Verdana" w:hAnsi="Verdana" w:cs="Verdana-Bold"/>
          <w:b/>
          <w:bCs/>
          <w:sz w:val="20"/>
          <w:szCs w:val="20"/>
        </w:rPr>
        <w:t>2) W terminie 3 dni od zamieszczenia na stronie internetowej zamawiającego</w:t>
      </w:r>
      <w:r w:rsidR="00F648C8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D42F22">
        <w:rPr>
          <w:rFonts w:ascii="Verdana" w:hAnsi="Verdana" w:cs="Verdana-Bold"/>
          <w:b/>
          <w:bCs/>
          <w:sz w:val="20"/>
          <w:szCs w:val="20"/>
        </w:rPr>
        <w:t xml:space="preserve">informacji z otwarcia ofert, o której mowa w art. 86 ust. 5 </w:t>
      </w:r>
      <w:proofErr w:type="spellStart"/>
      <w:r w:rsidRPr="00D42F22">
        <w:rPr>
          <w:rFonts w:ascii="Verdana" w:hAnsi="Verdana" w:cs="Verdana-Bold"/>
          <w:b/>
          <w:bCs/>
          <w:sz w:val="20"/>
          <w:szCs w:val="20"/>
        </w:rPr>
        <w:t>Pzp</w:t>
      </w:r>
      <w:proofErr w:type="spellEnd"/>
      <w:r w:rsidRPr="00D42F22">
        <w:rPr>
          <w:rFonts w:ascii="Verdana" w:hAnsi="Verdana" w:cs="Verdana-Bold"/>
          <w:b/>
          <w:bCs/>
          <w:sz w:val="20"/>
          <w:szCs w:val="20"/>
        </w:rPr>
        <w:t xml:space="preserve"> Wykonawca</w:t>
      </w:r>
      <w:r w:rsidR="00F648C8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D42F22">
        <w:rPr>
          <w:rFonts w:ascii="Verdana" w:hAnsi="Verdana" w:cs="Verdana-Bold"/>
          <w:b/>
          <w:bCs/>
          <w:sz w:val="20"/>
          <w:szCs w:val="20"/>
        </w:rPr>
        <w:t>zobowiązany jest przekazać Zamawiającemu oświadczenie o przynależności lub</w:t>
      </w:r>
      <w:r w:rsidR="00F648C8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D42F22">
        <w:rPr>
          <w:rFonts w:ascii="Verdana" w:hAnsi="Verdana" w:cs="Verdana-Bold"/>
          <w:b/>
          <w:bCs/>
          <w:sz w:val="20"/>
          <w:szCs w:val="20"/>
        </w:rPr>
        <w:t>braku przynależności do tej samej grupy kapitałowej, o której mowa w art. 24 ust. 1pkt</w:t>
      </w:r>
      <w:r w:rsidR="00FC5A87">
        <w:rPr>
          <w:rFonts w:ascii="Verdana" w:hAnsi="Verdana" w:cs="Verdana-Bold"/>
          <w:b/>
          <w:bCs/>
          <w:sz w:val="20"/>
          <w:szCs w:val="20"/>
        </w:rPr>
        <w:t xml:space="preserve"> 23 ustawy </w:t>
      </w:r>
      <w:proofErr w:type="spellStart"/>
      <w:r w:rsidR="00FC5A87">
        <w:rPr>
          <w:rFonts w:ascii="Verdana" w:hAnsi="Verdana" w:cs="Verdana-Bold"/>
          <w:b/>
          <w:bCs/>
          <w:sz w:val="20"/>
          <w:szCs w:val="20"/>
        </w:rPr>
        <w:t>Pzp</w:t>
      </w:r>
      <w:proofErr w:type="spellEnd"/>
      <w:r w:rsidR="00FC5A87">
        <w:rPr>
          <w:rFonts w:ascii="Verdana" w:hAnsi="Verdana" w:cs="Verdana-Bold"/>
          <w:b/>
          <w:bCs/>
          <w:sz w:val="20"/>
          <w:szCs w:val="20"/>
        </w:rPr>
        <w:t xml:space="preserve"> – załącznik nr 3</w:t>
      </w:r>
      <w:r w:rsidR="001A7DA2">
        <w:rPr>
          <w:rFonts w:ascii="Verdana" w:hAnsi="Verdana" w:cs="Verdana-Bold"/>
          <w:b/>
          <w:bCs/>
          <w:sz w:val="20"/>
          <w:szCs w:val="20"/>
        </w:rPr>
        <w:t>.</w:t>
      </w:r>
    </w:p>
    <w:p w:rsidR="0051134F" w:rsidRDefault="0051134F" w:rsidP="00D42F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51134F" w:rsidRPr="004F0C27" w:rsidRDefault="0051134F" w:rsidP="00D42F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Italic"/>
          <w:bCs/>
          <w:i/>
          <w:iCs/>
          <w:sz w:val="20"/>
          <w:szCs w:val="20"/>
          <w:u w:val="single"/>
        </w:rPr>
      </w:pPr>
      <w:r w:rsidRPr="004F0C27">
        <w:rPr>
          <w:rFonts w:ascii="Verdana" w:hAnsi="Verdana" w:cs="Verdana-BoldItalic"/>
          <w:bCs/>
          <w:i/>
          <w:iCs/>
          <w:sz w:val="20"/>
          <w:szCs w:val="20"/>
          <w:u w:val="single"/>
        </w:rPr>
        <w:t>Niżej wymienionych dokumentów nie należy dołączyć do oferty. Wykonawca, którego oferta zostanie uznana za najkorzystniejszą zostanie powiadomiony odrębnym pismem o terminie i miejscu ich dostarczenia:</w:t>
      </w:r>
    </w:p>
    <w:p w:rsidR="004F6823" w:rsidRDefault="004F6823" w:rsidP="004F6823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:rsidR="004F6823" w:rsidRPr="00D42F22" w:rsidRDefault="0051134F" w:rsidP="004F68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 xml:space="preserve">3) </w:t>
      </w:r>
      <w:r w:rsidR="004F6823" w:rsidRPr="00D42F22">
        <w:rPr>
          <w:rFonts w:ascii="Verdana" w:hAnsi="Verdana" w:cs="Verdana-Bold"/>
          <w:b/>
          <w:bCs/>
          <w:sz w:val="20"/>
          <w:szCs w:val="20"/>
        </w:rPr>
        <w:t>Wykaz dokumentów i oświadczeń, które wykonawca składa w postępowaniu na</w:t>
      </w:r>
    </w:p>
    <w:p w:rsidR="004F6823" w:rsidRPr="00D42F22" w:rsidRDefault="004F6823" w:rsidP="004F68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D42F22">
        <w:rPr>
          <w:rFonts w:ascii="Verdana" w:hAnsi="Verdana" w:cs="Verdana-Bold"/>
          <w:b/>
          <w:bCs/>
          <w:sz w:val="20"/>
          <w:szCs w:val="20"/>
        </w:rPr>
        <w:t>wezwanie zamawiającego na potwierdzenie okoliczności o których mowa w art. 25</w:t>
      </w:r>
    </w:p>
    <w:p w:rsidR="004F6823" w:rsidRDefault="002B5DE2" w:rsidP="004F68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 xml:space="preserve">ust. 1 </w:t>
      </w:r>
      <w:proofErr w:type="spellStart"/>
      <w:r>
        <w:rPr>
          <w:rFonts w:ascii="Verdana" w:hAnsi="Verdana" w:cs="Verdana-Bold"/>
          <w:b/>
          <w:bCs/>
          <w:sz w:val="20"/>
          <w:szCs w:val="20"/>
        </w:rPr>
        <w:t>pkt</w:t>
      </w:r>
      <w:proofErr w:type="spellEnd"/>
      <w:r>
        <w:rPr>
          <w:rFonts w:ascii="Verdana" w:hAnsi="Verdana" w:cs="Verdana-Bold"/>
          <w:b/>
          <w:bCs/>
          <w:sz w:val="20"/>
          <w:szCs w:val="20"/>
        </w:rPr>
        <w:t xml:space="preserve"> 1</w:t>
      </w:r>
      <w:r w:rsidR="004F6823" w:rsidRPr="00D42F22">
        <w:rPr>
          <w:rFonts w:ascii="Verdana" w:hAnsi="Verdana" w:cs="Verdana-Bold"/>
          <w:b/>
          <w:bCs/>
          <w:sz w:val="20"/>
          <w:szCs w:val="20"/>
        </w:rPr>
        <w:t xml:space="preserve"> ustawy:</w:t>
      </w:r>
    </w:p>
    <w:p w:rsidR="00E7781A" w:rsidRDefault="00FC5A87" w:rsidP="00751296">
      <w:pPr>
        <w:autoSpaceDE w:val="0"/>
        <w:autoSpaceDN w:val="0"/>
        <w:adjustRightInd w:val="0"/>
        <w:jc w:val="both"/>
        <w:rPr>
          <w:rFonts w:ascii="Verdana" w:eastAsia="TimesNewRoman" w:hAnsi="Verdana" w:cs="TimesNewRoman"/>
          <w:sz w:val="20"/>
          <w:szCs w:val="20"/>
        </w:rPr>
      </w:pPr>
      <w:r>
        <w:rPr>
          <w:rFonts w:ascii="Verdana" w:eastAsia="TimesNewRoman" w:hAnsi="Verdana" w:cs="TimesNewRoman"/>
          <w:sz w:val="20"/>
          <w:szCs w:val="20"/>
        </w:rPr>
        <w:t>Nie dotyczy</w:t>
      </w:r>
    </w:p>
    <w:p w:rsidR="00436AB5" w:rsidRPr="00416C3F" w:rsidRDefault="0051134F" w:rsidP="00416C3F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4)</w:t>
      </w:r>
      <w:r w:rsidRPr="0051134F">
        <w:rPr>
          <w:rFonts w:ascii="Verdana" w:hAnsi="Verdana" w:cs="Verdana-Bold"/>
          <w:b/>
          <w:bCs/>
          <w:sz w:val="20"/>
          <w:szCs w:val="20"/>
        </w:rPr>
        <w:t xml:space="preserve">Wykaz dokumentów i oświadczeń, które wykonawca składa w postępowaniu na wezwanie zamawiającego na potwierdzenie okoliczności, o których mowa w art. 25 ust. 1 </w:t>
      </w:r>
      <w:proofErr w:type="spellStart"/>
      <w:r w:rsidRPr="0051134F">
        <w:rPr>
          <w:rFonts w:ascii="Verdana" w:hAnsi="Verdana" w:cs="Verdana-Bold"/>
          <w:b/>
          <w:bCs/>
          <w:sz w:val="20"/>
          <w:szCs w:val="20"/>
        </w:rPr>
        <w:t>pkt</w:t>
      </w:r>
      <w:proofErr w:type="spellEnd"/>
      <w:r w:rsidRPr="0051134F">
        <w:rPr>
          <w:rFonts w:ascii="Verdana" w:hAnsi="Verdana" w:cs="Verdana-Bold"/>
          <w:b/>
          <w:bCs/>
          <w:sz w:val="20"/>
          <w:szCs w:val="20"/>
        </w:rPr>
        <w:t xml:space="preserve"> 2 ustawy:</w:t>
      </w:r>
    </w:p>
    <w:p w:rsidR="0054450A" w:rsidRPr="0054450A" w:rsidRDefault="00FC5A87" w:rsidP="0054450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dotyczy</w:t>
      </w:r>
    </w:p>
    <w:p w:rsidR="00762259" w:rsidRDefault="0051134F" w:rsidP="00762259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5)</w:t>
      </w:r>
      <w:r w:rsidRPr="0051134F">
        <w:rPr>
          <w:rFonts w:ascii="Verdana" w:hAnsi="Verdana" w:cs="Verdana-Bold"/>
          <w:b/>
          <w:bCs/>
          <w:sz w:val="20"/>
          <w:szCs w:val="20"/>
        </w:rPr>
        <w:t xml:space="preserve">Wykaz dokumentów i oświadczeń, które wykonawca składa w postępowaniu na wezwanie zamawiającego na potwierdzenie okoliczności, o których mowa w art. 25 </w:t>
      </w:r>
      <w:r>
        <w:rPr>
          <w:rFonts w:ascii="Verdana" w:hAnsi="Verdana" w:cs="Verdana-Bold"/>
          <w:b/>
          <w:bCs/>
          <w:sz w:val="20"/>
          <w:szCs w:val="20"/>
        </w:rPr>
        <w:t xml:space="preserve">ust. 1 </w:t>
      </w:r>
      <w:proofErr w:type="spellStart"/>
      <w:r>
        <w:rPr>
          <w:rFonts w:ascii="Verdana" w:hAnsi="Verdana" w:cs="Verdana-Bold"/>
          <w:b/>
          <w:bCs/>
          <w:sz w:val="20"/>
          <w:szCs w:val="20"/>
        </w:rPr>
        <w:t>pkt</w:t>
      </w:r>
      <w:proofErr w:type="spellEnd"/>
      <w:r>
        <w:rPr>
          <w:rFonts w:ascii="Verdana" w:hAnsi="Verdana" w:cs="Verdana-Bold"/>
          <w:b/>
          <w:bCs/>
          <w:sz w:val="20"/>
          <w:szCs w:val="20"/>
        </w:rPr>
        <w:t xml:space="preserve"> 3</w:t>
      </w:r>
      <w:r w:rsidRPr="0051134F">
        <w:rPr>
          <w:rFonts w:ascii="Verdana" w:hAnsi="Verdana" w:cs="Verdana-Bold"/>
          <w:b/>
          <w:bCs/>
          <w:sz w:val="20"/>
          <w:szCs w:val="20"/>
        </w:rPr>
        <w:t xml:space="preserve"> ustawy:</w:t>
      </w:r>
    </w:p>
    <w:p w:rsidR="00762259" w:rsidRPr="00762259" w:rsidRDefault="00762259" w:rsidP="00762259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 dotyczy</w:t>
      </w:r>
    </w:p>
    <w:p w:rsidR="00CD2FCF" w:rsidRDefault="00CD2FCF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6A8D" w:rsidRPr="00E57504" w:rsidRDefault="0054450A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6214B">
        <w:rPr>
          <w:rFonts w:ascii="Verdana" w:hAnsi="Verdana" w:cs="Verdana"/>
          <w:b/>
          <w:sz w:val="20"/>
          <w:szCs w:val="20"/>
        </w:rPr>
        <w:t>6</w:t>
      </w:r>
      <w:r w:rsidR="00CD2FCF" w:rsidRPr="00C6214B">
        <w:rPr>
          <w:rFonts w:ascii="Verdana" w:hAnsi="Verdana" w:cs="Verdana"/>
          <w:b/>
          <w:sz w:val="20"/>
          <w:szCs w:val="20"/>
        </w:rPr>
        <w:t>)</w:t>
      </w:r>
      <w:r w:rsidR="00F66A8D" w:rsidRPr="00E57504">
        <w:rPr>
          <w:rFonts w:ascii="Verdana" w:hAnsi="Verdana" w:cs="Verdana"/>
          <w:sz w:val="20"/>
          <w:szCs w:val="20"/>
        </w:rPr>
        <w:t>Oświadczenia, o których mowa w rozporządzeniu dotyczące wykonawcy i innych podmiotów, na których zdolnościach lub sytuacji polega wykonawca na zasadach określonych w art. 22a ustawy oraz doty</w:t>
      </w:r>
      <w:r w:rsidR="00377296">
        <w:rPr>
          <w:rFonts w:ascii="Verdana" w:hAnsi="Verdana" w:cs="Verdana"/>
          <w:sz w:val="20"/>
          <w:szCs w:val="20"/>
        </w:rPr>
        <w:t>czące podwykonawców, składane są</w:t>
      </w:r>
      <w:r w:rsidR="00F66A8D" w:rsidRPr="00E57504">
        <w:rPr>
          <w:rFonts w:ascii="Verdana" w:hAnsi="Verdana" w:cs="Verdana"/>
          <w:sz w:val="20"/>
          <w:szCs w:val="20"/>
        </w:rPr>
        <w:t xml:space="preserve"> w oryginale.</w:t>
      </w:r>
    </w:p>
    <w:p w:rsidR="003D14D7" w:rsidRPr="00E57504" w:rsidRDefault="003D14D7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E6D42" w:rsidRPr="00E57504" w:rsidRDefault="0054450A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7</w:t>
      </w:r>
      <w:r w:rsidR="00261FAE" w:rsidRPr="00E57504">
        <w:rPr>
          <w:rFonts w:ascii="Verdana" w:hAnsi="Verdana" w:cs="Verdana"/>
          <w:b/>
          <w:sz w:val="20"/>
          <w:szCs w:val="20"/>
        </w:rPr>
        <w:t>)</w:t>
      </w:r>
      <w:r w:rsidR="00C6214B">
        <w:rPr>
          <w:rFonts w:ascii="Verdana" w:hAnsi="Verdana" w:cs="Verdana"/>
          <w:b/>
          <w:sz w:val="20"/>
          <w:szCs w:val="20"/>
        </w:rPr>
        <w:t xml:space="preserve"> </w:t>
      </w:r>
      <w:r w:rsidR="006E6D42" w:rsidRPr="00E57504">
        <w:rPr>
          <w:rFonts w:ascii="Verdana" w:hAnsi="Verdana" w:cs="Verdana"/>
          <w:sz w:val="20"/>
          <w:szCs w:val="20"/>
        </w:rPr>
        <w:t>Pozostałe dokumenty, inne niż oświadczenia o których mowa wyż</w:t>
      </w:r>
      <w:r w:rsidR="00E26A62" w:rsidRPr="00E57504">
        <w:rPr>
          <w:rFonts w:ascii="Verdana" w:hAnsi="Verdana" w:cs="Verdana"/>
          <w:sz w:val="20"/>
          <w:szCs w:val="20"/>
        </w:rPr>
        <w:t xml:space="preserve">ej, składane są w oryginale lub </w:t>
      </w:r>
      <w:r w:rsidR="006E6D42" w:rsidRPr="00E57504">
        <w:rPr>
          <w:rFonts w:ascii="Verdana" w:hAnsi="Verdana" w:cs="Verdana"/>
          <w:sz w:val="20"/>
          <w:szCs w:val="20"/>
        </w:rPr>
        <w:t>kopii potwierdzonej za zgodność z oryginałem. Potwierdzenia za</w:t>
      </w:r>
      <w:r w:rsidR="00377296">
        <w:rPr>
          <w:rFonts w:ascii="Verdana" w:hAnsi="Verdana" w:cs="Verdana"/>
          <w:sz w:val="20"/>
          <w:szCs w:val="20"/>
        </w:rPr>
        <w:t xml:space="preserve"> </w:t>
      </w:r>
      <w:r w:rsidR="006E6D42" w:rsidRPr="00E57504">
        <w:rPr>
          <w:rFonts w:ascii="Verdana" w:hAnsi="Verdana" w:cs="Verdana"/>
          <w:sz w:val="20"/>
          <w:szCs w:val="20"/>
        </w:rPr>
        <w:t xml:space="preserve">zgodność z oryginałem </w:t>
      </w:r>
      <w:r w:rsidR="00ED07FE" w:rsidRPr="00E57504">
        <w:rPr>
          <w:rFonts w:ascii="Verdana" w:hAnsi="Verdana" w:cs="Verdana"/>
          <w:sz w:val="20"/>
          <w:szCs w:val="20"/>
        </w:rPr>
        <w:t>dokonuje wykonawca albo podmiot</w:t>
      </w:r>
      <w:r w:rsidR="006E6D42" w:rsidRPr="00E57504">
        <w:rPr>
          <w:rFonts w:ascii="Verdana" w:hAnsi="Verdana" w:cs="Verdana"/>
          <w:sz w:val="20"/>
          <w:szCs w:val="20"/>
        </w:rPr>
        <w:t>, na którego zdolnościach lub</w:t>
      </w:r>
      <w:r w:rsidR="00377296">
        <w:rPr>
          <w:rFonts w:ascii="Verdana" w:hAnsi="Verdana" w:cs="Verdana"/>
          <w:sz w:val="20"/>
          <w:szCs w:val="20"/>
        </w:rPr>
        <w:t xml:space="preserve"> </w:t>
      </w:r>
      <w:r w:rsidR="006E6D42" w:rsidRPr="00E57504">
        <w:rPr>
          <w:rFonts w:ascii="Verdana" w:hAnsi="Verdana" w:cs="Verdana"/>
          <w:sz w:val="20"/>
          <w:szCs w:val="20"/>
        </w:rPr>
        <w:t>sytuacji polega wykonawca, wykonawcy wspólnie ubiegający się o udzielenie zamówienia</w:t>
      </w:r>
      <w:r w:rsidR="00377296">
        <w:rPr>
          <w:rFonts w:ascii="Verdana" w:hAnsi="Verdana" w:cs="Verdana"/>
          <w:sz w:val="20"/>
          <w:szCs w:val="20"/>
        </w:rPr>
        <w:t xml:space="preserve"> </w:t>
      </w:r>
      <w:r w:rsidR="006E6D42" w:rsidRPr="00E57504">
        <w:rPr>
          <w:rFonts w:ascii="Verdana" w:hAnsi="Verdana" w:cs="Verdana"/>
          <w:sz w:val="20"/>
          <w:szCs w:val="20"/>
        </w:rPr>
        <w:t>publicznego albo podwykonawca- odpowiednio, w zakresie dokumentów, które każdego z nich</w:t>
      </w:r>
      <w:r w:rsidR="00377296">
        <w:rPr>
          <w:rFonts w:ascii="Verdana" w:hAnsi="Verdana" w:cs="Verdana"/>
          <w:sz w:val="20"/>
          <w:szCs w:val="20"/>
        </w:rPr>
        <w:t xml:space="preserve"> </w:t>
      </w:r>
      <w:r w:rsidR="006E6D42" w:rsidRPr="00E57504">
        <w:rPr>
          <w:rFonts w:ascii="Verdana" w:hAnsi="Verdana" w:cs="Verdana"/>
          <w:sz w:val="20"/>
          <w:szCs w:val="20"/>
        </w:rPr>
        <w:t>dotyczą.</w:t>
      </w:r>
    </w:p>
    <w:p w:rsidR="003D14D7" w:rsidRPr="00E57504" w:rsidRDefault="003D14D7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D14D7" w:rsidRPr="00E57504" w:rsidRDefault="0054450A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8</w:t>
      </w:r>
      <w:r w:rsidR="00261FAE" w:rsidRPr="00E57504">
        <w:rPr>
          <w:rFonts w:ascii="Verdana" w:hAnsi="Verdana" w:cs="Verdana"/>
          <w:b/>
          <w:sz w:val="20"/>
          <w:szCs w:val="20"/>
        </w:rPr>
        <w:t>)</w:t>
      </w:r>
      <w:r w:rsidR="00C6214B">
        <w:rPr>
          <w:rFonts w:ascii="Verdana" w:hAnsi="Verdana" w:cs="Verdana"/>
          <w:b/>
          <w:sz w:val="20"/>
          <w:szCs w:val="20"/>
        </w:rPr>
        <w:t xml:space="preserve"> </w:t>
      </w:r>
      <w:r w:rsidR="006E6D42" w:rsidRPr="00E57504">
        <w:rPr>
          <w:rFonts w:ascii="Verdana" w:hAnsi="Verdana" w:cs="Verdana"/>
          <w:sz w:val="20"/>
          <w:szCs w:val="20"/>
        </w:rPr>
        <w:t>Dokumenty sporządzone w języku obcym są składane wraz z tłumaczeniem na język polski.</w:t>
      </w:r>
    </w:p>
    <w:p w:rsidR="003D14D7" w:rsidRPr="00E57504" w:rsidRDefault="003D14D7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E6D42" w:rsidRDefault="0054450A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9</w:t>
      </w:r>
      <w:r w:rsidR="00261FAE" w:rsidRPr="00261FAE">
        <w:rPr>
          <w:rFonts w:ascii="Verdana" w:hAnsi="Verdana" w:cs="Verdana"/>
          <w:b/>
          <w:sz w:val="20"/>
          <w:szCs w:val="20"/>
        </w:rPr>
        <w:t>)</w:t>
      </w:r>
      <w:r w:rsidR="00C6214B">
        <w:rPr>
          <w:rFonts w:ascii="Verdana" w:hAnsi="Verdana" w:cs="Verdana"/>
          <w:sz w:val="20"/>
          <w:szCs w:val="20"/>
        </w:rPr>
        <w:t xml:space="preserve"> </w:t>
      </w:r>
      <w:r w:rsidR="006E6D42" w:rsidRPr="00E26A62">
        <w:rPr>
          <w:rFonts w:ascii="Verdana" w:hAnsi="Verdana" w:cs="Verdana"/>
          <w:sz w:val="20"/>
          <w:szCs w:val="20"/>
        </w:rPr>
        <w:t>Wszelkie druki, stanowiące załączniki do niniejszej SIWZ są wzorami mającymi ułatwić</w:t>
      </w:r>
      <w:r w:rsidR="00AC2A4F">
        <w:rPr>
          <w:rFonts w:ascii="Verdana" w:hAnsi="Verdana" w:cs="Verdana"/>
          <w:sz w:val="20"/>
          <w:szCs w:val="20"/>
        </w:rPr>
        <w:t xml:space="preserve"> </w:t>
      </w:r>
      <w:r w:rsidR="006E6D42" w:rsidRPr="00E26A62">
        <w:rPr>
          <w:rFonts w:ascii="Verdana" w:hAnsi="Verdana" w:cs="Verdana"/>
          <w:sz w:val="20"/>
          <w:szCs w:val="20"/>
        </w:rPr>
        <w:t>Wykonawcy złożenie oferty. Dopuszcza się zastosowanie innych druków oświadczeń i wykazów</w:t>
      </w:r>
      <w:r w:rsidR="00AC2A4F">
        <w:rPr>
          <w:rFonts w:ascii="Verdana" w:hAnsi="Verdana" w:cs="Verdana"/>
          <w:sz w:val="20"/>
          <w:szCs w:val="20"/>
        </w:rPr>
        <w:t xml:space="preserve"> </w:t>
      </w:r>
      <w:r w:rsidR="006E6D42" w:rsidRPr="00E26A62">
        <w:rPr>
          <w:rFonts w:ascii="Verdana" w:hAnsi="Verdana" w:cs="Verdana"/>
          <w:sz w:val="20"/>
          <w:szCs w:val="20"/>
        </w:rPr>
        <w:t>pod warunkiem, że będą one zawierały wszystkie wymagane informacje.</w:t>
      </w:r>
    </w:p>
    <w:p w:rsidR="003D14D7" w:rsidRPr="00E26A62" w:rsidRDefault="003D14D7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E6D42" w:rsidRPr="00E26A62" w:rsidRDefault="00E57504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</w:t>
      </w:r>
      <w:r w:rsidR="0054450A">
        <w:rPr>
          <w:rFonts w:ascii="Verdana" w:hAnsi="Verdana" w:cs="Verdana"/>
          <w:b/>
          <w:sz w:val="20"/>
          <w:szCs w:val="20"/>
        </w:rPr>
        <w:t>0</w:t>
      </w:r>
      <w:r w:rsidR="00261FAE">
        <w:rPr>
          <w:rFonts w:ascii="Verdana" w:hAnsi="Verdana" w:cs="Verdana"/>
          <w:b/>
          <w:sz w:val="20"/>
          <w:szCs w:val="20"/>
        </w:rPr>
        <w:t>)</w:t>
      </w:r>
      <w:r w:rsidR="00C6214B">
        <w:rPr>
          <w:rFonts w:ascii="Verdana" w:hAnsi="Verdana" w:cs="Verdana"/>
          <w:b/>
          <w:sz w:val="20"/>
          <w:szCs w:val="20"/>
        </w:rPr>
        <w:t xml:space="preserve"> </w:t>
      </w:r>
      <w:r w:rsidR="006E6D42" w:rsidRPr="00E26A62">
        <w:rPr>
          <w:rFonts w:ascii="Verdana" w:hAnsi="Verdana" w:cs="Verdana"/>
          <w:sz w:val="20"/>
          <w:szCs w:val="20"/>
        </w:rPr>
        <w:t>Ocena spełnienia warunków zostanie dokonana wg formuły: spełnia/nie spełnia</w:t>
      </w:r>
      <w:r w:rsidR="00E26A62">
        <w:rPr>
          <w:rFonts w:ascii="Verdana" w:hAnsi="Verdana" w:cs="Verdana"/>
          <w:sz w:val="20"/>
          <w:szCs w:val="20"/>
        </w:rPr>
        <w:t>.</w:t>
      </w:r>
    </w:p>
    <w:p w:rsidR="005A6967" w:rsidRPr="00E26A62" w:rsidRDefault="005A6967" w:rsidP="00E26A62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5A6967" w:rsidRDefault="005A6967" w:rsidP="006E6D4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:rsidR="006E6D42" w:rsidRDefault="006E6D42" w:rsidP="00ED07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26A62">
        <w:rPr>
          <w:rFonts w:ascii="Verdana" w:hAnsi="Verdana" w:cs="Verdana-Bold"/>
          <w:b/>
          <w:bCs/>
          <w:sz w:val="20"/>
          <w:szCs w:val="20"/>
        </w:rPr>
        <w:t xml:space="preserve">VIII. INFORMACJE O SPOSOBIE POROZUMIEWANIA </w:t>
      </w:r>
      <w:r w:rsidR="00E26A62">
        <w:rPr>
          <w:rFonts w:ascii="Verdana" w:hAnsi="Verdana" w:cs="Verdana-Bold"/>
          <w:b/>
          <w:bCs/>
          <w:sz w:val="20"/>
          <w:szCs w:val="20"/>
        </w:rPr>
        <w:t xml:space="preserve">SIĘ ZAMAWIAJĄCEGOZ WYKONAWCAMI </w:t>
      </w:r>
      <w:r w:rsidRPr="00E26A62">
        <w:rPr>
          <w:rFonts w:ascii="Verdana" w:hAnsi="Verdana" w:cs="Verdana-Bold"/>
          <w:b/>
          <w:bCs/>
          <w:sz w:val="20"/>
          <w:szCs w:val="20"/>
        </w:rPr>
        <w:t>ORAZ PRZEKAZYWANIA OŚWIADCZEŃ LUB DOK</w:t>
      </w:r>
      <w:r w:rsidR="00E26A62">
        <w:rPr>
          <w:rFonts w:ascii="Verdana" w:hAnsi="Verdana" w:cs="Verdana-Bold"/>
          <w:b/>
          <w:bCs/>
          <w:sz w:val="20"/>
          <w:szCs w:val="20"/>
        </w:rPr>
        <w:t xml:space="preserve">UMENTÓW, A TAKŻE WSKAZANIE OSÓB </w:t>
      </w:r>
      <w:r w:rsidRPr="00E26A62">
        <w:rPr>
          <w:rFonts w:ascii="Verdana" w:hAnsi="Verdana" w:cs="Verdana-Bold"/>
          <w:b/>
          <w:bCs/>
          <w:sz w:val="20"/>
          <w:szCs w:val="20"/>
        </w:rPr>
        <w:t>UPRAWNIONYCH DO POROZUMIEWANIA SIĘ Z WYKONAWCAMI</w:t>
      </w:r>
    </w:p>
    <w:p w:rsidR="00E26A62" w:rsidRPr="00E26A62" w:rsidRDefault="00E26A62" w:rsidP="006E6D4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</w:p>
    <w:p w:rsidR="00610DB9" w:rsidRPr="00E26A62" w:rsidRDefault="00610DB9" w:rsidP="00610DB9">
      <w:pPr>
        <w:pStyle w:val="Tekstpodstawowy"/>
        <w:numPr>
          <w:ilvl w:val="0"/>
          <w:numId w:val="1"/>
        </w:numPr>
        <w:spacing w:after="120"/>
        <w:rPr>
          <w:rFonts w:ascii="Verdana" w:hAnsi="Verdana" w:cs="Century Gothic"/>
          <w:sz w:val="20"/>
        </w:rPr>
      </w:pPr>
      <w:r w:rsidRPr="00E26A62">
        <w:rPr>
          <w:rFonts w:ascii="Verdana" w:hAnsi="Verdana" w:cs="Century Gothic"/>
          <w:sz w:val="20"/>
        </w:rPr>
        <w:t xml:space="preserve">Wszelkie oświadczenia i dokumenty, jakie Wykonawcy obowiązani są dostarczyć Zamawiającemu, a wymienione w Specyfikacji Istotnych Warunków Zamówienia, dalej „SIWZ”, przekazywane są pisemnie wraz z Ofertą. </w:t>
      </w:r>
    </w:p>
    <w:p w:rsidR="00610DB9" w:rsidRPr="00E26A62" w:rsidRDefault="00610DB9" w:rsidP="00610DB9">
      <w:pPr>
        <w:pStyle w:val="Tekstpodstawowy"/>
        <w:numPr>
          <w:ilvl w:val="0"/>
          <w:numId w:val="1"/>
        </w:numPr>
        <w:spacing w:after="120"/>
        <w:rPr>
          <w:rFonts w:ascii="Verdana" w:hAnsi="Verdana" w:cs="Century Gothic"/>
          <w:sz w:val="20"/>
        </w:rPr>
      </w:pPr>
      <w:r w:rsidRPr="00E26A62">
        <w:rPr>
          <w:rFonts w:ascii="Verdana" w:hAnsi="Verdana" w:cs="Century Gothic"/>
          <w:sz w:val="20"/>
        </w:rPr>
        <w:t>Komunikacja między zamawiającym a wykonawcami odbywa się :</w:t>
      </w:r>
    </w:p>
    <w:p w:rsidR="00610DB9" w:rsidRPr="00E26A62" w:rsidRDefault="00610DB9" w:rsidP="00AA66C7">
      <w:pPr>
        <w:pStyle w:val="Tekstpodstawowy"/>
        <w:numPr>
          <w:ilvl w:val="0"/>
          <w:numId w:val="3"/>
        </w:numPr>
        <w:spacing w:after="120"/>
        <w:rPr>
          <w:rFonts w:ascii="Verdana" w:hAnsi="Verdana" w:cs="Century Gothic"/>
          <w:sz w:val="20"/>
        </w:rPr>
      </w:pPr>
      <w:r w:rsidRPr="00E26A62">
        <w:rPr>
          <w:rFonts w:ascii="Verdana" w:hAnsi="Verdana" w:cs="Century Gothic"/>
          <w:sz w:val="20"/>
        </w:rPr>
        <w:t xml:space="preserve">za pośrednictwem operatora pocztowego w rozumieniu ustawy z dnia 23 listopada 2012 r. – Prawo pocztowe (Dz. U. z 2012 r. poz. 1529 oraz z 2015 r. poz. 1830), </w:t>
      </w:r>
    </w:p>
    <w:p w:rsidR="00610DB9" w:rsidRPr="00E26A62" w:rsidRDefault="00610DB9" w:rsidP="00AA66C7">
      <w:pPr>
        <w:pStyle w:val="Tekstpodstawowy"/>
        <w:numPr>
          <w:ilvl w:val="0"/>
          <w:numId w:val="3"/>
        </w:numPr>
        <w:spacing w:after="120"/>
        <w:rPr>
          <w:rFonts w:ascii="Verdana" w:hAnsi="Verdana" w:cs="Century Gothic"/>
          <w:sz w:val="20"/>
        </w:rPr>
      </w:pPr>
      <w:r w:rsidRPr="00E26A62">
        <w:rPr>
          <w:rFonts w:ascii="Verdana" w:hAnsi="Verdana" w:cs="Century Gothic"/>
          <w:sz w:val="20"/>
        </w:rPr>
        <w:t xml:space="preserve">osobiście, </w:t>
      </w:r>
    </w:p>
    <w:p w:rsidR="00610DB9" w:rsidRPr="00E26A62" w:rsidRDefault="00610DB9" w:rsidP="00AA66C7">
      <w:pPr>
        <w:pStyle w:val="Tekstpodstawowy"/>
        <w:numPr>
          <w:ilvl w:val="0"/>
          <w:numId w:val="3"/>
        </w:numPr>
        <w:spacing w:after="120"/>
        <w:rPr>
          <w:rFonts w:ascii="Verdana" w:hAnsi="Verdana" w:cs="Century Gothic"/>
          <w:sz w:val="20"/>
        </w:rPr>
      </w:pPr>
      <w:r w:rsidRPr="00E26A62">
        <w:rPr>
          <w:rFonts w:ascii="Verdana" w:hAnsi="Verdana" w:cs="Century Gothic"/>
          <w:sz w:val="20"/>
        </w:rPr>
        <w:t xml:space="preserve">za pośrednictwem posłańca, </w:t>
      </w:r>
    </w:p>
    <w:p w:rsidR="00610DB9" w:rsidRPr="00E26A62" w:rsidRDefault="00610DB9" w:rsidP="00AA66C7">
      <w:pPr>
        <w:pStyle w:val="Tekstpodstawowy"/>
        <w:numPr>
          <w:ilvl w:val="0"/>
          <w:numId w:val="3"/>
        </w:numPr>
        <w:spacing w:after="120"/>
        <w:rPr>
          <w:rFonts w:ascii="Verdana" w:hAnsi="Verdana" w:cs="Century Gothic"/>
          <w:sz w:val="20"/>
        </w:rPr>
      </w:pPr>
      <w:r w:rsidRPr="00E26A62">
        <w:rPr>
          <w:rFonts w:ascii="Verdana" w:hAnsi="Verdana" w:cs="Century Gothic"/>
          <w:sz w:val="20"/>
        </w:rPr>
        <w:t>przy użyciu środków komunikacji elektronicznej w rozumieniu ustawy z dnia 18 lipca 2002 r. o świadczeniu usług drogą elektroniczną (Dz. U. z 2013 r. poz. 1422, z 2015 r. poz. 1844 oraz z 2016 r. poz. 147 i 615) - porozumiewanie się w formie poczty elektronicznej – na adres:</w:t>
      </w:r>
      <w:r w:rsidR="00A1655B" w:rsidRPr="00E26A62">
        <w:rPr>
          <w:rFonts w:ascii="Verdana" w:hAnsi="Verdana" w:cs="Century Gothic"/>
          <w:sz w:val="20"/>
        </w:rPr>
        <w:t>zamowienia@</w:t>
      </w:r>
      <w:r w:rsidR="008A44BF">
        <w:rPr>
          <w:rFonts w:ascii="Verdana" w:hAnsi="Verdana" w:cs="Century Gothic"/>
          <w:sz w:val="20"/>
        </w:rPr>
        <w:t>otwock</w:t>
      </w:r>
      <w:r w:rsidR="00A1655B" w:rsidRPr="00E26A62">
        <w:rPr>
          <w:rFonts w:ascii="Verdana" w:hAnsi="Verdana" w:cs="Century Gothic"/>
          <w:sz w:val="20"/>
        </w:rPr>
        <w:t xml:space="preserve">.pl </w:t>
      </w:r>
    </w:p>
    <w:p w:rsidR="00974E2C" w:rsidRPr="00E26A62" w:rsidRDefault="00B602CF" w:rsidP="00B602CF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</w:t>
      </w:r>
      <w:r w:rsidR="00974E2C" w:rsidRPr="00E26A62">
        <w:rPr>
          <w:rFonts w:ascii="Verdana" w:hAnsi="Verdana" w:cs="Verdana"/>
          <w:color w:val="000000"/>
          <w:sz w:val="20"/>
          <w:szCs w:val="20"/>
        </w:rPr>
        <w:t>Osobami upoważnionymi przez Zamawiającego do kontaktowania się z Wykonawcami są:</w:t>
      </w:r>
    </w:p>
    <w:p w:rsidR="00155287" w:rsidRPr="00E82A5E" w:rsidRDefault="003D1DC7" w:rsidP="00D30D7B">
      <w:pPr>
        <w:numPr>
          <w:ilvl w:val="0"/>
          <w:numId w:val="4"/>
        </w:numPr>
        <w:tabs>
          <w:tab w:val="clear" w:pos="2340"/>
        </w:tabs>
        <w:spacing w:before="120" w:after="0" w:line="240" w:lineRule="auto"/>
        <w:ind w:left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Jacek Dąbrowski</w:t>
      </w:r>
      <w:r w:rsidR="00974E2C" w:rsidRPr="00E26A62">
        <w:rPr>
          <w:rFonts w:ascii="Verdana" w:hAnsi="Verdana" w:cs="Verdana"/>
          <w:sz w:val="20"/>
          <w:szCs w:val="20"/>
        </w:rPr>
        <w:t xml:space="preserve"> –</w:t>
      </w:r>
      <w:r w:rsidR="000B5A4F">
        <w:rPr>
          <w:rFonts w:ascii="Verdana" w:hAnsi="Verdana" w:cs="Verdana"/>
          <w:sz w:val="20"/>
          <w:szCs w:val="20"/>
        </w:rPr>
        <w:t xml:space="preserve"> </w:t>
      </w:r>
      <w:r w:rsidR="00974E2C" w:rsidRPr="00E26A62">
        <w:rPr>
          <w:rFonts w:ascii="Verdana" w:hAnsi="Verdana" w:cs="Verdana"/>
          <w:sz w:val="20"/>
          <w:szCs w:val="20"/>
        </w:rPr>
        <w:t xml:space="preserve">tel. (22) </w:t>
      </w:r>
      <w:r>
        <w:rPr>
          <w:rFonts w:ascii="Verdana" w:hAnsi="Verdana" w:cs="Verdana"/>
          <w:sz w:val="20"/>
          <w:szCs w:val="20"/>
        </w:rPr>
        <w:t>779 20 01</w:t>
      </w:r>
      <w:r w:rsidR="00974E2C" w:rsidRPr="00E26A62">
        <w:rPr>
          <w:rFonts w:ascii="Verdana" w:hAnsi="Verdana" w:cs="Verdana"/>
          <w:sz w:val="20"/>
          <w:szCs w:val="20"/>
        </w:rPr>
        <w:t xml:space="preserve"> wew. </w:t>
      </w:r>
      <w:r>
        <w:rPr>
          <w:rFonts w:ascii="Verdana" w:hAnsi="Verdana" w:cs="Verdana"/>
          <w:sz w:val="20"/>
          <w:szCs w:val="20"/>
        </w:rPr>
        <w:t>107</w:t>
      </w:r>
      <w:r w:rsidR="00974E2C" w:rsidRPr="00E26A62">
        <w:rPr>
          <w:rFonts w:ascii="Verdana" w:hAnsi="Verdana" w:cs="Verdana"/>
          <w:sz w:val="20"/>
          <w:szCs w:val="20"/>
        </w:rPr>
        <w:t>, 05-</w:t>
      </w:r>
      <w:r>
        <w:rPr>
          <w:rFonts w:ascii="Verdana" w:hAnsi="Verdana" w:cs="Verdana"/>
          <w:sz w:val="20"/>
          <w:szCs w:val="20"/>
        </w:rPr>
        <w:t>400</w:t>
      </w:r>
      <w:r w:rsidR="0018195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Otwock</w:t>
      </w:r>
      <w:r w:rsidR="00974E2C" w:rsidRPr="00E26A62">
        <w:rPr>
          <w:rFonts w:ascii="Verdana" w:hAnsi="Verdana" w:cs="Verdana"/>
          <w:sz w:val="20"/>
          <w:szCs w:val="20"/>
        </w:rPr>
        <w:t xml:space="preserve"> ul. </w:t>
      </w:r>
      <w:r>
        <w:rPr>
          <w:rFonts w:ascii="Verdana" w:hAnsi="Verdana" w:cs="Verdana"/>
          <w:sz w:val="20"/>
          <w:szCs w:val="20"/>
        </w:rPr>
        <w:t>Armii Krajowej 5</w:t>
      </w:r>
      <w:r w:rsidR="00974E2C" w:rsidRPr="00E26A62">
        <w:rPr>
          <w:rFonts w:ascii="Verdana" w:hAnsi="Verdana" w:cs="Verdana"/>
          <w:sz w:val="20"/>
          <w:szCs w:val="20"/>
        </w:rPr>
        <w:t xml:space="preserve">, </w:t>
      </w:r>
      <w:r w:rsidR="00974E2C" w:rsidRPr="00E26A62">
        <w:rPr>
          <w:rFonts w:ascii="Verdana" w:hAnsi="Verdana" w:cs="Verdana"/>
          <w:b/>
          <w:bCs/>
          <w:sz w:val="20"/>
          <w:szCs w:val="20"/>
        </w:rPr>
        <w:t>mail: zamowienia@</w:t>
      </w:r>
      <w:r>
        <w:rPr>
          <w:rFonts w:ascii="Verdana" w:hAnsi="Verdana" w:cs="Verdana"/>
          <w:b/>
          <w:bCs/>
          <w:sz w:val="20"/>
          <w:szCs w:val="20"/>
        </w:rPr>
        <w:t>otwock</w:t>
      </w:r>
      <w:r w:rsidR="00974E2C" w:rsidRPr="00E26A62">
        <w:rPr>
          <w:rFonts w:ascii="Verdana" w:hAnsi="Verdana" w:cs="Verdana"/>
          <w:b/>
          <w:bCs/>
          <w:sz w:val="20"/>
          <w:szCs w:val="20"/>
        </w:rPr>
        <w:t>.pl</w:t>
      </w:r>
    </w:p>
    <w:p w:rsidR="008A76DD" w:rsidRDefault="008A76DD" w:rsidP="00D30D7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D30D7B" w:rsidRPr="00E26A62" w:rsidRDefault="00D30D7B" w:rsidP="00D30D7B">
      <w:pPr>
        <w:pStyle w:val="Default"/>
        <w:rPr>
          <w:rFonts w:ascii="Verdana" w:hAnsi="Verdana"/>
          <w:sz w:val="20"/>
          <w:szCs w:val="20"/>
        </w:rPr>
      </w:pPr>
      <w:r w:rsidRPr="00E26A62">
        <w:rPr>
          <w:rFonts w:ascii="Verdana" w:hAnsi="Verdana"/>
          <w:b/>
          <w:bCs/>
          <w:sz w:val="20"/>
          <w:szCs w:val="20"/>
        </w:rPr>
        <w:t xml:space="preserve">IX. Wymagania dotyczące wadium: </w:t>
      </w:r>
    </w:p>
    <w:p w:rsidR="005D46A0" w:rsidRPr="00414E08" w:rsidRDefault="00B2697B" w:rsidP="008A76DD">
      <w:pPr>
        <w:pStyle w:val="Nagwek1"/>
        <w:numPr>
          <w:ilvl w:val="0"/>
          <w:numId w:val="0"/>
        </w:numPr>
        <w:ind w:left="567" w:hanging="567"/>
      </w:pPr>
      <w:bookmarkStart w:id="1" w:name="_Toc350935097"/>
      <w:bookmarkStart w:id="2" w:name="_Toc350942091"/>
      <w:r w:rsidRPr="00B2697B">
        <w:t>Zamawiający</w:t>
      </w:r>
      <w:r w:rsidR="00D72F6C">
        <w:t xml:space="preserve"> nie </w:t>
      </w:r>
      <w:r w:rsidR="005D46A0">
        <w:t>żąda</w:t>
      </w:r>
      <w:r w:rsidRPr="00B2697B">
        <w:t xml:space="preserve"> wniesienia wadium </w:t>
      </w:r>
      <w:bookmarkEnd w:id="1"/>
      <w:bookmarkEnd w:id="2"/>
      <w:r w:rsidR="00D72F6C">
        <w:t>.</w:t>
      </w:r>
    </w:p>
    <w:p w:rsidR="00D30D7B" w:rsidRDefault="00D30D7B" w:rsidP="00D30D7B">
      <w:pPr>
        <w:pStyle w:val="Default"/>
        <w:rPr>
          <w:rFonts w:ascii="Verdana" w:hAnsi="Verdana"/>
          <w:b/>
          <w:bCs/>
          <w:sz w:val="20"/>
          <w:szCs w:val="20"/>
        </w:rPr>
      </w:pPr>
      <w:r w:rsidRPr="00E26A62">
        <w:rPr>
          <w:rFonts w:ascii="Verdana" w:hAnsi="Verdana"/>
          <w:b/>
          <w:bCs/>
          <w:sz w:val="20"/>
          <w:szCs w:val="20"/>
        </w:rPr>
        <w:t xml:space="preserve">X. Termin związania ofertą </w:t>
      </w:r>
    </w:p>
    <w:p w:rsidR="0009625F" w:rsidRDefault="0009625F" w:rsidP="001950F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30D7B" w:rsidRPr="00E26A62" w:rsidRDefault="007217A3" w:rsidP="001950F5">
      <w:pPr>
        <w:pStyle w:val="Default"/>
        <w:jc w:val="both"/>
        <w:rPr>
          <w:rFonts w:ascii="Verdana" w:hAnsi="Verdana"/>
          <w:sz w:val="20"/>
          <w:szCs w:val="20"/>
        </w:rPr>
      </w:pPr>
      <w:r w:rsidRPr="00E26A62">
        <w:rPr>
          <w:rFonts w:ascii="Verdana" w:hAnsi="Verdana"/>
          <w:sz w:val="20"/>
          <w:szCs w:val="20"/>
        </w:rPr>
        <w:t xml:space="preserve">1. </w:t>
      </w:r>
      <w:r w:rsidR="00D30D7B" w:rsidRPr="00E26A62">
        <w:rPr>
          <w:rFonts w:ascii="Verdana" w:hAnsi="Verdana"/>
          <w:sz w:val="20"/>
          <w:szCs w:val="20"/>
        </w:rPr>
        <w:t xml:space="preserve">Wykonawca związany jest ofertą przez okres 30 dni. Bieg terminu związania ofertą rozpoczyna się wraz z upływem terminu składania ofert.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 – nie dłuższy jednak niż 60 dni. </w:t>
      </w:r>
    </w:p>
    <w:p w:rsidR="007217A3" w:rsidRDefault="007217A3" w:rsidP="001950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26A62">
        <w:rPr>
          <w:rFonts w:ascii="Verdana" w:hAnsi="Verdana" w:cs="Verdana"/>
          <w:sz w:val="20"/>
          <w:szCs w:val="20"/>
        </w:rPr>
        <w:t>2. Przedłużenie terminu związania ofertą jest dopuszczalne tylko z jednoczesnym przedłużeniem</w:t>
      </w:r>
      <w:r w:rsidR="001E23E2">
        <w:rPr>
          <w:rFonts w:ascii="Verdana" w:hAnsi="Verdana" w:cs="Verdana"/>
          <w:sz w:val="20"/>
          <w:szCs w:val="20"/>
        </w:rPr>
        <w:t xml:space="preserve"> </w:t>
      </w:r>
      <w:r w:rsidRPr="00E26A62">
        <w:rPr>
          <w:rFonts w:ascii="Verdana" w:hAnsi="Verdana" w:cs="Verdana"/>
          <w:sz w:val="20"/>
          <w:szCs w:val="20"/>
        </w:rPr>
        <w:t>okresu ważności wadium albo, jeżeli nie jest to możliwe, wniesieniem nowego wadium na</w:t>
      </w:r>
      <w:r w:rsidR="001E23E2">
        <w:rPr>
          <w:rFonts w:ascii="Verdana" w:hAnsi="Verdana" w:cs="Verdana"/>
          <w:sz w:val="20"/>
          <w:szCs w:val="20"/>
        </w:rPr>
        <w:t xml:space="preserve"> </w:t>
      </w:r>
      <w:r w:rsidRPr="00E26A62">
        <w:rPr>
          <w:rFonts w:ascii="Verdana" w:hAnsi="Verdana" w:cs="Verdana"/>
          <w:sz w:val="20"/>
          <w:szCs w:val="20"/>
        </w:rPr>
        <w:t>przedłużony okres związania ofertą. Jeżeli przedłużenie terminu związania ofertą dokonywane</w:t>
      </w:r>
      <w:r w:rsidR="001E23E2">
        <w:rPr>
          <w:rFonts w:ascii="Verdana" w:hAnsi="Verdana" w:cs="Verdana"/>
          <w:sz w:val="20"/>
          <w:szCs w:val="20"/>
        </w:rPr>
        <w:t xml:space="preserve"> </w:t>
      </w:r>
      <w:r w:rsidRPr="00E26A62">
        <w:rPr>
          <w:rFonts w:ascii="Verdana" w:hAnsi="Verdana" w:cs="Verdana"/>
          <w:sz w:val="20"/>
          <w:szCs w:val="20"/>
        </w:rPr>
        <w:lastRenderedPageBreak/>
        <w:t>jest po wyborze oferty najkorzystniejszej, obowiązek wniesienia nowego wadium lub jego</w:t>
      </w:r>
      <w:r w:rsidR="001E23E2">
        <w:rPr>
          <w:rFonts w:ascii="Verdana" w:hAnsi="Verdana" w:cs="Verdana"/>
          <w:sz w:val="20"/>
          <w:szCs w:val="20"/>
        </w:rPr>
        <w:t xml:space="preserve"> </w:t>
      </w:r>
      <w:r w:rsidRPr="00E26A62">
        <w:rPr>
          <w:rFonts w:ascii="Verdana" w:hAnsi="Verdana" w:cs="Verdana"/>
          <w:sz w:val="20"/>
          <w:szCs w:val="20"/>
        </w:rPr>
        <w:t>przedłużenia dotyczy jedynie wykonawcy, którego oferta została wybrana jako</w:t>
      </w:r>
      <w:r w:rsidR="00500CD0">
        <w:rPr>
          <w:rFonts w:ascii="Verdana" w:hAnsi="Verdana" w:cs="Verdana"/>
          <w:sz w:val="20"/>
          <w:szCs w:val="20"/>
        </w:rPr>
        <w:t xml:space="preserve"> </w:t>
      </w:r>
      <w:r w:rsidRPr="00E26A62">
        <w:rPr>
          <w:rFonts w:ascii="Verdana" w:hAnsi="Verdana" w:cs="Verdana"/>
          <w:sz w:val="20"/>
          <w:szCs w:val="20"/>
        </w:rPr>
        <w:t>najkorzystniejsza.</w:t>
      </w:r>
    </w:p>
    <w:p w:rsidR="00B602CF" w:rsidRDefault="00B602CF" w:rsidP="001950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33D96" w:rsidRDefault="00533D96" w:rsidP="00D30D7B">
      <w:pPr>
        <w:pStyle w:val="Default"/>
        <w:rPr>
          <w:sz w:val="23"/>
          <w:szCs w:val="23"/>
        </w:rPr>
      </w:pPr>
    </w:p>
    <w:p w:rsidR="00D30D7B" w:rsidRDefault="00D30D7B" w:rsidP="00D30D7B">
      <w:pPr>
        <w:pStyle w:val="Default"/>
        <w:rPr>
          <w:rFonts w:ascii="Verdana" w:hAnsi="Verdana"/>
          <w:b/>
          <w:bCs/>
          <w:sz w:val="20"/>
          <w:szCs w:val="20"/>
        </w:rPr>
      </w:pPr>
      <w:r w:rsidRPr="00E26A62">
        <w:rPr>
          <w:rFonts w:ascii="Verdana" w:hAnsi="Verdana"/>
          <w:b/>
          <w:bCs/>
          <w:sz w:val="20"/>
          <w:szCs w:val="20"/>
        </w:rPr>
        <w:t xml:space="preserve">XI. Opis sposobu przygotowywania ofert: </w:t>
      </w:r>
    </w:p>
    <w:p w:rsidR="00D72F6C" w:rsidRPr="00E26A62" w:rsidRDefault="00D72F6C" w:rsidP="00D30D7B">
      <w:pPr>
        <w:pStyle w:val="Default"/>
        <w:rPr>
          <w:rFonts w:ascii="Verdana" w:hAnsi="Verdana"/>
          <w:sz w:val="20"/>
          <w:szCs w:val="20"/>
        </w:rPr>
      </w:pPr>
    </w:p>
    <w:p w:rsidR="008C0B80" w:rsidRPr="00416C3F" w:rsidRDefault="0091437D" w:rsidP="008C0B80">
      <w:pPr>
        <w:pStyle w:val="Nagwek2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Verdana" w:hAnsi="Verdana" w:cs="Verdana"/>
          <w:i w:val="0"/>
          <w:iCs w:val="0"/>
          <w:sz w:val="20"/>
          <w:szCs w:val="20"/>
        </w:rPr>
      </w:pPr>
      <w:r w:rsidRPr="00E26A62">
        <w:rPr>
          <w:rFonts w:ascii="Verdana" w:hAnsi="Verdana" w:cs="Verdana"/>
          <w:i w:val="0"/>
          <w:iCs w:val="0"/>
          <w:sz w:val="20"/>
          <w:szCs w:val="20"/>
        </w:rPr>
        <w:t>Wymagania podstawowe.</w:t>
      </w:r>
    </w:p>
    <w:p w:rsidR="0091437D" w:rsidRPr="008C0B80" w:rsidRDefault="0091437D" w:rsidP="00AA66C7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8C0B80">
        <w:rPr>
          <w:rFonts w:ascii="Verdana" w:hAnsi="Verdana" w:cs="Verdana"/>
          <w:color w:val="000000"/>
          <w:sz w:val="20"/>
          <w:szCs w:val="20"/>
        </w:rPr>
        <w:t>Ofertę należy przygotować ściśle według wymagań określonych w niniejszej SIWZ.</w:t>
      </w:r>
    </w:p>
    <w:p w:rsidR="0091437D" w:rsidRPr="008C0B80" w:rsidRDefault="0091437D" w:rsidP="00AA66C7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8C0B80">
        <w:rPr>
          <w:rFonts w:ascii="Verdana" w:hAnsi="Verdana" w:cs="Verdana"/>
          <w:color w:val="000000"/>
          <w:sz w:val="20"/>
          <w:szCs w:val="20"/>
        </w:rPr>
        <w:t>Oferta musi być podpisana przez osobę /osoby/ upoważnione do reprezentowania Wykonawcy /Wykonawców wspólnie ubiegających się o udzielenie zamówienia/. Oznacza to, iż jeżeli z dokumentu(ów) określającego(</w:t>
      </w:r>
      <w:proofErr w:type="spellStart"/>
      <w:r w:rsidRPr="008C0B80">
        <w:rPr>
          <w:rFonts w:ascii="Verdana" w:hAnsi="Verdana" w:cs="Verdana"/>
          <w:color w:val="000000"/>
          <w:sz w:val="20"/>
          <w:szCs w:val="20"/>
        </w:rPr>
        <w:t>ych</w:t>
      </w:r>
      <w:proofErr w:type="spellEnd"/>
      <w:r w:rsidRPr="008C0B80">
        <w:rPr>
          <w:rFonts w:ascii="Verdana" w:hAnsi="Verdana" w:cs="Verdana"/>
          <w:color w:val="000000"/>
          <w:sz w:val="20"/>
          <w:szCs w:val="2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91437D" w:rsidRPr="008C0B80" w:rsidRDefault="0091437D" w:rsidP="00AA66C7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  <w:r w:rsidRPr="008C0B80">
        <w:rPr>
          <w:rFonts w:ascii="Verdana" w:hAnsi="Verdana" w:cs="Verdana"/>
          <w:color w:val="000000"/>
          <w:sz w:val="20"/>
          <w:szCs w:val="2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rejestru) to do oferty należy dołączyć oryginał lub poświadczoną notarialnie za zgodność z oryginałem kopię stosownego pełnomocnictwa wystawionego przez osoby do tego upoważnione.    </w:t>
      </w:r>
    </w:p>
    <w:p w:rsidR="0091437D" w:rsidRPr="008C0B80" w:rsidRDefault="0091437D" w:rsidP="00AA66C7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  <w:r w:rsidRPr="008C0B80">
        <w:rPr>
          <w:rFonts w:ascii="Verdana" w:hAnsi="Verdana" w:cs="Verdana"/>
          <w:color w:val="000000"/>
          <w:sz w:val="20"/>
          <w:szCs w:val="20"/>
        </w:rPr>
        <w:t xml:space="preserve">Wzory dokumentów dołączonych do niniejszej SIWZ powinny zostać wypełnione przez Wykonawcę i dołączone do oferty bądź też przygotowane przez Wykonawcę w zgodnej z niniejszą SIWZ formie /dopuszcza się dokonanie we wzorach zmian pod warunkiem, że będą w nich zawarte co najmniej wszystkie wymagane informacje/.    </w:t>
      </w:r>
    </w:p>
    <w:p w:rsidR="0091437D" w:rsidRPr="008C0B80" w:rsidRDefault="0091437D" w:rsidP="00AA66C7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0" w:line="240" w:lineRule="auto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  <w:r w:rsidRPr="008C0B80">
        <w:rPr>
          <w:rFonts w:ascii="Verdana" w:hAnsi="Verdana" w:cs="Verdana"/>
          <w:color w:val="000000"/>
          <w:sz w:val="20"/>
          <w:szCs w:val="20"/>
        </w:rPr>
        <w:t xml:space="preserve">We wszystkich przypadkach, gdzie jest mowa o pieczątkach, Zamawiający dopuszcza złożenie czytelnego zapisu o treści pieczęci zawierającego, co najmniej oznaczenie nazwy firmy i siedziby.  </w:t>
      </w:r>
    </w:p>
    <w:p w:rsidR="0091437D" w:rsidRPr="008C0B80" w:rsidRDefault="0091437D" w:rsidP="00AA66C7">
      <w:pPr>
        <w:numPr>
          <w:ilvl w:val="1"/>
          <w:numId w:val="5"/>
        </w:numPr>
        <w:tabs>
          <w:tab w:val="clear" w:pos="1440"/>
          <w:tab w:val="num" w:pos="720"/>
        </w:tabs>
        <w:spacing w:before="120" w:after="0" w:line="240" w:lineRule="auto"/>
        <w:ind w:left="714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8C0B80">
        <w:rPr>
          <w:rFonts w:ascii="Verdana" w:hAnsi="Verdana" w:cs="Verdana"/>
          <w:color w:val="000000"/>
          <w:sz w:val="20"/>
          <w:szCs w:val="20"/>
        </w:rPr>
        <w:t xml:space="preserve">Wykonawca ponosi wszelkie koszty związane z przygotowaniem i złożeniem oferty z uwzględnieniem treści art. 93 ust. 4 ustawy </w:t>
      </w:r>
      <w:proofErr w:type="spellStart"/>
      <w:r w:rsidRPr="008C0B80">
        <w:rPr>
          <w:rFonts w:ascii="Verdana" w:hAnsi="Verdana" w:cs="Verdana"/>
          <w:color w:val="000000"/>
          <w:sz w:val="20"/>
          <w:szCs w:val="20"/>
        </w:rPr>
        <w:t>p.z.p</w:t>
      </w:r>
      <w:proofErr w:type="spellEnd"/>
      <w:r w:rsidRPr="008C0B80">
        <w:rPr>
          <w:rFonts w:ascii="Verdana" w:hAnsi="Verdana" w:cs="Verdana"/>
          <w:color w:val="000000"/>
          <w:sz w:val="20"/>
          <w:szCs w:val="20"/>
        </w:rPr>
        <w:t>.</w:t>
      </w:r>
    </w:p>
    <w:p w:rsidR="0091437D" w:rsidRPr="008C0B80" w:rsidRDefault="0091437D" w:rsidP="0091437D">
      <w:pPr>
        <w:rPr>
          <w:sz w:val="20"/>
          <w:szCs w:val="20"/>
        </w:rPr>
      </w:pPr>
    </w:p>
    <w:p w:rsidR="0091437D" w:rsidRPr="008C0B80" w:rsidRDefault="0091437D" w:rsidP="00AA66C7">
      <w:pPr>
        <w:pStyle w:val="Nagwek2"/>
        <w:numPr>
          <w:ilvl w:val="0"/>
          <w:numId w:val="5"/>
        </w:numPr>
        <w:tabs>
          <w:tab w:val="clear" w:pos="720"/>
          <w:tab w:val="num" w:pos="360"/>
        </w:tabs>
        <w:spacing w:before="120" w:after="120"/>
        <w:ind w:left="357" w:hanging="357"/>
        <w:rPr>
          <w:rFonts w:ascii="Verdana" w:hAnsi="Verdana" w:cs="Verdana"/>
          <w:i w:val="0"/>
          <w:iCs w:val="0"/>
          <w:sz w:val="20"/>
          <w:szCs w:val="20"/>
        </w:rPr>
      </w:pPr>
      <w:bookmarkStart w:id="3" w:name="_Toc504465391"/>
      <w:r w:rsidRPr="008C0B80">
        <w:rPr>
          <w:rFonts w:ascii="Verdana" w:hAnsi="Verdana" w:cs="Verdana"/>
          <w:i w:val="0"/>
          <w:iCs w:val="0"/>
          <w:sz w:val="20"/>
          <w:szCs w:val="20"/>
        </w:rPr>
        <w:t>Forma oferty</w:t>
      </w:r>
      <w:bookmarkEnd w:id="3"/>
      <w:r w:rsidRPr="008C0B80">
        <w:rPr>
          <w:rFonts w:ascii="Verdana" w:hAnsi="Verdana" w:cs="Verdana"/>
          <w:i w:val="0"/>
          <w:iCs w:val="0"/>
          <w:sz w:val="20"/>
          <w:szCs w:val="20"/>
        </w:rPr>
        <w:t>:</w:t>
      </w:r>
    </w:p>
    <w:p w:rsidR="0091437D" w:rsidRPr="003D1DC7" w:rsidRDefault="0091437D" w:rsidP="00AA66C7">
      <w:pPr>
        <w:numPr>
          <w:ilvl w:val="0"/>
          <w:numId w:val="7"/>
        </w:numPr>
        <w:spacing w:before="120"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3D1DC7">
        <w:rPr>
          <w:rFonts w:ascii="Verdana" w:hAnsi="Verdana" w:cs="Verdana"/>
          <w:sz w:val="20"/>
          <w:szCs w:val="20"/>
        </w:rPr>
        <w:t>Oferta musi być sporządzona w języku polskim, w 1 egzemplarzu, mieć formę pisemną i format nie większy niż A4. Arkusze o większych formatach należy złożyć do formatu A4. Stosowne wypełnienia we wzorach dokumentów stanowiących załączniki do niniejszej SIWZ i wchodzących następnie w skład oferty mogą być dokonane komputerowo, maszynowo lub ręcznie trwałą techniką.</w:t>
      </w:r>
      <w:r w:rsidR="007C1312">
        <w:rPr>
          <w:rFonts w:ascii="Verdana" w:hAnsi="Verdana" w:cs="Verdana"/>
          <w:sz w:val="20"/>
          <w:szCs w:val="20"/>
        </w:rPr>
        <w:t xml:space="preserve"> </w:t>
      </w:r>
      <w:r w:rsidR="00B1414E" w:rsidRPr="003D1DC7">
        <w:rPr>
          <w:rFonts w:ascii="Verdana" w:hAnsi="Verdana" w:cs="Verdana"/>
          <w:b/>
          <w:i/>
          <w:sz w:val="20"/>
          <w:szCs w:val="20"/>
        </w:rPr>
        <w:t>Zamawiający nie dopuszcza składania oferty w postaci elektronicznej.</w:t>
      </w:r>
    </w:p>
    <w:p w:rsidR="0091437D" w:rsidRPr="003D1DC7" w:rsidRDefault="0091437D" w:rsidP="00AA66C7">
      <w:pPr>
        <w:numPr>
          <w:ilvl w:val="0"/>
          <w:numId w:val="7"/>
        </w:numPr>
        <w:spacing w:before="120"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3D1DC7">
        <w:rPr>
          <w:rFonts w:ascii="Verdana" w:hAnsi="Verdana" w:cs="Verdana"/>
          <w:sz w:val="20"/>
          <w:szCs w:val="20"/>
        </w:rPr>
        <w:t>Dokumenty przygotowywane samodzielnie przez Wykonawcę na podstawie wzorów stanowiących załączniki do niniejszej SIWZ powinny mieć formę wydruku komputerowego lub maszynopisu.</w:t>
      </w:r>
    </w:p>
    <w:p w:rsidR="0091437D" w:rsidRPr="003D1DC7" w:rsidRDefault="0091437D" w:rsidP="00AA66C7">
      <w:pPr>
        <w:numPr>
          <w:ilvl w:val="0"/>
          <w:numId w:val="7"/>
        </w:numPr>
        <w:spacing w:before="120"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3D1DC7">
        <w:rPr>
          <w:rFonts w:ascii="Verdana" w:hAnsi="Verdana" w:cs="Verdana"/>
          <w:sz w:val="20"/>
          <w:szCs w:val="20"/>
        </w:rPr>
        <w:lastRenderedPageBreak/>
        <w:t>Całość oferty powinna być złożona w formie uniemożliwiającej jej przypadkowe zdekompletowanie.</w:t>
      </w:r>
    </w:p>
    <w:p w:rsidR="0091437D" w:rsidRPr="003D1DC7" w:rsidRDefault="0091437D" w:rsidP="00AA66C7">
      <w:pPr>
        <w:numPr>
          <w:ilvl w:val="0"/>
          <w:numId w:val="7"/>
        </w:numPr>
        <w:spacing w:before="120"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3D1DC7">
        <w:rPr>
          <w:rFonts w:ascii="Verdana" w:hAnsi="Verdana" w:cs="Verdana"/>
          <w:sz w:val="20"/>
          <w:szCs w:val="20"/>
        </w:rPr>
        <w:t>Wszystkie zapisane strony oferty powinny być ponumerowane. Strony te powinny być parafowane przez osobę (lub osoby, jeżeli do reprezentowania Wykonawcy upoważnione są dwie lub więcej osoby) podpisującą (podpisujące)  ofertę zgodnie z treścią dokumentu określającego status prawny Wykonawcy lub treścią załączonego do oferty pełnomocnictwa. Strony zawierające informacje nie wymagane przez Zamawiającego (np.: prospekty reklamowe o firmie, jej działalności, itp.) nie muszą być numerowane i parafowane.</w:t>
      </w:r>
    </w:p>
    <w:p w:rsidR="0091437D" w:rsidRPr="003D1DC7" w:rsidRDefault="0091437D" w:rsidP="00AA66C7">
      <w:pPr>
        <w:numPr>
          <w:ilvl w:val="0"/>
          <w:numId w:val="7"/>
        </w:numPr>
        <w:spacing w:before="120"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3D1DC7">
        <w:rPr>
          <w:rFonts w:ascii="Verdana" w:hAnsi="Verdana" w:cs="Verdana"/>
          <w:sz w:val="20"/>
          <w:szCs w:val="20"/>
        </w:rPr>
        <w:t>Wszelkie miejsca w ofercie, w których Wykonawca naniósł poprawki lub zmiany wpisywanej przez siebie treści muszą być parafowane przez osobę (osoby) podpisującą (podpisujące) ofertę.</w:t>
      </w:r>
    </w:p>
    <w:p w:rsidR="0091437D" w:rsidRPr="003D1DC7" w:rsidRDefault="0091437D" w:rsidP="00AA66C7">
      <w:pPr>
        <w:numPr>
          <w:ilvl w:val="0"/>
          <w:numId w:val="7"/>
        </w:numPr>
        <w:spacing w:before="120" w:after="0" w:line="240" w:lineRule="auto"/>
        <w:ind w:left="284"/>
        <w:jc w:val="both"/>
        <w:rPr>
          <w:rFonts w:ascii="Verdana" w:hAnsi="Verdana" w:cs="Verdana"/>
          <w:sz w:val="20"/>
          <w:szCs w:val="20"/>
        </w:rPr>
      </w:pPr>
      <w:r w:rsidRPr="003D1DC7">
        <w:rPr>
          <w:rFonts w:ascii="Verdana" w:hAnsi="Verdana" w:cs="Verdana"/>
          <w:sz w:val="20"/>
          <w:szCs w:val="20"/>
        </w:rPr>
        <w:t>Dokumenty wchodzące w skład oferty mogą być przedstawiane w formie oryginałów lub poświadczonych przez Wykonawcę za zgodność z oryginałem kopii. Oświadczenia sporządzane na podstawie wzorów stanowiących załączniki do niniejszej SIWZ powinny być złożone w formie oryginału. Zgodność z oryginałem wszystkich zapisanych stron kopii dokumentów wchodzących w skład oferty musi być potwierdzona przez osobę (lub osoby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121AC7" w:rsidRDefault="0091437D" w:rsidP="00AA66C7">
      <w:pPr>
        <w:numPr>
          <w:ilvl w:val="1"/>
          <w:numId w:val="6"/>
        </w:numPr>
        <w:tabs>
          <w:tab w:val="clear" w:pos="1440"/>
          <w:tab w:val="num" w:pos="360"/>
        </w:tabs>
        <w:spacing w:before="120" w:after="120" w:line="240" w:lineRule="auto"/>
        <w:ind w:left="357" w:hanging="357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C0B80">
        <w:rPr>
          <w:rFonts w:ascii="Verdana" w:hAnsi="Verdana" w:cs="Verdana"/>
          <w:b/>
          <w:bCs/>
          <w:color w:val="000000"/>
          <w:sz w:val="20"/>
          <w:szCs w:val="20"/>
        </w:rPr>
        <w:t>Zawartość oferty</w:t>
      </w:r>
    </w:p>
    <w:p w:rsidR="0091437D" w:rsidRPr="00121AC7" w:rsidRDefault="00121AC7" w:rsidP="00121A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</w:t>
      </w:r>
      <w:r w:rsidRPr="00121AC7">
        <w:rPr>
          <w:rFonts w:ascii="Verdana" w:hAnsi="Verdana"/>
          <w:b/>
          <w:bCs/>
          <w:sz w:val="20"/>
          <w:szCs w:val="20"/>
        </w:rPr>
        <w:t>dotyczy każdej części)</w:t>
      </w:r>
    </w:p>
    <w:p w:rsidR="0056172E" w:rsidRDefault="0056172E" w:rsidP="005617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8C0B80">
        <w:rPr>
          <w:rFonts w:ascii="Verdana" w:hAnsi="Verdana" w:cs="Verdana"/>
          <w:sz w:val="20"/>
          <w:szCs w:val="20"/>
        </w:rPr>
        <w:t>Oferta powinna składać się z :</w:t>
      </w:r>
    </w:p>
    <w:p w:rsidR="008C0B80" w:rsidRPr="008C0B80" w:rsidRDefault="008C0B80" w:rsidP="005617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6172E" w:rsidRPr="00F378A4" w:rsidRDefault="0056172E" w:rsidP="003E0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378A4">
        <w:rPr>
          <w:rFonts w:ascii="Verdana" w:hAnsi="Verdana" w:cs="TimesNewRomanPSMT"/>
          <w:sz w:val="20"/>
          <w:szCs w:val="20"/>
        </w:rPr>
        <w:t xml:space="preserve">1) </w:t>
      </w:r>
      <w:r w:rsidR="008C0B80" w:rsidRPr="00F378A4">
        <w:rPr>
          <w:rFonts w:ascii="Verdana" w:hAnsi="Verdana" w:cs="Verdana"/>
          <w:sz w:val="20"/>
          <w:szCs w:val="20"/>
        </w:rPr>
        <w:t>F</w:t>
      </w:r>
      <w:r w:rsidRPr="00F378A4">
        <w:rPr>
          <w:rFonts w:ascii="Verdana" w:hAnsi="Verdana" w:cs="Verdana"/>
          <w:sz w:val="20"/>
          <w:szCs w:val="20"/>
        </w:rPr>
        <w:t xml:space="preserve">ormularza ofertowego zgodnego z treścią </w:t>
      </w:r>
      <w:r w:rsidRPr="00F378A4">
        <w:rPr>
          <w:rFonts w:ascii="Verdana" w:hAnsi="Verdana" w:cs="Verdana-Bold"/>
          <w:b/>
          <w:bCs/>
          <w:sz w:val="20"/>
          <w:szCs w:val="20"/>
        </w:rPr>
        <w:t>Załą</w:t>
      </w:r>
      <w:r w:rsidR="001950F5">
        <w:rPr>
          <w:rFonts w:ascii="Verdana" w:hAnsi="Verdana" w:cs="Verdana-Bold"/>
          <w:b/>
          <w:bCs/>
          <w:sz w:val="20"/>
          <w:szCs w:val="20"/>
        </w:rPr>
        <w:t>cznika nr 1</w:t>
      </w:r>
      <w:r w:rsidRPr="00F378A4">
        <w:rPr>
          <w:rFonts w:ascii="Verdana" w:hAnsi="Verdana" w:cs="Verdana"/>
          <w:sz w:val="20"/>
          <w:szCs w:val="20"/>
        </w:rPr>
        <w:t>,</w:t>
      </w:r>
    </w:p>
    <w:p w:rsidR="00B2697B" w:rsidRPr="00B2697B" w:rsidRDefault="0056172E" w:rsidP="003E0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F378A4">
        <w:rPr>
          <w:rFonts w:ascii="Verdana" w:hAnsi="Verdana" w:cs="TimesNewRomanPSMT"/>
          <w:sz w:val="20"/>
          <w:szCs w:val="20"/>
        </w:rPr>
        <w:t xml:space="preserve">2) </w:t>
      </w:r>
      <w:r w:rsidR="00F378A4" w:rsidRPr="00F378A4">
        <w:rPr>
          <w:rFonts w:ascii="Verdana" w:hAnsi="Verdana" w:cs="Verdana"/>
          <w:sz w:val="20"/>
          <w:szCs w:val="20"/>
        </w:rPr>
        <w:t>O</w:t>
      </w:r>
      <w:r w:rsidR="00FC5A87">
        <w:rPr>
          <w:rFonts w:ascii="Verdana" w:hAnsi="Verdana" w:cs="Verdana"/>
          <w:sz w:val="20"/>
          <w:szCs w:val="20"/>
        </w:rPr>
        <w:t>świadczenia o</w:t>
      </w:r>
      <w:r w:rsidR="00BB1643">
        <w:rPr>
          <w:rFonts w:ascii="Verdana" w:hAnsi="Verdana" w:cs="Verdana"/>
          <w:sz w:val="20"/>
          <w:szCs w:val="20"/>
        </w:rPr>
        <w:t xml:space="preserve"> </w:t>
      </w:r>
      <w:r w:rsidRPr="00F378A4">
        <w:rPr>
          <w:rFonts w:ascii="Verdana" w:hAnsi="Verdana" w:cs="Verdana"/>
          <w:sz w:val="20"/>
          <w:szCs w:val="20"/>
        </w:rPr>
        <w:t>nie podleganiu wykluczeniu z</w:t>
      </w:r>
      <w:r w:rsidR="00BB1643">
        <w:rPr>
          <w:rFonts w:ascii="Verdana" w:hAnsi="Verdana" w:cs="Verdana"/>
          <w:sz w:val="20"/>
          <w:szCs w:val="20"/>
        </w:rPr>
        <w:t xml:space="preserve"> </w:t>
      </w:r>
      <w:r w:rsidRPr="00F378A4">
        <w:rPr>
          <w:rFonts w:ascii="Verdana" w:hAnsi="Verdana" w:cs="Verdana"/>
          <w:sz w:val="20"/>
          <w:szCs w:val="20"/>
        </w:rPr>
        <w:t>postępowania (zwane dalej Oświadczeniem) stanowiące</w:t>
      </w:r>
      <w:r w:rsidR="00912CDC">
        <w:rPr>
          <w:rFonts w:ascii="Verdana" w:hAnsi="Verdana" w:cs="Verdana"/>
          <w:sz w:val="20"/>
          <w:szCs w:val="20"/>
        </w:rPr>
        <w:t>go</w:t>
      </w:r>
      <w:r w:rsidRPr="00F378A4">
        <w:rPr>
          <w:rFonts w:ascii="Verdana" w:hAnsi="Verdana" w:cs="Verdana"/>
          <w:sz w:val="20"/>
          <w:szCs w:val="20"/>
        </w:rPr>
        <w:t xml:space="preserve"> wstępne potwierdzenie, że</w:t>
      </w:r>
      <w:r w:rsidR="00BB1643">
        <w:rPr>
          <w:rFonts w:ascii="Verdana" w:hAnsi="Verdana" w:cs="Verdana"/>
          <w:sz w:val="20"/>
          <w:szCs w:val="20"/>
        </w:rPr>
        <w:t xml:space="preserve"> </w:t>
      </w:r>
      <w:r w:rsidRPr="00F378A4">
        <w:rPr>
          <w:rFonts w:ascii="Verdana" w:hAnsi="Verdana" w:cs="Verdana"/>
          <w:sz w:val="20"/>
          <w:szCs w:val="20"/>
        </w:rPr>
        <w:t>wykonawca nie podlega wykluczeniu ;</w:t>
      </w:r>
      <w:r w:rsidRPr="00F378A4">
        <w:rPr>
          <w:rFonts w:ascii="Verdana" w:hAnsi="Verdana" w:cs="Verdana-Bold"/>
          <w:b/>
          <w:bCs/>
          <w:sz w:val="20"/>
          <w:szCs w:val="20"/>
        </w:rPr>
        <w:t>–</w:t>
      </w:r>
      <w:r w:rsidRPr="00F378A4">
        <w:rPr>
          <w:rFonts w:ascii="Verdana" w:hAnsi="Verdana" w:cs="Verdana"/>
          <w:sz w:val="20"/>
          <w:szCs w:val="20"/>
        </w:rPr>
        <w:t xml:space="preserve">zgodnego z treścią </w:t>
      </w:r>
      <w:r w:rsidRPr="00F378A4">
        <w:rPr>
          <w:rFonts w:ascii="Verdana" w:hAnsi="Verdana" w:cs="Verdana-Bold"/>
          <w:b/>
          <w:bCs/>
          <w:sz w:val="20"/>
          <w:szCs w:val="20"/>
        </w:rPr>
        <w:t>Załą</w:t>
      </w:r>
      <w:r w:rsidR="00FC5A87">
        <w:rPr>
          <w:rFonts w:ascii="Verdana" w:hAnsi="Verdana" w:cs="Verdana-Bold"/>
          <w:b/>
          <w:bCs/>
          <w:sz w:val="20"/>
          <w:szCs w:val="20"/>
        </w:rPr>
        <w:t>cznika nr 2</w:t>
      </w:r>
    </w:p>
    <w:p w:rsidR="003E0218" w:rsidRDefault="00B2697B" w:rsidP="003E02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/>
          <w:iCs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3)</w:t>
      </w:r>
      <w:r w:rsidR="00551688">
        <w:rPr>
          <w:rFonts w:ascii="Verdana" w:hAnsi="Verdana" w:cs="Verdana"/>
          <w:sz w:val="20"/>
          <w:szCs w:val="20"/>
        </w:rPr>
        <w:t>zobowiązania</w:t>
      </w:r>
      <w:r w:rsidR="0056172E" w:rsidRPr="00F378A4">
        <w:rPr>
          <w:rFonts w:ascii="Verdana" w:hAnsi="Verdana" w:cs="Verdana"/>
          <w:sz w:val="20"/>
          <w:szCs w:val="20"/>
        </w:rPr>
        <w:t xml:space="preserve"> innych podmiotów do oddania wykonawcy do dyspozycji niezbędnych</w:t>
      </w:r>
      <w:r w:rsidR="00BB1643">
        <w:rPr>
          <w:rFonts w:ascii="Verdana" w:hAnsi="Verdana" w:cs="Verdana"/>
          <w:sz w:val="20"/>
          <w:szCs w:val="20"/>
        </w:rPr>
        <w:t xml:space="preserve"> </w:t>
      </w:r>
      <w:r w:rsidR="0056172E" w:rsidRPr="00F378A4">
        <w:rPr>
          <w:rFonts w:ascii="Verdana" w:hAnsi="Verdana" w:cs="Verdana"/>
          <w:sz w:val="20"/>
          <w:szCs w:val="20"/>
        </w:rPr>
        <w:t xml:space="preserve">zasobów na potrzeby realizacji zamówienia (art. 22a ust. 2 ustawy) </w:t>
      </w:r>
      <w:r w:rsidR="0056172E" w:rsidRPr="00F378A4">
        <w:rPr>
          <w:rFonts w:ascii="Verdana" w:hAnsi="Verdana" w:cs="Verdana-Italic"/>
          <w:i/>
          <w:iCs/>
          <w:sz w:val="20"/>
          <w:szCs w:val="20"/>
        </w:rPr>
        <w:t>(jeżeli dotyczy)</w:t>
      </w:r>
    </w:p>
    <w:p w:rsidR="001B0E3E" w:rsidRDefault="002F0C01" w:rsidP="001B0E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Italic"/>
          <w:i/>
          <w:iCs/>
          <w:sz w:val="20"/>
          <w:szCs w:val="20"/>
        </w:rPr>
      </w:pPr>
      <w:r>
        <w:rPr>
          <w:rFonts w:ascii="Verdana" w:hAnsi="Verdana" w:cs="TimesNewRomanPS-ItalicMT"/>
          <w:i/>
          <w:iCs/>
          <w:sz w:val="20"/>
          <w:szCs w:val="20"/>
        </w:rPr>
        <w:t>4</w:t>
      </w:r>
      <w:r w:rsidR="001B0E3E" w:rsidRPr="00F378A4">
        <w:rPr>
          <w:rFonts w:ascii="Verdana" w:hAnsi="Verdana" w:cs="TimesNewRomanPS-ItalicMT"/>
          <w:i/>
          <w:iCs/>
          <w:sz w:val="20"/>
          <w:szCs w:val="20"/>
        </w:rPr>
        <w:t xml:space="preserve">) </w:t>
      </w:r>
      <w:r w:rsidR="00817DCC">
        <w:rPr>
          <w:rFonts w:ascii="Verdana" w:hAnsi="Verdana" w:cs="Verdana"/>
          <w:sz w:val="20"/>
          <w:szCs w:val="20"/>
        </w:rPr>
        <w:t>pełnomocnictwo</w:t>
      </w:r>
      <w:r w:rsidR="001B0E3E">
        <w:rPr>
          <w:rFonts w:ascii="Verdana" w:hAnsi="Verdana" w:cs="Verdana"/>
          <w:sz w:val="20"/>
          <w:szCs w:val="20"/>
        </w:rPr>
        <w:t xml:space="preserve"> w - oryginale lub kopii poświadczonej za zgodność z oryginałem przez notariusza</w:t>
      </w:r>
      <w:r w:rsidR="001B0E3E">
        <w:rPr>
          <w:rFonts w:ascii="Verdana" w:hAnsi="Verdana" w:cs="Verdana-Italic"/>
          <w:i/>
          <w:iCs/>
          <w:sz w:val="20"/>
          <w:szCs w:val="20"/>
        </w:rPr>
        <w:t>(jeżeli dotyczy),</w:t>
      </w:r>
    </w:p>
    <w:p w:rsidR="001B0E3E" w:rsidRPr="00727E2C" w:rsidRDefault="002F0C01" w:rsidP="001B0E3E">
      <w:pPr>
        <w:pStyle w:val="pkt"/>
        <w:autoSpaceDE w:val="0"/>
        <w:autoSpaceDN w:val="0"/>
        <w:spacing w:before="0" w:after="0"/>
        <w:ind w:left="0" w:firstLine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5</w:t>
      </w:r>
      <w:r w:rsidR="001B0E3E" w:rsidRPr="00727E2C">
        <w:rPr>
          <w:rFonts w:ascii="Verdana" w:hAnsi="Verdana" w:cs="Arial"/>
          <w:i/>
          <w:iCs/>
          <w:sz w:val="20"/>
          <w:szCs w:val="20"/>
        </w:rPr>
        <w:t xml:space="preserve">) </w:t>
      </w:r>
      <w:r w:rsidR="001B0E3E" w:rsidRPr="00727E2C">
        <w:rPr>
          <w:rFonts w:ascii="Verdana" w:hAnsi="Verdana" w:cs="Arial"/>
          <w:sz w:val="20"/>
          <w:szCs w:val="20"/>
        </w:rPr>
        <w:t>dokumenty, z których wynika prawo do podpisania oferty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1B0E3E" w:rsidRPr="00727E2C">
        <w:rPr>
          <w:rFonts w:ascii="Verdana" w:hAnsi="Verdana" w:cs="Arial"/>
          <w:sz w:val="20"/>
          <w:szCs w:val="20"/>
        </w:rPr>
        <w:t>Dz.U</w:t>
      </w:r>
      <w:proofErr w:type="spellEnd"/>
      <w:r w:rsidR="001B0E3E" w:rsidRPr="00727E2C">
        <w:rPr>
          <w:rFonts w:ascii="Verdana" w:hAnsi="Verdana" w:cs="Arial"/>
          <w:sz w:val="20"/>
          <w:szCs w:val="20"/>
        </w:rPr>
        <w:t>. z 2014 poz. 1114 oraz 2016 poz. 352), o ile prawo do ich podpisania nie wynika z dokumentów złożonych wraz z ofertą.</w:t>
      </w:r>
    </w:p>
    <w:p w:rsidR="0091437D" w:rsidRPr="001B0E3E" w:rsidRDefault="0056172E" w:rsidP="001B0E3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Verdana" w:hAnsi="Verdana" w:cs="Arial"/>
          <w:sz w:val="20"/>
          <w:szCs w:val="20"/>
        </w:rPr>
      </w:pPr>
      <w:r w:rsidRPr="00F378A4">
        <w:rPr>
          <w:rFonts w:ascii="Verdana" w:hAnsi="Verdana" w:cs="Verdana"/>
          <w:sz w:val="20"/>
          <w:szCs w:val="20"/>
        </w:rPr>
        <w:t>Oferta oraz pozostałe oświadczenia i dokumenty, dla których zama</w:t>
      </w:r>
      <w:r w:rsidR="00F378A4" w:rsidRPr="00F378A4">
        <w:rPr>
          <w:rFonts w:ascii="Verdana" w:hAnsi="Verdana" w:cs="Verdana"/>
          <w:sz w:val="20"/>
          <w:szCs w:val="20"/>
        </w:rPr>
        <w:t xml:space="preserve">wiający określił wzory w formie </w:t>
      </w:r>
      <w:r w:rsidRPr="00F378A4">
        <w:rPr>
          <w:rFonts w:ascii="Verdana" w:hAnsi="Verdana" w:cs="Verdana"/>
          <w:sz w:val="20"/>
          <w:szCs w:val="20"/>
        </w:rPr>
        <w:t>formularzy winny być sporządzone zgodnie z tymi wzorami</w:t>
      </w:r>
      <w:r w:rsidR="008333D1" w:rsidRPr="00F378A4">
        <w:rPr>
          <w:rFonts w:ascii="Verdana" w:hAnsi="Verdana" w:cs="Verdana"/>
          <w:sz w:val="20"/>
          <w:szCs w:val="20"/>
        </w:rPr>
        <w:t>.</w:t>
      </w:r>
    </w:p>
    <w:p w:rsidR="0091437D" w:rsidRPr="00F378A4" w:rsidRDefault="0091437D" w:rsidP="003E0218">
      <w:pPr>
        <w:pStyle w:val="Default"/>
        <w:jc w:val="both"/>
        <w:rPr>
          <w:b/>
          <w:bCs/>
          <w:sz w:val="20"/>
          <w:szCs w:val="20"/>
        </w:rPr>
      </w:pPr>
    </w:p>
    <w:p w:rsidR="00D30D7B" w:rsidRDefault="00D30D7B" w:rsidP="00D30D7B">
      <w:pPr>
        <w:pStyle w:val="Default"/>
        <w:rPr>
          <w:rFonts w:ascii="Verdana" w:hAnsi="Verdana"/>
          <w:b/>
          <w:bCs/>
          <w:sz w:val="20"/>
          <w:szCs w:val="20"/>
        </w:rPr>
      </w:pPr>
      <w:r w:rsidRPr="002062CF">
        <w:rPr>
          <w:rFonts w:ascii="Verdana" w:hAnsi="Verdana"/>
          <w:b/>
          <w:bCs/>
          <w:sz w:val="20"/>
          <w:szCs w:val="20"/>
        </w:rPr>
        <w:t xml:space="preserve">XII. Miejsce oraz termin składania i otwarcia ofert: </w:t>
      </w:r>
    </w:p>
    <w:p w:rsidR="002062CF" w:rsidRPr="002062CF" w:rsidRDefault="002062CF" w:rsidP="00D30D7B">
      <w:pPr>
        <w:pStyle w:val="Default"/>
        <w:rPr>
          <w:rFonts w:ascii="Verdana" w:hAnsi="Verdana"/>
          <w:sz w:val="20"/>
          <w:szCs w:val="20"/>
        </w:rPr>
      </w:pPr>
    </w:p>
    <w:p w:rsidR="005C6706" w:rsidRPr="00C6214B" w:rsidRDefault="00317F18" w:rsidP="005C670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C6214B">
        <w:rPr>
          <w:rFonts w:ascii="Verdana" w:hAnsi="Verdana"/>
          <w:b/>
          <w:color w:val="000000"/>
          <w:sz w:val="20"/>
          <w:szCs w:val="20"/>
          <w:u w:val="single"/>
        </w:rPr>
        <w:t>Ofertę należy złożyć w</w:t>
      </w:r>
      <w:r w:rsidR="005C6706" w:rsidRPr="00C6214B">
        <w:rPr>
          <w:rFonts w:ascii="Verdana" w:hAnsi="Verdana"/>
          <w:b/>
          <w:color w:val="000000"/>
          <w:sz w:val="20"/>
          <w:szCs w:val="20"/>
          <w:u w:val="single"/>
        </w:rPr>
        <w:t xml:space="preserve"> siedzibie Zamawiającego: </w:t>
      </w:r>
      <w:r w:rsidR="005C6706" w:rsidRPr="00C6214B">
        <w:rPr>
          <w:rFonts w:ascii="Verdana" w:hAnsi="Verdana" w:cs="Verdana"/>
          <w:b/>
          <w:bCs/>
          <w:sz w:val="20"/>
          <w:szCs w:val="20"/>
          <w:u w:val="single"/>
        </w:rPr>
        <w:t>Oświata Miejska w Otwocku</w:t>
      </w:r>
      <w:r w:rsidR="005C6706" w:rsidRPr="00C6214B">
        <w:rPr>
          <w:rFonts w:ascii="Verdana" w:hAnsi="Verdana"/>
          <w:b/>
          <w:color w:val="000000"/>
          <w:sz w:val="20"/>
          <w:szCs w:val="20"/>
          <w:u w:val="single"/>
        </w:rPr>
        <w:t xml:space="preserve">, </w:t>
      </w:r>
      <w:r w:rsidR="005C6706" w:rsidRPr="00C6214B">
        <w:rPr>
          <w:rFonts w:ascii="Verdana" w:hAnsi="Verdana" w:cs="Verdana"/>
          <w:b/>
          <w:sz w:val="20"/>
          <w:szCs w:val="20"/>
          <w:u w:val="single"/>
        </w:rPr>
        <w:t>ul. Johna Lennona 4, 05-400 Otwock</w:t>
      </w:r>
    </w:p>
    <w:p w:rsidR="005C6706" w:rsidRPr="005C6706" w:rsidRDefault="005C6706" w:rsidP="005C6706">
      <w:pPr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317F18" w:rsidRPr="00162408" w:rsidRDefault="00317F18" w:rsidP="00317F18">
      <w:pPr>
        <w:tabs>
          <w:tab w:val="left" w:pos="360"/>
        </w:tabs>
        <w:jc w:val="both"/>
        <w:rPr>
          <w:rFonts w:ascii="Verdana" w:hAnsi="Verdana" w:cs="Verdana"/>
          <w:color w:val="FF0000"/>
          <w:sz w:val="18"/>
          <w:szCs w:val="18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2056"/>
        <w:gridCol w:w="2020"/>
        <w:gridCol w:w="2020"/>
      </w:tblGrid>
      <w:tr w:rsidR="00317F18" w:rsidRPr="00310D70" w:rsidTr="000B6539">
        <w:tc>
          <w:tcPr>
            <w:tcW w:w="1984" w:type="dxa"/>
          </w:tcPr>
          <w:p w:rsidR="00317F18" w:rsidRPr="00CE555D" w:rsidRDefault="00317F18" w:rsidP="000B6539">
            <w:pPr>
              <w:tabs>
                <w:tab w:val="left" w:pos="360"/>
                <w:tab w:val="center" w:pos="940"/>
                <w:tab w:val="right" w:pos="1880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555D"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  <w:r w:rsidRPr="00CE555D"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  <w:t xml:space="preserve">do dnia </w:t>
            </w:r>
            <w:r w:rsidRPr="00CE555D"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056" w:type="dxa"/>
          </w:tcPr>
          <w:p w:rsidR="00317F18" w:rsidRPr="00CE555D" w:rsidRDefault="005D02F8" w:rsidP="00847E52">
            <w:pPr>
              <w:tabs>
                <w:tab w:val="left" w:pos="360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30</w:t>
            </w:r>
            <w:r w:rsidR="000B5A4F">
              <w:rPr>
                <w:rFonts w:ascii="Verdana" w:hAnsi="Verdana" w:cs="Verdana"/>
                <w:b/>
                <w:bCs/>
                <w:sz w:val="18"/>
                <w:szCs w:val="18"/>
              </w:rPr>
              <w:t>.07</w:t>
            </w:r>
            <w:r w:rsidR="00BC1E65">
              <w:rPr>
                <w:rFonts w:ascii="Verdana" w:hAnsi="Verdana" w:cs="Verdana"/>
                <w:b/>
                <w:bCs/>
                <w:sz w:val="18"/>
                <w:szCs w:val="18"/>
              </w:rPr>
              <w:t>.201</w:t>
            </w:r>
            <w:r w:rsidR="000B5A4F">
              <w:rPr>
                <w:rFonts w:ascii="Verdana" w:hAnsi="Verdana" w:cs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20" w:type="dxa"/>
            <w:shd w:val="clear" w:color="auto" w:fill="FFFFFF"/>
          </w:tcPr>
          <w:p w:rsidR="00317F18" w:rsidRPr="00CE555D" w:rsidRDefault="00317F18" w:rsidP="000B6539">
            <w:pPr>
              <w:tabs>
                <w:tab w:val="left" w:pos="360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E555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do godz. </w:t>
            </w:r>
          </w:p>
        </w:tc>
        <w:tc>
          <w:tcPr>
            <w:tcW w:w="2020" w:type="dxa"/>
            <w:shd w:val="clear" w:color="auto" w:fill="FFFFFF"/>
          </w:tcPr>
          <w:p w:rsidR="00317F18" w:rsidRPr="00CE555D" w:rsidRDefault="00BC1E65" w:rsidP="000B6539">
            <w:pPr>
              <w:tabs>
                <w:tab w:val="left" w:pos="360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10:00</w:t>
            </w:r>
          </w:p>
        </w:tc>
      </w:tr>
    </w:tbl>
    <w:p w:rsidR="00317F18" w:rsidRPr="00310D70" w:rsidRDefault="00317F18" w:rsidP="00317F18">
      <w:pPr>
        <w:pStyle w:val="Tekstpodstawowy2"/>
        <w:tabs>
          <w:tab w:val="left" w:pos="360"/>
        </w:tabs>
        <w:rPr>
          <w:rFonts w:ascii="Verdana" w:hAnsi="Verdana" w:cs="Verdana"/>
          <w:sz w:val="18"/>
          <w:szCs w:val="18"/>
        </w:rPr>
      </w:pPr>
    </w:p>
    <w:p w:rsidR="00317F18" w:rsidRPr="002062CF" w:rsidRDefault="00317F18" w:rsidP="00AA66C7">
      <w:pPr>
        <w:numPr>
          <w:ilvl w:val="0"/>
          <w:numId w:val="8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2062CF">
        <w:rPr>
          <w:rFonts w:ascii="Verdana" w:hAnsi="Verdana" w:cs="Verdana"/>
          <w:color w:val="000000"/>
          <w:sz w:val="20"/>
          <w:szCs w:val="20"/>
        </w:rPr>
        <w:t>Ofertę należy przygotować w nieprzezroczystej, zabezpieczonej przed otwarciem kopercie (paczce). Kopertę (paczkę)  należy opisać następująco:</w:t>
      </w:r>
    </w:p>
    <w:p w:rsidR="000B5A4F" w:rsidRDefault="000B5A4F" w:rsidP="000B5A4F">
      <w:pPr>
        <w:spacing w:before="240"/>
        <w:jc w:val="center"/>
        <w:rPr>
          <w:rFonts w:ascii="Verdana" w:hAnsi="Verdana" w:cs="Verdana"/>
          <w:b/>
          <w:bCs/>
        </w:rPr>
      </w:pPr>
    </w:p>
    <w:p w:rsidR="000B5A4F" w:rsidRPr="004A55D0" w:rsidRDefault="000B5A4F" w:rsidP="000B5A4F">
      <w:pPr>
        <w:spacing w:before="24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Oświata Miejska w Otwocku</w:t>
      </w:r>
    </w:p>
    <w:p w:rsidR="000B5A4F" w:rsidRPr="004A55D0" w:rsidRDefault="000B5A4F" w:rsidP="000B5A4F">
      <w:pPr>
        <w:tabs>
          <w:tab w:val="left" w:pos="7800"/>
        </w:tabs>
        <w:spacing w:before="60"/>
        <w:jc w:val="center"/>
        <w:rPr>
          <w:rFonts w:ascii="Verdana" w:hAnsi="Verdana" w:cs="Verdana"/>
        </w:rPr>
      </w:pPr>
      <w:r w:rsidRPr="004A55D0">
        <w:rPr>
          <w:rFonts w:ascii="Verdana" w:hAnsi="Verdana" w:cs="Verdana"/>
        </w:rPr>
        <w:t xml:space="preserve">ul. </w:t>
      </w:r>
      <w:r>
        <w:rPr>
          <w:rFonts w:ascii="Verdana" w:hAnsi="Verdana" w:cs="Verdana"/>
        </w:rPr>
        <w:t>Johna Lennona 4</w:t>
      </w:r>
    </w:p>
    <w:p w:rsidR="000B5A4F" w:rsidRPr="00E82A5E" w:rsidRDefault="000B5A4F" w:rsidP="000B5A4F">
      <w:pPr>
        <w:tabs>
          <w:tab w:val="left" w:pos="7140"/>
        </w:tabs>
        <w:spacing w:before="60"/>
        <w:jc w:val="center"/>
        <w:rPr>
          <w:rFonts w:ascii="Verdana" w:hAnsi="Verdana" w:cs="Verdana"/>
        </w:rPr>
      </w:pPr>
      <w:r w:rsidRPr="004A55D0">
        <w:rPr>
          <w:rFonts w:ascii="Verdana" w:hAnsi="Verdana" w:cs="Verdana"/>
        </w:rPr>
        <w:t>05-</w:t>
      </w:r>
      <w:r>
        <w:rPr>
          <w:rFonts w:ascii="Verdana" w:hAnsi="Verdana" w:cs="Verdana"/>
        </w:rPr>
        <w:t>400 Otwock</w:t>
      </w:r>
    </w:p>
    <w:p w:rsidR="008053C9" w:rsidRPr="008C4B2D" w:rsidRDefault="008053C9" w:rsidP="008C4B2D">
      <w:pPr>
        <w:numPr>
          <w:ilvl w:val="12"/>
          <w:numId w:val="0"/>
        </w:numPr>
        <w:spacing w:after="0" w:line="240" w:lineRule="auto"/>
        <w:ind w:left="1843" w:hanging="1843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:rsidR="00DA69AC" w:rsidRPr="00DA69AC" w:rsidRDefault="008C4B2D" w:rsidP="008053C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Oferta w postępowaniu</w:t>
      </w:r>
      <w:r w:rsidR="004171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pn: </w:t>
      </w:r>
    </w:p>
    <w:p w:rsidR="00643F8D" w:rsidRPr="008D575E" w:rsidRDefault="00643F8D" w:rsidP="00643F8D">
      <w:pPr>
        <w:pStyle w:val="Stopka"/>
        <w:tabs>
          <w:tab w:val="right" w:pos="9498"/>
        </w:tabs>
        <w:ind w:right="-94"/>
        <w:jc w:val="center"/>
        <w:rPr>
          <w:rFonts w:ascii="Verdana" w:hAnsi="Verdana"/>
          <w:b/>
          <w:sz w:val="20"/>
          <w:szCs w:val="20"/>
        </w:rPr>
      </w:pPr>
      <w:r w:rsidRPr="00D84405">
        <w:rPr>
          <w:rFonts w:ascii="Verdana" w:hAnsi="Verdana"/>
          <w:b/>
          <w:sz w:val="20"/>
          <w:szCs w:val="20"/>
        </w:rPr>
        <w:t xml:space="preserve">Zakup </w:t>
      </w:r>
      <w:r>
        <w:rPr>
          <w:rFonts w:ascii="Verdana" w:hAnsi="Verdana"/>
          <w:b/>
          <w:sz w:val="20"/>
          <w:szCs w:val="20"/>
        </w:rPr>
        <w:t xml:space="preserve">i dostawa </w:t>
      </w:r>
      <w:r w:rsidRPr="00D84405">
        <w:rPr>
          <w:rFonts w:ascii="Verdana" w:hAnsi="Verdana"/>
          <w:b/>
          <w:sz w:val="20"/>
          <w:szCs w:val="20"/>
        </w:rPr>
        <w:t>podstawowego wyposażenia pracowni, sprzętu do wykonywania doświadczeń, odczynników chemicznych, pomocy dydaktycznych, przyrządów, sprzętu laboratoryjnego, technicznego, przewodników, itp. w ramach realizacji projektu „</w:t>
      </w:r>
    </w:p>
    <w:p w:rsidR="00643F8D" w:rsidRPr="008D575E" w:rsidRDefault="00643F8D" w:rsidP="00643F8D">
      <w:pPr>
        <w:pStyle w:val="Stopka"/>
        <w:tabs>
          <w:tab w:val="right" w:pos="9498"/>
        </w:tabs>
        <w:ind w:right="-94"/>
        <w:jc w:val="center"/>
        <w:rPr>
          <w:rFonts w:ascii="Verdana" w:hAnsi="Verdana"/>
          <w:b/>
          <w:sz w:val="20"/>
          <w:szCs w:val="20"/>
        </w:rPr>
      </w:pPr>
      <w:r w:rsidRPr="008D575E">
        <w:rPr>
          <w:rFonts w:ascii="Verdana" w:hAnsi="Verdana"/>
          <w:b/>
          <w:sz w:val="20"/>
          <w:szCs w:val="20"/>
        </w:rPr>
        <w:t xml:space="preserve">pn; </w:t>
      </w:r>
      <w:r w:rsidRPr="008D575E">
        <w:rPr>
          <w:rStyle w:val="Domylnaczcionkaakapitu1"/>
          <w:rFonts w:ascii="Verdana" w:hAnsi="Verdana"/>
          <w:b/>
          <w:sz w:val="20"/>
          <w:szCs w:val="20"/>
        </w:rPr>
        <w:t xml:space="preserve">Projekt „Szkoła bliżej nauki - stworzenie w 7 gminach Warszawskiego Obszaru Funkcjonalnego warunków dla nauczania opartego na metodzie eksperymentu poprzez zwiększenie umiejętności i kompetencji nauczycielek i nauczycieli w zakresie pracy metodą eksperymentu, </w:t>
      </w:r>
      <w:r w:rsidRPr="008D575E">
        <w:rPr>
          <w:rStyle w:val="Domylnaczcionkaakapitu1"/>
          <w:rFonts w:ascii="Verdana" w:hAnsi="Verdana" w:cs="Calibri"/>
          <w:b/>
          <w:sz w:val="20"/>
          <w:szCs w:val="20"/>
        </w:rPr>
        <w:t xml:space="preserve">wyposażenie szkół w zestawy edukacyjne i narzędzia do nauczania przedmiotów przyrodniczych oraz rozwój kompetencji uczniów i uczennic w zakresie przedmiotów przyrodniczych m.in. poprzez realizację projektów edukacyjno-badawczych” </w:t>
      </w:r>
      <w:r w:rsidRPr="008D575E">
        <w:rPr>
          <w:rStyle w:val="Domylnaczcionkaakapitu1"/>
          <w:rFonts w:ascii="Verdana" w:hAnsi="Verdana" w:cs="Calibri"/>
          <w:b/>
          <w:sz w:val="20"/>
          <w:szCs w:val="20"/>
        </w:rPr>
        <w:br/>
        <w:t>współfinansowany jest przez Unię Europejską ze środków Europejskiego Funduszu Społecznego w ramach Regionalnego Programu Operacyjnego Województwa Mazowieckiego 2014-2020</w:t>
      </w:r>
    </w:p>
    <w:p w:rsidR="001E1432" w:rsidRPr="00D72F6C" w:rsidRDefault="001E1432" w:rsidP="00D72F6C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317F18" w:rsidRPr="002A3FD1" w:rsidRDefault="00317F18" w:rsidP="000B5A4F">
      <w:pPr>
        <w:ind w:left="1416" w:firstLine="708"/>
        <w:jc w:val="center"/>
        <w:rPr>
          <w:rFonts w:ascii="Verdana" w:hAnsi="Verdana"/>
          <w:i/>
          <w:iCs/>
          <w:sz w:val="20"/>
          <w:szCs w:val="20"/>
        </w:rPr>
      </w:pPr>
      <w:r w:rsidRPr="002062CF">
        <w:rPr>
          <w:rFonts w:ascii="Verdana" w:hAnsi="Verdana"/>
          <w:i/>
          <w:iCs/>
          <w:sz w:val="20"/>
          <w:szCs w:val="20"/>
        </w:rPr>
        <w:t>Nie otwierać przed dniem:</w:t>
      </w:r>
      <w:r w:rsidR="000B5A4F">
        <w:rPr>
          <w:rFonts w:ascii="Verdana" w:hAnsi="Verdana"/>
          <w:i/>
          <w:iCs/>
          <w:sz w:val="20"/>
          <w:szCs w:val="20"/>
        </w:rPr>
        <w:t>……………………………..(wstawić datę i godzinę otwarcia ofert)</w:t>
      </w:r>
    </w:p>
    <w:p w:rsidR="00317F18" w:rsidRPr="002062CF" w:rsidRDefault="00317F18" w:rsidP="00AA66C7">
      <w:pPr>
        <w:numPr>
          <w:ilvl w:val="0"/>
          <w:numId w:val="9"/>
        </w:numPr>
        <w:tabs>
          <w:tab w:val="clear" w:pos="3960"/>
          <w:tab w:val="num" w:pos="360"/>
        </w:tabs>
        <w:spacing w:after="0" w:line="240" w:lineRule="auto"/>
        <w:ind w:left="360"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2062CF">
        <w:rPr>
          <w:rFonts w:ascii="Verdana" w:hAnsi="Verdana" w:cs="Verdana"/>
          <w:color w:val="000000"/>
          <w:sz w:val="20"/>
          <w:szCs w:val="20"/>
        </w:rPr>
        <w:t>Na kopercie(paczce) oprócz opisu jw. należy umieścić nazwę i adres Wykonawcy.</w:t>
      </w:r>
    </w:p>
    <w:p w:rsidR="00317F18" w:rsidRPr="00847E52" w:rsidRDefault="00317F18" w:rsidP="00847E52">
      <w:pPr>
        <w:numPr>
          <w:ilvl w:val="0"/>
          <w:numId w:val="9"/>
        </w:numPr>
        <w:tabs>
          <w:tab w:val="clear" w:pos="3960"/>
          <w:tab w:val="num" w:pos="360"/>
        </w:tabs>
        <w:spacing w:before="120" w:after="0" w:line="240" w:lineRule="auto"/>
        <w:ind w:left="357" w:hanging="357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062CF">
        <w:rPr>
          <w:rFonts w:ascii="Verdana" w:hAnsi="Verdana" w:cs="Verdana"/>
          <w:color w:val="000000"/>
          <w:sz w:val="20"/>
          <w:szCs w:val="20"/>
        </w:rPr>
        <w:t>Wykonawca otrzyma pisemne potwierdzenie złożenia oferty</w:t>
      </w:r>
      <w:r w:rsidR="005C6706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121AC7" w:rsidRPr="002062CF">
        <w:rPr>
          <w:rFonts w:ascii="Verdana" w:hAnsi="Verdana" w:cs="Verdana"/>
          <w:color w:val="000000"/>
          <w:sz w:val="20"/>
          <w:szCs w:val="20"/>
        </w:rPr>
        <w:t xml:space="preserve">Ofertę do </w:t>
      </w:r>
      <w:r w:rsidR="005C6706">
        <w:rPr>
          <w:rFonts w:ascii="Verdana" w:hAnsi="Verdana" w:cs="Calibri"/>
          <w:b/>
          <w:bCs/>
          <w:sz w:val="20"/>
          <w:szCs w:val="20"/>
        </w:rPr>
        <w:t>siedziby Zamawiającego</w:t>
      </w:r>
      <w:r w:rsidR="00417110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21AC7" w:rsidRPr="00B61252">
        <w:rPr>
          <w:rFonts w:ascii="Verdana" w:hAnsi="Verdana" w:cs="Verdana"/>
          <w:color w:val="000000"/>
          <w:sz w:val="20"/>
          <w:szCs w:val="20"/>
        </w:rPr>
        <w:t>można przesłać przesyłką pocztową lub kurierską.</w:t>
      </w:r>
      <w:r w:rsidR="0041711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21AC7" w:rsidRPr="002062CF">
        <w:rPr>
          <w:rFonts w:ascii="Verdana" w:hAnsi="Verdana" w:cs="Verdana"/>
          <w:b/>
          <w:bCs/>
          <w:color w:val="000000"/>
          <w:sz w:val="20"/>
          <w:szCs w:val="20"/>
        </w:rPr>
        <w:t xml:space="preserve">Jako termin złożenia oferty będzie przyjęta data i godzina dostarczenia oferty do </w:t>
      </w:r>
      <w:r w:rsidR="00377D53">
        <w:rPr>
          <w:rFonts w:ascii="Verdana" w:hAnsi="Verdana" w:cs="Verdana"/>
          <w:b/>
          <w:bCs/>
          <w:color w:val="000000"/>
          <w:sz w:val="20"/>
          <w:szCs w:val="20"/>
        </w:rPr>
        <w:t xml:space="preserve">ww. </w:t>
      </w:r>
      <w:r w:rsidR="005C6706">
        <w:rPr>
          <w:rFonts w:ascii="Verdana" w:hAnsi="Verdana" w:cs="Verdana"/>
          <w:b/>
          <w:bCs/>
          <w:color w:val="000000"/>
          <w:sz w:val="20"/>
          <w:szCs w:val="20"/>
        </w:rPr>
        <w:t>Oświaty Miejskiej w Otwocku.</w:t>
      </w:r>
    </w:p>
    <w:p w:rsidR="00317F18" w:rsidRDefault="00317F18" w:rsidP="00B602CF">
      <w:pPr>
        <w:pStyle w:val="Nagwek1"/>
        <w:numPr>
          <w:ilvl w:val="0"/>
          <w:numId w:val="0"/>
        </w:numPr>
      </w:pPr>
      <w:bookmarkStart w:id="4" w:name="_Toc350935105"/>
      <w:bookmarkStart w:id="5" w:name="_Toc350942099"/>
    </w:p>
    <w:p w:rsidR="00317F18" w:rsidRPr="008C4B2D" w:rsidRDefault="002062CF" w:rsidP="00B602CF">
      <w:pPr>
        <w:pStyle w:val="Nagwek1"/>
        <w:numPr>
          <w:ilvl w:val="0"/>
          <w:numId w:val="0"/>
        </w:numPr>
      </w:pPr>
      <w:bookmarkStart w:id="6" w:name="_Toc350935106"/>
      <w:bookmarkStart w:id="7" w:name="_Toc350942100"/>
      <w:bookmarkEnd w:id="4"/>
      <w:bookmarkEnd w:id="5"/>
      <w:r w:rsidRPr="001950F5">
        <w:t>5.</w:t>
      </w:r>
      <w:r w:rsidR="00317F18" w:rsidRPr="001950F5">
        <w:t>Miejsce i termin otwarcia ofert.</w:t>
      </w:r>
      <w:bookmarkEnd w:id="6"/>
      <w:bookmarkEnd w:id="7"/>
    </w:p>
    <w:p w:rsidR="00317F18" w:rsidRPr="001950F5" w:rsidRDefault="00317F18" w:rsidP="00317F18">
      <w:pPr>
        <w:pStyle w:val="Stopka"/>
        <w:tabs>
          <w:tab w:val="clear" w:pos="4536"/>
          <w:tab w:val="clear" w:pos="9072"/>
        </w:tabs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1950F5">
        <w:rPr>
          <w:rFonts w:ascii="Verdana" w:hAnsi="Verdana" w:cs="Verdana"/>
          <w:color w:val="000000"/>
          <w:sz w:val="20"/>
          <w:szCs w:val="20"/>
        </w:rPr>
        <w:t xml:space="preserve">Otwarcie ofert nastąpi w siedzibie Zamawiającego w: </w:t>
      </w:r>
      <w:r w:rsidR="007757B6">
        <w:rPr>
          <w:rFonts w:ascii="Verdana" w:hAnsi="Verdana" w:cs="Verdana"/>
          <w:color w:val="000000"/>
          <w:sz w:val="20"/>
          <w:szCs w:val="20"/>
        </w:rPr>
        <w:t>siedzibie Zamawiającego</w:t>
      </w:r>
      <w:r w:rsidR="00417110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7757B6">
        <w:rPr>
          <w:rFonts w:ascii="Verdana" w:hAnsi="Verdana" w:cs="Verdana"/>
          <w:color w:val="000000"/>
          <w:sz w:val="20"/>
          <w:szCs w:val="20"/>
        </w:rPr>
        <w:t>gabinet Dyrektora.</w:t>
      </w:r>
    </w:p>
    <w:p w:rsidR="00317F18" w:rsidRPr="001950F5" w:rsidRDefault="00317F18" w:rsidP="00317F18">
      <w:pPr>
        <w:pStyle w:val="Stopka"/>
        <w:tabs>
          <w:tab w:val="clear" w:pos="4536"/>
          <w:tab w:val="clear" w:pos="9072"/>
        </w:tabs>
        <w:rPr>
          <w:rFonts w:ascii="Verdana" w:hAnsi="Verdana" w:cs="Verdana"/>
          <w:color w:val="FF0000"/>
          <w:sz w:val="20"/>
          <w:szCs w:val="2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317F18" w:rsidRPr="001950F5" w:rsidTr="000B6539">
        <w:tc>
          <w:tcPr>
            <w:tcW w:w="2020" w:type="dxa"/>
          </w:tcPr>
          <w:p w:rsidR="00317F18" w:rsidRPr="001950F5" w:rsidRDefault="00317F18" w:rsidP="000B6539">
            <w:pPr>
              <w:tabs>
                <w:tab w:val="left" w:pos="36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950F5">
              <w:rPr>
                <w:rFonts w:ascii="Verdana" w:hAnsi="Verdana" w:cs="Verdana"/>
                <w:sz w:val="20"/>
                <w:szCs w:val="20"/>
              </w:rPr>
              <w:t>w dniu</w:t>
            </w:r>
          </w:p>
        </w:tc>
        <w:tc>
          <w:tcPr>
            <w:tcW w:w="2020" w:type="dxa"/>
          </w:tcPr>
          <w:p w:rsidR="00317F18" w:rsidRPr="001950F5" w:rsidRDefault="005D02F8" w:rsidP="004B77EB">
            <w:pPr>
              <w:tabs>
                <w:tab w:val="left" w:pos="360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30</w:t>
            </w:r>
            <w:r w:rsidR="000B5A4F">
              <w:rPr>
                <w:rFonts w:ascii="Verdana" w:hAnsi="Verdana" w:cs="Verdana"/>
                <w:b/>
                <w:bCs/>
                <w:sz w:val="20"/>
                <w:szCs w:val="20"/>
              </w:rPr>
              <w:t>.07</w:t>
            </w:r>
            <w:r w:rsidR="00417110">
              <w:rPr>
                <w:rFonts w:ascii="Verdana" w:hAnsi="Verdana" w:cs="Verdana"/>
                <w:b/>
                <w:bCs/>
                <w:sz w:val="20"/>
                <w:szCs w:val="20"/>
              </w:rPr>
              <w:t>.201</w:t>
            </w:r>
            <w:r w:rsidR="000B5A4F"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317F18" w:rsidRPr="001950F5" w:rsidRDefault="00317F18" w:rsidP="000B6539">
            <w:pPr>
              <w:tabs>
                <w:tab w:val="left" w:pos="36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950F5">
              <w:rPr>
                <w:rFonts w:ascii="Verdana" w:hAnsi="Verdana" w:cs="Verdana"/>
                <w:sz w:val="20"/>
                <w:szCs w:val="20"/>
              </w:rPr>
              <w:t>o godz.</w:t>
            </w:r>
          </w:p>
        </w:tc>
        <w:tc>
          <w:tcPr>
            <w:tcW w:w="2020" w:type="dxa"/>
          </w:tcPr>
          <w:p w:rsidR="00317F18" w:rsidRPr="001950F5" w:rsidRDefault="00417110" w:rsidP="002C5647">
            <w:pPr>
              <w:tabs>
                <w:tab w:val="left" w:pos="360"/>
              </w:tabs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10:30</w:t>
            </w:r>
          </w:p>
        </w:tc>
      </w:tr>
    </w:tbl>
    <w:p w:rsidR="006E19BB" w:rsidRDefault="006E19BB" w:rsidP="00D30D7B">
      <w:pPr>
        <w:pStyle w:val="Default"/>
        <w:rPr>
          <w:sz w:val="23"/>
          <w:szCs w:val="23"/>
        </w:rPr>
      </w:pPr>
    </w:p>
    <w:p w:rsidR="00D30D7B" w:rsidRPr="002062CF" w:rsidRDefault="00D30D7B" w:rsidP="00D30D7B">
      <w:pPr>
        <w:pStyle w:val="Default"/>
        <w:rPr>
          <w:rFonts w:ascii="Verdana" w:hAnsi="Verdana"/>
          <w:sz w:val="20"/>
          <w:szCs w:val="20"/>
        </w:rPr>
      </w:pPr>
      <w:r w:rsidRPr="002062CF">
        <w:rPr>
          <w:rFonts w:ascii="Verdana" w:hAnsi="Verdana"/>
          <w:b/>
          <w:bCs/>
          <w:sz w:val="20"/>
          <w:szCs w:val="20"/>
        </w:rPr>
        <w:t xml:space="preserve">XIII. Opis sposobu obliczenia ceny: </w:t>
      </w:r>
    </w:p>
    <w:p w:rsidR="00D30D7B" w:rsidRPr="002062CF" w:rsidRDefault="00D30D7B" w:rsidP="00D30D7B">
      <w:pPr>
        <w:pStyle w:val="Default"/>
        <w:rPr>
          <w:rFonts w:ascii="Verdana" w:hAnsi="Verdana"/>
          <w:sz w:val="20"/>
          <w:szCs w:val="20"/>
        </w:rPr>
      </w:pPr>
    </w:p>
    <w:p w:rsidR="002E4080" w:rsidRDefault="002E4080" w:rsidP="00AA66C7">
      <w:pPr>
        <w:numPr>
          <w:ilvl w:val="0"/>
          <w:numId w:val="11"/>
        </w:numPr>
        <w:tabs>
          <w:tab w:val="clear" w:pos="1440"/>
          <w:tab w:val="num" w:pos="360"/>
          <w:tab w:val="left" w:pos="720"/>
        </w:tabs>
        <w:spacing w:after="0" w:line="240" w:lineRule="auto"/>
        <w:ind w:left="357" w:hanging="357"/>
        <w:jc w:val="both"/>
        <w:rPr>
          <w:rFonts w:ascii="Verdana" w:hAnsi="Verdana" w:cs="Verdana"/>
          <w:noProof/>
          <w:color w:val="000000"/>
          <w:sz w:val="20"/>
          <w:szCs w:val="20"/>
        </w:rPr>
      </w:pPr>
      <w:r w:rsidRPr="002062CF">
        <w:rPr>
          <w:rFonts w:ascii="Verdana" w:hAnsi="Verdana" w:cs="Verdana"/>
          <w:noProof/>
          <w:color w:val="000000"/>
          <w:sz w:val="20"/>
          <w:szCs w:val="20"/>
        </w:rPr>
        <w:t>Podana w ofercie cena musi być wyrażona w PLN.</w:t>
      </w:r>
      <w:r w:rsidRPr="002062CF">
        <w:rPr>
          <w:rFonts w:ascii="Verdana" w:hAnsi="Verdana" w:cs="Verdana"/>
          <w:color w:val="000000"/>
          <w:sz w:val="20"/>
          <w:szCs w:val="20"/>
        </w:rPr>
        <w:t>Cena</w:t>
      </w:r>
      <w:r w:rsidRPr="002062CF">
        <w:rPr>
          <w:rFonts w:ascii="Verdana" w:hAnsi="Verdana" w:cs="Verdana"/>
          <w:noProof/>
          <w:color w:val="000000"/>
          <w:sz w:val="20"/>
          <w:szCs w:val="20"/>
        </w:rPr>
        <w:t xml:space="preserve"> musi uwzględniać wszystkie wymagania  zawarte w niniejszej SIWZ oraz obejmować wszelkie koszty, jakie poniesie Wykonawca z tytułu należytej oraz zgodnej z obowiązującymi przepisami realizacji przedmiotu zamówienia (łącznie ze wszystkimi podatkami i opłatami oraz podatkiem VAT). </w:t>
      </w:r>
      <w:r w:rsidR="00E21375">
        <w:rPr>
          <w:rFonts w:ascii="Verdana" w:hAnsi="Verdana" w:cs="Verdana"/>
          <w:noProof/>
          <w:color w:val="000000"/>
          <w:sz w:val="20"/>
          <w:szCs w:val="20"/>
        </w:rPr>
        <w:t xml:space="preserve">Cena oferty musi być zaokrąglona do dwóch miejsc po przecinku. </w:t>
      </w:r>
      <w:r w:rsidRPr="002062CF">
        <w:rPr>
          <w:rFonts w:ascii="Verdana" w:hAnsi="Verdana" w:cs="Verdana"/>
          <w:noProof/>
          <w:color w:val="000000"/>
          <w:sz w:val="20"/>
          <w:szCs w:val="20"/>
        </w:rPr>
        <w:t>W przypadku urzędowej zmiany podatku VAT wynagrodzenie zostanie odpowiednio zmienione przy uwzględnieniu zapłaconych przed zmianą części wynagrodzenia.</w:t>
      </w:r>
    </w:p>
    <w:p w:rsidR="008C4B2D" w:rsidRPr="008C4B2D" w:rsidRDefault="008C4B2D" w:rsidP="008C4B2D">
      <w:pPr>
        <w:tabs>
          <w:tab w:val="left" w:pos="720"/>
        </w:tabs>
        <w:spacing w:after="0" w:line="240" w:lineRule="auto"/>
        <w:ind w:left="357"/>
        <w:jc w:val="both"/>
        <w:rPr>
          <w:rFonts w:ascii="Verdana" w:hAnsi="Verdana" w:cs="Verdana"/>
          <w:noProof/>
          <w:color w:val="000000"/>
          <w:sz w:val="20"/>
          <w:szCs w:val="20"/>
        </w:rPr>
      </w:pPr>
    </w:p>
    <w:p w:rsidR="002E4080" w:rsidRPr="00E7127D" w:rsidRDefault="002E4080" w:rsidP="00AA66C7">
      <w:pPr>
        <w:numPr>
          <w:ilvl w:val="0"/>
          <w:numId w:val="11"/>
        </w:numPr>
        <w:tabs>
          <w:tab w:val="clear" w:pos="1440"/>
          <w:tab w:val="num" w:pos="360"/>
          <w:tab w:val="left" w:pos="720"/>
        </w:tabs>
        <w:spacing w:after="0" w:line="240" w:lineRule="auto"/>
        <w:ind w:left="357" w:hanging="357"/>
        <w:jc w:val="both"/>
        <w:rPr>
          <w:rFonts w:ascii="Verdana" w:hAnsi="Verdana" w:cs="Verdana"/>
          <w:noProof/>
          <w:color w:val="000000"/>
          <w:sz w:val="20"/>
          <w:szCs w:val="20"/>
        </w:rPr>
      </w:pPr>
      <w:r w:rsidRPr="002062CF">
        <w:rPr>
          <w:rFonts w:ascii="Verdana" w:hAnsi="Verdana" w:cs="Verdana"/>
          <w:noProof/>
          <w:color w:val="000000"/>
          <w:sz w:val="20"/>
          <w:szCs w:val="20"/>
        </w:rPr>
        <w:t>Sposób zapłaty i rozliczenia za realizację n</w:t>
      </w:r>
      <w:r w:rsidR="00C7502E">
        <w:rPr>
          <w:rFonts w:ascii="Verdana" w:hAnsi="Verdana" w:cs="Verdana"/>
          <w:noProof/>
          <w:color w:val="000000"/>
          <w:sz w:val="20"/>
          <w:szCs w:val="20"/>
        </w:rPr>
        <w:t>iniejszego zamówienia, określony</w:t>
      </w:r>
      <w:r w:rsidRPr="002062CF">
        <w:rPr>
          <w:rFonts w:ascii="Verdana" w:hAnsi="Verdana" w:cs="Verdana"/>
          <w:noProof/>
          <w:color w:val="000000"/>
          <w:sz w:val="20"/>
          <w:szCs w:val="20"/>
        </w:rPr>
        <w:t xml:space="preserve"> zostały we wzor</w:t>
      </w:r>
      <w:r w:rsidR="00C7502E">
        <w:rPr>
          <w:rFonts w:ascii="Verdana" w:hAnsi="Verdana" w:cs="Verdana"/>
          <w:noProof/>
          <w:color w:val="000000"/>
          <w:sz w:val="20"/>
          <w:szCs w:val="20"/>
        </w:rPr>
        <w:t>ze umowy</w:t>
      </w:r>
      <w:r w:rsidRPr="002062CF">
        <w:rPr>
          <w:rFonts w:ascii="Verdana" w:hAnsi="Verdana" w:cs="Verdana"/>
          <w:noProof/>
          <w:color w:val="000000"/>
          <w:sz w:val="20"/>
          <w:szCs w:val="20"/>
        </w:rPr>
        <w:t xml:space="preserve"> w sprawie zamówienia publicznego</w:t>
      </w:r>
      <w:r w:rsidR="002062CF">
        <w:rPr>
          <w:rFonts w:ascii="Verdana" w:hAnsi="Verdana" w:cs="Verdana"/>
          <w:noProof/>
          <w:sz w:val="20"/>
          <w:szCs w:val="20"/>
        </w:rPr>
        <w:t xml:space="preserve"> – Zał. nr </w:t>
      </w:r>
      <w:r w:rsidR="003A4E79">
        <w:rPr>
          <w:rFonts w:ascii="Verdana" w:hAnsi="Verdana" w:cs="Verdana"/>
          <w:noProof/>
          <w:sz w:val="20"/>
          <w:szCs w:val="20"/>
        </w:rPr>
        <w:t>1</w:t>
      </w:r>
      <w:r w:rsidR="0008718B">
        <w:rPr>
          <w:rFonts w:ascii="Verdana" w:hAnsi="Verdana" w:cs="Verdana"/>
          <w:noProof/>
          <w:sz w:val="20"/>
          <w:szCs w:val="20"/>
        </w:rPr>
        <w:t>a,</w:t>
      </w:r>
      <w:r w:rsidR="003A4E79">
        <w:rPr>
          <w:rFonts w:ascii="Verdana" w:hAnsi="Verdana" w:cs="Verdana"/>
          <w:noProof/>
          <w:sz w:val="20"/>
          <w:szCs w:val="20"/>
        </w:rPr>
        <w:t>1</w:t>
      </w:r>
      <w:r w:rsidR="0008718B">
        <w:rPr>
          <w:rFonts w:ascii="Verdana" w:hAnsi="Verdana" w:cs="Verdana"/>
          <w:noProof/>
          <w:sz w:val="20"/>
          <w:szCs w:val="20"/>
        </w:rPr>
        <w:t>b,</w:t>
      </w:r>
      <w:r w:rsidR="003A4E79">
        <w:rPr>
          <w:rFonts w:ascii="Verdana" w:hAnsi="Verdana" w:cs="Verdana"/>
          <w:noProof/>
          <w:sz w:val="20"/>
          <w:szCs w:val="20"/>
        </w:rPr>
        <w:t>1</w:t>
      </w:r>
      <w:r w:rsidR="0008718B">
        <w:rPr>
          <w:rFonts w:ascii="Verdana" w:hAnsi="Verdana" w:cs="Verdana"/>
          <w:noProof/>
          <w:sz w:val="20"/>
          <w:szCs w:val="20"/>
        </w:rPr>
        <w:t>c</w:t>
      </w:r>
      <w:r w:rsidR="00C7502E">
        <w:rPr>
          <w:rFonts w:ascii="Verdana" w:hAnsi="Verdana" w:cs="Verdana"/>
          <w:noProof/>
          <w:sz w:val="20"/>
          <w:szCs w:val="20"/>
        </w:rPr>
        <w:t xml:space="preserve"> -</w:t>
      </w:r>
      <w:r w:rsidR="008053C9">
        <w:rPr>
          <w:rFonts w:ascii="Verdana" w:hAnsi="Verdana" w:cs="Verdana"/>
          <w:noProof/>
          <w:sz w:val="20"/>
          <w:szCs w:val="20"/>
        </w:rPr>
        <w:t>do SIWZ.</w:t>
      </w:r>
    </w:p>
    <w:p w:rsidR="00E7127D" w:rsidRPr="002062CF" w:rsidRDefault="00E7127D" w:rsidP="002062CF">
      <w:pPr>
        <w:tabs>
          <w:tab w:val="left" w:pos="720"/>
        </w:tabs>
        <w:spacing w:after="0" w:line="240" w:lineRule="auto"/>
        <w:jc w:val="both"/>
        <w:rPr>
          <w:rFonts w:ascii="Verdana" w:hAnsi="Verdana" w:cs="Verdana"/>
          <w:noProof/>
          <w:color w:val="000000"/>
          <w:sz w:val="20"/>
          <w:szCs w:val="20"/>
        </w:rPr>
      </w:pPr>
    </w:p>
    <w:p w:rsidR="002E4080" w:rsidRPr="00BC7D34" w:rsidRDefault="002E4080" w:rsidP="00AA66C7">
      <w:pPr>
        <w:numPr>
          <w:ilvl w:val="0"/>
          <w:numId w:val="11"/>
        </w:numPr>
        <w:tabs>
          <w:tab w:val="clear" w:pos="1440"/>
          <w:tab w:val="num" w:pos="360"/>
          <w:tab w:val="left" w:pos="720"/>
        </w:tabs>
        <w:spacing w:after="0" w:line="240" w:lineRule="auto"/>
        <w:ind w:left="357" w:hanging="357"/>
        <w:jc w:val="both"/>
        <w:rPr>
          <w:rFonts w:ascii="Verdana" w:hAnsi="Verdana" w:cs="Verdana"/>
          <w:noProof/>
          <w:color w:val="000000"/>
          <w:sz w:val="20"/>
          <w:szCs w:val="20"/>
        </w:rPr>
      </w:pPr>
      <w:r w:rsidRPr="00BC7D34">
        <w:rPr>
          <w:rFonts w:ascii="Verdana" w:hAnsi="Verdana" w:cs="Verdana"/>
          <w:noProof/>
          <w:color w:val="000000"/>
          <w:sz w:val="20"/>
          <w:szCs w:val="20"/>
        </w:rPr>
        <w:t>Zamawiający poprawi omyłki stosownie do treści  art. 87 ust. 2 ustawy p.z.p.</w:t>
      </w:r>
    </w:p>
    <w:p w:rsidR="002E4080" w:rsidRDefault="002E4080" w:rsidP="00D30D7B">
      <w:pPr>
        <w:pStyle w:val="Default"/>
        <w:rPr>
          <w:sz w:val="23"/>
          <w:szCs w:val="23"/>
        </w:rPr>
      </w:pPr>
    </w:p>
    <w:p w:rsidR="00D30D7B" w:rsidRDefault="00D30D7B" w:rsidP="00D30D7B">
      <w:pPr>
        <w:pStyle w:val="Default"/>
        <w:rPr>
          <w:rFonts w:ascii="Verdana" w:hAnsi="Verdana"/>
          <w:b/>
          <w:bCs/>
          <w:sz w:val="20"/>
          <w:szCs w:val="20"/>
        </w:rPr>
      </w:pPr>
      <w:r w:rsidRPr="002062CF">
        <w:rPr>
          <w:rFonts w:ascii="Verdana" w:hAnsi="Verdana"/>
          <w:b/>
          <w:bCs/>
          <w:sz w:val="20"/>
          <w:szCs w:val="20"/>
        </w:rPr>
        <w:t xml:space="preserve">XIV. Opis kryteriów, którymi zamawiający będzie się kierował przy wyborze oferty, wraz z podaniem wag tych kryteriów i sposobu oceny ofert: </w:t>
      </w:r>
    </w:p>
    <w:p w:rsidR="00E93132" w:rsidRPr="002062CF" w:rsidRDefault="00E93132" w:rsidP="00D30D7B">
      <w:pPr>
        <w:pStyle w:val="Default"/>
        <w:rPr>
          <w:rFonts w:ascii="Verdana" w:hAnsi="Verdana"/>
          <w:sz w:val="20"/>
          <w:szCs w:val="20"/>
        </w:rPr>
      </w:pPr>
    </w:p>
    <w:p w:rsidR="002062CF" w:rsidRPr="00121AC7" w:rsidRDefault="00E93132" w:rsidP="002E40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  <w:r w:rsidRPr="00121AC7">
        <w:rPr>
          <w:rFonts w:ascii="Verdana" w:hAnsi="Verdana" w:cs="Verdana"/>
          <w:b/>
          <w:sz w:val="20"/>
          <w:szCs w:val="20"/>
          <w:u w:val="single"/>
        </w:rPr>
        <w:t>Część nr 1</w:t>
      </w:r>
      <w:r w:rsidR="0008718B">
        <w:rPr>
          <w:rFonts w:ascii="Verdana" w:hAnsi="Verdana" w:cs="Verdana"/>
          <w:b/>
          <w:sz w:val="20"/>
          <w:szCs w:val="20"/>
          <w:u w:val="single"/>
        </w:rPr>
        <w:t xml:space="preserve">, </w:t>
      </w:r>
    </w:p>
    <w:p w:rsidR="008C4B2D" w:rsidRPr="00C964CC" w:rsidRDefault="008C4B2D" w:rsidP="008C4B2D">
      <w:pPr>
        <w:numPr>
          <w:ilvl w:val="0"/>
          <w:numId w:val="20"/>
        </w:num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AE45D3">
        <w:rPr>
          <w:rFonts w:ascii="Verdana" w:hAnsi="Verdana"/>
          <w:sz w:val="20"/>
          <w:szCs w:val="20"/>
        </w:rPr>
        <w:t>Oferty zostaną ocenione przez Zamawiającego w oparciu o następujące kryteria i ich znaczenie:</w:t>
      </w:r>
    </w:p>
    <w:tbl>
      <w:tblPr>
        <w:tblW w:w="963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4A0"/>
      </w:tblPr>
      <w:tblGrid>
        <w:gridCol w:w="560"/>
        <w:gridCol w:w="4968"/>
        <w:gridCol w:w="1561"/>
        <w:gridCol w:w="2550"/>
      </w:tblGrid>
      <w:tr w:rsidR="008C4B2D" w:rsidRPr="00AE45D3" w:rsidTr="00DA69AC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8C4B2D" w:rsidP="001422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4B2D" w:rsidRPr="00AE45D3" w:rsidRDefault="008C4B2D" w:rsidP="001422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8C4B2D" w:rsidP="001422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C4B2D" w:rsidRPr="00AE45D3" w:rsidRDefault="008C4B2D" w:rsidP="001422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Kryterium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8C4B2D" w:rsidP="001422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Znaczenie</w:t>
            </w:r>
          </w:p>
          <w:p w:rsidR="008C4B2D" w:rsidRPr="00AE45D3" w:rsidRDefault="008C4B2D" w:rsidP="001422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procentowe</w:t>
            </w:r>
          </w:p>
          <w:p w:rsidR="008C4B2D" w:rsidRPr="00AE45D3" w:rsidRDefault="008C4B2D" w:rsidP="001422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kryterium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8C4B2D" w:rsidP="001422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Maksymalna ilość punktów jakie może otrzymać oferta</w:t>
            </w:r>
          </w:p>
          <w:p w:rsidR="008C4B2D" w:rsidRPr="00AE45D3" w:rsidRDefault="008C4B2D" w:rsidP="001422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za dane kryterium</w:t>
            </w:r>
          </w:p>
        </w:tc>
      </w:tr>
      <w:tr w:rsidR="008C4B2D" w:rsidRPr="00AE45D3" w:rsidTr="00DA69AC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8C4B2D" w:rsidP="0007027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8C4B2D" w:rsidP="00142263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Cena ( C 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8C4B2D" w:rsidP="001422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60 %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8C4B2D" w:rsidP="0014226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60 punktów</w:t>
            </w:r>
          </w:p>
        </w:tc>
      </w:tr>
      <w:tr w:rsidR="008C4B2D" w:rsidRPr="00AE45D3" w:rsidTr="00DA69AC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8C4B2D" w:rsidP="0007027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377D53" w:rsidP="00377D53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01887">
              <w:rPr>
                <w:rFonts w:ascii="Verdana" w:hAnsi="Verdana"/>
                <w:color w:val="000000"/>
                <w:sz w:val="20"/>
                <w:szCs w:val="20"/>
              </w:rPr>
              <w:t>Okres udzielonej gwarancji (G)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D72F6C" w:rsidP="00DA69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C4B2D" w:rsidRPr="00AE45D3">
              <w:rPr>
                <w:rFonts w:ascii="Verdana" w:hAnsi="Verdana"/>
                <w:sz w:val="20"/>
                <w:szCs w:val="20"/>
              </w:rPr>
              <w:t>0 %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C4B2D" w:rsidRPr="00AE45D3" w:rsidRDefault="004576C6" w:rsidP="000056A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D72F6C">
              <w:rPr>
                <w:rFonts w:ascii="Verdana" w:hAnsi="Verdana"/>
                <w:sz w:val="20"/>
                <w:szCs w:val="20"/>
              </w:rPr>
              <w:t>4</w:t>
            </w:r>
            <w:r w:rsidR="008C4B2D" w:rsidRPr="00AE45D3">
              <w:rPr>
                <w:rFonts w:ascii="Verdana" w:hAnsi="Verdana"/>
                <w:sz w:val="20"/>
                <w:szCs w:val="20"/>
              </w:rPr>
              <w:t>0 punktów</w:t>
            </w:r>
          </w:p>
        </w:tc>
      </w:tr>
    </w:tbl>
    <w:p w:rsidR="008C4B2D" w:rsidRPr="00AE45D3" w:rsidRDefault="008C4B2D" w:rsidP="00C964CC">
      <w:pPr>
        <w:jc w:val="both"/>
        <w:rPr>
          <w:rFonts w:ascii="Verdana" w:hAnsi="Verdana"/>
          <w:b/>
          <w:color w:val="FF3300"/>
          <w:sz w:val="20"/>
          <w:szCs w:val="20"/>
        </w:rPr>
      </w:pPr>
    </w:p>
    <w:p w:rsidR="008C4B2D" w:rsidRPr="00AE45D3" w:rsidRDefault="008C4B2D" w:rsidP="008C4B2D">
      <w:pPr>
        <w:pStyle w:val="Nagwek2"/>
        <w:ind w:left="0" w:firstLine="0"/>
        <w:rPr>
          <w:rFonts w:ascii="Verdana" w:hAnsi="Verdana"/>
          <w:bCs w:val="0"/>
          <w:i w:val="0"/>
          <w:sz w:val="20"/>
          <w:szCs w:val="20"/>
        </w:rPr>
      </w:pPr>
      <w:r w:rsidRPr="00AE45D3">
        <w:rPr>
          <w:rFonts w:ascii="Verdana" w:hAnsi="Verdana"/>
          <w:i w:val="0"/>
          <w:color w:val="00000A"/>
          <w:sz w:val="20"/>
          <w:szCs w:val="20"/>
        </w:rPr>
        <w:t xml:space="preserve">2. </w:t>
      </w:r>
      <w:bookmarkStart w:id="8" w:name="_Toc504465407"/>
      <w:r w:rsidRPr="00AE45D3">
        <w:rPr>
          <w:rFonts w:ascii="Verdana" w:hAnsi="Verdana"/>
          <w:i w:val="0"/>
          <w:color w:val="00000A"/>
          <w:sz w:val="20"/>
          <w:szCs w:val="20"/>
        </w:rPr>
        <w:t>Zasady oceny kryterium "Cena" (C)</w:t>
      </w:r>
      <w:bookmarkEnd w:id="8"/>
      <w:r w:rsidRPr="00AE45D3">
        <w:rPr>
          <w:rFonts w:ascii="Verdana" w:hAnsi="Verdana"/>
          <w:i w:val="0"/>
          <w:color w:val="00000A"/>
          <w:sz w:val="20"/>
          <w:szCs w:val="20"/>
        </w:rPr>
        <w:t>.</w:t>
      </w:r>
    </w:p>
    <w:p w:rsidR="008C4B2D" w:rsidRPr="00AE45D3" w:rsidRDefault="008C4B2D" w:rsidP="008C4B2D">
      <w:pPr>
        <w:pStyle w:val="Tekstpodstawowy21"/>
        <w:tabs>
          <w:tab w:val="left" w:pos="360"/>
        </w:tabs>
        <w:spacing w:before="120"/>
        <w:ind w:left="0"/>
        <w:rPr>
          <w:rFonts w:ascii="Verdana" w:hAnsi="Verdana"/>
          <w:color w:val="000000"/>
          <w:sz w:val="20"/>
        </w:rPr>
      </w:pPr>
      <w:r w:rsidRPr="00AE45D3">
        <w:rPr>
          <w:rFonts w:ascii="Verdana" w:hAnsi="Verdana"/>
          <w:sz w:val="20"/>
        </w:rPr>
        <w:t>W przypadku kryterium "Cena" oferta otrzyma zaokrągloną do dwóch miejsc po przecinku ilość punktów wynikającą z działania:</w:t>
      </w:r>
    </w:p>
    <w:p w:rsidR="008C4B2D" w:rsidRPr="00AE45D3" w:rsidRDefault="008C4B2D" w:rsidP="008C4B2D">
      <w:pPr>
        <w:pStyle w:val="Tekstpodstawowy21"/>
        <w:ind w:left="3402"/>
        <w:rPr>
          <w:rFonts w:ascii="Verdana" w:hAnsi="Verdana"/>
          <w:color w:val="000000"/>
          <w:sz w:val="20"/>
        </w:rPr>
      </w:pPr>
      <w:r w:rsidRPr="00AE45D3">
        <w:rPr>
          <w:rFonts w:ascii="Verdana" w:hAnsi="Verdana"/>
          <w:sz w:val="20"/>
        </w:rPr>
        <w:t xml:space="preserve">Pi (C) =  </w:t>
      </w:r>
      <w:proofErr w:type="spellStart"/>
      <w:r w:rsidRPr="00AE45D3">
        <w:rPr>
          <w:rFonts w:ascii="Verdana" w:hAnsi="Verdana"/>
          <w:sz w:val="20"/>
        </w:rPr>
        <w:t>C</w:t>
      </w:r>
      <w:r w:rsidRPr="00AE45D3">
        <w:rPr>
          <w:rFonts w:ascii="Verdana" w:hAnsi="Verdana"/>
          <w:sz w:val="20"/>
          <w:vertAlign w:val="subscript"/>
        </w:rPr>
        <w:t>min</w:t>
      </w:r>
      <w:proofErr w:type="spellEnd"/>
      <w:r w:rsidRPr="00AE45D3">
        <w:rPr>
          <w:rFonts w:ascii="Verdana" w:hAnsi="Verdana"/>
          <w:sz w:val="20"/>
        </w:rPr>
        <w:t>/C</w:t>
      </w:r>
      <w:r w:rsidRPr="00AE45D3">
        <w:rPr>
          <w:rFonts w:ascii="Verdana" w:hAnsi="Verdana"/>
          <w:sz w:val="20"/>
          <w:vertAlign w:val="subscript"/>
        </w:rPr>
        <w:t xml:space="preserve">i </w:t>
      </w:r>
      <w:r w:rsidRPr="00AE45D3">
        <w:rPr>
          <w:rFonts w:ascii="Verdana" w:hAnsi="Verdana"/>
          <w:sz w:val="20"/>
        </w:rPr>
        <w:t xml:space="preserve">  • Max  (C)</w:t>
      </w:r>
    </w:p>
    <w:p w:rsidR="008C4B2D" w:rsidRPr="00AE45D3" w:rsidRDefault="008C4B2D" w:rsidP="008C4B2D">
      <w:pPr>
        <w:pStyle w:val="Tekstpodstawowy21"/>
        <w:ind w:left="0"/>
        <w:rPr>
          <w:rFonts w:ascii="Verdana" w:hAnsi="Verdana"/>
          <w:color w:val="000000"/>
          <w:sz w:val="20"/>
        </w:rPr>
      </w:pPr>
      <w:r w:rsidRPr="00AE45D3">
        <w:rPr>
          <w:rFonts w:ascii="Verdana" w:hAnsi="Verdana"/>
          <w:sz w:val="20"/>
        </w:rPr>
        <w:lastRenderedPageBreak/>
        <w:t>gdzie:</w:t>
      </w:r>
    </w:p>
    <w:tbl>
      <w:tblPr>
        <w:tblW w:w="9212" w:type="dxa"/>
        <w:tblInd w:w="-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/>
      </w:tblPr>
      <w:tblGrid>
        <w:gridCol w:w="970"/>
        <w:gridCol w:w="8242"/>
      </w:tblGrid>
      <w:tr w:rsidR="008C4B2D" w:rsidRPr="00AE45D3" w:rsidTr="0014226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4B2D" w:rsidRPr="00AE45D3" w:rsidRDefault="008C4B2D" w:rsidP="00142263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Pi(C)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4B2D" w:rsidRPr="00AE45D3" w:rsidRDefault="008C4B2D" w:rsidP="00142263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ilość punktów jakie otrzyma oferta "i" za kryterium "Cena";</w:t>
            </w:r>
          </w:p>
        </w:tc>
      </w:tr>
      <w:tr w:rsidR="008C4B2D" w:rsidRPr="00AE45D3" w:rsidTr="0014226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4B2D" w:rsidRPr="00AE45D3" w:rsidRDefault="008C4B2D" w:rsidP="00142263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AE45D3">
              <w:rPr>
                <w:rFonts w:ascii="Verdana" w:hAnsi="Verdana"/>
                <w:sz w:val="20"/>
              </w:rPr>
              <w:t>Cmin</w:t>
            </w:r>
            <w:proofErr w:type="spellEnd"/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4B2D" w:rsidRPr="00AE45D3" w:rsidRDefault="008C4B2D" w:rsidP="00142263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najniższa cena spośród wszystkich ważnych i nieodrzuconych ofert;</w:t>
            </w:r>
          </w:p>
        </w:tc>
      </w:tr>
      <w:tr w:rsidR="008C4B2D" w:rsidRPr="00AE45D3" w:rsidTr="0014226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4B2D" w:rsidRPr="00AE45D3" w:rsidRDefault="008C4B2D" w:rsidP="00142263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Ci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4B2D" w:rsidRPr="00AE45D3" w:rsidRDefault="008C4B2D" w:rsidP="00142263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cena oferty "i";</w:t>
            </w:r>
          </w:p>
        </w:tc>
      </w:tr>
      <w:tr w:rsidR="008C4B2D" w:rsidRPr="00AE45D3" w:rsidTr="00142263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4B2D" w:rsidRPr="00AE45D3" w:rsidRDefault="008C4B2D" w:rsidP="00142263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Max 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4B2D" w:rsidRPr="00AE45D3" w:rsidRDefault="008C4B2D" w:rsidP="00142263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maksymalna ilość punktów jakie może otrzymać oferta za kryterium "Cena".</w:t>
            </w:r>
          </w:p>
        </w:tc>
      </w:tr>
    </w:tbl>
    <w:p w:rsidR="008C4B2D" w:rsidRDefault="008C4B2D" w:rsidP="008C4B2D">
      <w:pPr>
        <w:pStyle w:val="Nagwek2"/>
        <w:ind w:left="0" w:firstLine="0"/>
        <w:rPr>
          <w:rFonts w:ascii="Verdana" w:hAnsi="Verdana"/>
          <w:b w:val="0"/>
          <w:bCs w:val="0"/>
          <w:i w:val="0"/>
          <w:color w:val="FF3300"/>
          <w:sz w:val="20"/>
          <w:szCs w:val="20"/>
        </w:rPr>
      </w:pPr>
    </w:p>
    <w:p w:rsidR="00EB0892" w:rsidRDefault="00EB0892" w:rsidP="00EB0892"/>
    <w:p w:rsidR="00377D53" w:rsidRPr="0022322D" w:rsidRDefault="00377D53" w:rsidP="00377D53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b/>
          <w:noProof/>
          <w:sz w:val="20"/>
          <w:szCs w:val="20"/>
        </w:rPr>
      </w:pPr>
      <w:r w:rsidRPr="0022322D">
        <w:rPr>
          <w:rFonts w:ascii="Verdana" w:hAnsi="Verdana" w:cs="Verdana"/>
          <w:b/>
          <w:noProof/>
          <w:sz w:val="20"/>
          <w:szCs w:val="20"/>
        </w:rPr>
        <w:t>3. Zasady oceny kryterium „Okres udzi</w:t>
      </w:r>
      <w:r>
        <w:rPr>
          <w:rFonts w:ascii="Verdana" w:hAnsi="Verdana" w:cs="Verdana"/>
          <w:b/>
          <w:noProof/>
          <w:sz w:val="20"/>
          <w:szCs w:val="20"/>
        </w:rPr>
        <w:t>elonej gwarancji” (G)</w:t>
      </w:r>
    </w:p>
    <w:p w:rsidR="00377D53" w:rsidRPr="00D06F41" w:rsidRDefault="00377D53" w:rsidP="00377D53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noProof/>
          <w:sz w:val="18"/>
          <w:szCs w:val="18"/>
        </w:rPr>
      </w:pPr>
      <w:r w:rsidRPr="00D06F41">
        <w:rPr>
          <w:rFonts w:ascii="Verdana" w:hAnsi="Verdana" w:cs="Verdana"/>
          <w:noProof/>
          <w:sz w:val="18"/>
          <w:szCs w:val="18"/>
        </w:rPr>
        <w:t>W przypadku kryteriu</w:t>
      </w:r>
      <w:r>
        <w:rPr>
          <w:rFonts w:ascii="Verdana" w:hAnsi="Verdana" w:cs="Verdana"/>
          <w:noProof/>
          <w:sz w:val="18"/>
          <w:szCs w:val="18"/>
        </w:rPr>
        <w:t xml:space="preserve">m „Okres udzielonej gwarancji”  </w:t>
      </w:r>
      <w:r w:rsidRPr="00D06F41">
        <w:rPr>
          <w:rFonts w:ascii="Verdana" w:hAnsi="Verdana" w:cs="Verdana"/>
          <w:noProof/>
          <w:sz w:val="18"/>
          <w:szCs w:val="18"/>
        </w:rPr>
        <w:t>(G), oferta otrzyma zaokrągloną  do dwóch miejsc po przecinku  ilość p</w:t>
      </w:r>
      <w:r>
        <w:rPr>
          <w:rFonts w:ascii="Verdana" w:hAnsi="Verdana" w:cs="Verdana"/>
          <w:noProof/>
          <w:sz w:val="18"/>
          <w:szCs w:val="18"/>
        </w:rPr>
        <w:t>unktów wynikającą z działania:</w:t>
      </w:r>
    </w:p>
    <w:p w:rsidR="00377D53" w:rsidRPr="00D06F41" w:rsidRDefault="00377D53" w:rsidP="00377D53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noProof/>
          <w:sz w:val="18"/>
          <w:szCs w:val="18"/>
          <w:lang w:val="en-US"/>
        </w:rPr>
      </w:pPr>
      <w:r>
        <w:rPr>
          <w:rFonts w:ascii="Verdana" w:hAnsi="Verdana" w:cs="Verdana"/>
          <w:noProof/>
          <w:sz w:val="18"/>
          <w:szCs w:val="18"/>
          <w:lang w:val="en-US"/>
        </w:rPr>
        <w:t>Pi (G) = Gi/Gmax x Max (G)</w:t>
      </w:r>
    </w:p>
    <w:p w:rsidR="00377D53" w:rsidRPr="00D06F41" w:rsidRDefault="00377D53" w:rsidP="00377D53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noProof/>
          <w:sz w:val="18"/>
          <w:szCs w:val="18"/>
          <w:lang w:val="en-US"/>
        </w:rPr>
      </w:pPr>
      <w:r w:rsidRPr="00D06F41">
        <w:rPr>
          <w:rFonts w:ascii="Verdana" w:hAnsi="Verdana" w:cs="Verdana"/>
          <w:noProof/>
          <w:sz w:val="18"/>
          <w:szCs w:val="18"/>
          <w:lang w:val="en-US"/>
        </w:rPr>
        <w:t xml:space="preserve">gdzie: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7880"/>
      </w:tblGrid>
      <w:tr w:rsidR="00377D53" w:rsidRPr="00D01887" w:rsidTr="00AA0EC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D01887" w:rsidRDefault="00377D53" w:rsidP="00AA0EC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bCs/>
                <w:noProof/>
                <w:sz w:val="18"/>
                <w:szCs w:val="18"/>
              </w:rPr>
            </w:pPr>
            <w:r w:rsidRPr="00D01887">
              <w:rPr>
                <w:rFonts w:ascii="Verdana" w:hAnsi="Verdana" w:cs="Verdana"/>
                <w:bCs/>
                <w:noProof/>
                <w:sz w:val="18"/>
                <w:szCs w:val="18"/>
              </w:rPr>
              <w:t xml:space="preserve">Pi (G)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D01887" w:rsidRDefault="00377D53" w:rsidP="00AA0EC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bCs/>
                <w:noProof/>
                <w:sz w:val="18"/>
                <w:szCs w:val="18"/>
              </w:rPr>
            </w:pPr>
            <w:r w:rsidRPr="00D01887">
              <w:rPr>
                <w:rFonts w:ascii="Verdana" w:hAnsi="Verdana" w:cs="Verdana"/>
                <w:bCs/>
                <w:noProof/>
                <w:sz w:val="18"/>
                <w:szCs w:val="18"/>
              </w:rPr>
              <w:t>ilość  punktów jakie otrzyma oferta  ”i” za kryterium „Okres udzielonej gwarancji ”</w:t>
            </w:r>
          </w:p>
        </w:tc>
      </w:tr>
      <w:tr w:rsidR="00377D53" w:rsidRPr="00D01887" w:rsidTr="00AA0EC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D01887" w:rsidRDefault="00377D53" w:rsidP="00AA0EC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bCs/>
                <w:noProof/>
                <w:sz w:val="18"/>
                <w:szCs w:val="18"/>
              </w:rPr>
            </w:pPr>
            <w:r w:rsidRPr="00D01887">
              <w:rPr>
                <w:rFonts w:ascii="Verdana" w:hAnsi="Verdana" w:cs="Verdana"/>
                <w:bCs/>
                <w:noProof/>
                <w:sz w:val="18"/>
                <w:szCs w:val="18"/>
              </w:rPr>
              <w:t xml:space="preserve">Gi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D01887" w:rsidRDefault="00377D53" w:rsidP="00AA0EC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bCs/>
                <w:noProof/>
                <w:sz w:val="18"/>
                <w:szCs w:val="18"/>
              </w:rPr>
            </w:pPr>
            <w:r w:rsidRPr="00D01887">
              <w:rPr>
                <w:rFonts w:ascii="Verdana" w:hAnsi="Verdana" w:cs="Verdana"/>
                <w:bCs/>
                <w:noProof/>
                <w:sz w:val="18"/>
                <w:szCs w:val="18"/>
              </w:rPr>
              <w:t>Okres udzielonej gwarancji w ofercie ”i”;</w:t>
            </w:r>
          </w:p>
        </w:tc>
      </w:tr>
      <w:tr w:rsidR="00377D53" w:rsidRPr="00D01887" w:rsidTr="00AA0EC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D01887" w:rsidRDefault="00377D53" w:rsidP="00AA0EC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bCs/>
                <w:noProof/>
                <w:sz w:val="18"/>
                <w:szCs w:val="18"/>
              </w:rPr>
            </w:pPr>
            <w:r w:rsidRPr="00D01887">
              <w:rPr>
                <w:rFonts w:ascii="Verdana" w:hAnsi="Verdana" w:cs="Verdana"/>
                <w:bCs/>
                <w:noProof/>
                <w:sz w:val="18"/>
                <w:szCs w:val="18"/>
              </w:rPr>
              <w:t>Gmax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D01887" w:rsidRDefault="00377D53" w:rsidP="00AA0EC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bCs/>
                <w:noProof/>
                <w:sz w:val="18"/>
                <w:szCs w:val="18"/>
              </w:rPr>
            </w:pPr>
            <w:r w:rsidRPr="00D01887">
              <w:rPr>
                <w:rFonts w:ascii="Verdana" w:hAnsi="Verdana" w:cs="Verdana"/>
                <w:bCs/>
                <w:noProof/>
                <w:sz w:val="18"/>
                <w:szCs w:val="18"/>
              </w:rPr>
              <w:t xml:space="preserve">Najdłuższy okres udzielonej gwarancji / w miesiącach/ spośród wszystkich ważnych </w:t>
            </w:r>
          </w:p>
          <w:p w:rsidR="00377D53" w:rsidRPr="00D01887" w:rsidRDefault="00377D53" w:rsidP="00AA0EC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bCs/>
                <w:noProof/>
                <w:sz w:val="18"/>
                <w:szCs w:val="18"/>
              </w:rPr>
            </w:pPr>
            <w:r w:rsidRPr="00D01887">
              <w:rPr>
                <w:rFonts w:ascii="Verdana" w:hAnsi="Verdana" w:cs="Verdana"/>
                <w:bCs/>
                <w:noProof/>
                <w:sz w:val="18"/>
                <w:szCs w:val="18"/>
              </w:rPr>
              <w:t>i nie odrzuconych ofert;</w:t>
            </w:r>
          </w:p>
        </w:tc>
      </w:tr>
      <w:tr w:rsidR="00377D53" w:rsidRPr="00D01887" w:rsidTr="00AA0EC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D01887" w:rsidRDefault="00377D53" w:rsidP="00AA0EC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bCs/>
                <w:noProof/>
                <w:sz w:val="18"/>
                <w:szCs w:val="18"/>
              </w:rPr>
            </w:pPr>
            <w:r w:rsidRPr="00D01887">
              <w:rPr>
                <w:rFonts w:ascii="Verdana" w:hAnsi="Verdana" w:cs="Verdana"/>
                <w:bCs/>
                <w:noProof/>
                <w:sz w:val="18"/>
                <w:szCs w:val="18"/>
              </w:rPr>
              <w:t>Max (G)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3" w:rsidRPr="00D01887" w:rsidRDefault="00377D53" w:rsidP="00AA0EC2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bCs/>
                <w:noProof/>
                <w:sz w:val="18"/>
                <w:szCs w:val="18"/>
              </w:rPr>
            </w:pPr>
            <w:r w:rsidRPr="00D01887">
              <w:rPr>
                <w:rFonts w:ascii="Verdana" w:hAnsi="Verdana" w:cs="Verdana"/>
                <w:bCs/>
                <w:noProof/>
                <w:sz w:val="18"/>
                <w:szCs w:val="18"/>
              </w:rPr>
              <w:t>maksymalna ilość punktów jakie może otrzymać oferta za kryterium ”okres udzielonej gwarancji”.</w:t>
            </w:r>
          </w:p>
        </w:tc>
      </w:tr>
    </w:tbl>
    <w:p w:rsidR="00377D53" w:rsidRPr="00D06F41" w:rsidRDefault="00377D53" w:rsidP="00377D53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b/>
          <w:bCs/>
          <w:iCs/>
          <w:noProof/>
          <w:sz w:val="18"/>
          <w:szCs w:val="18"/>
        </w:rPr>
      </w:pPr>
      <w:r>
        <w:rPr>
          <w:rFonts w:ascii="Verdana" w:hAnsi="Verdana" w:cs="Verdana"/>
          <w:b/>
          <w:bCs/>
          <w:iCs/>
          <w:noProof/>
          <w:sz w:val="18"/>
          <w:szCs w:val="18"/>
        </w:rPr>
        <w:t>UWAGA !</w:t>
      </w:r>
    </w:p>
    <w:p w:rsidR="00377D53" w:rsidRPr="00D06F41" w:rsidRDefault="00377D53" w:rsidP="00377D53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b/>
          <w:bCs/>
          <w:iCs/>
          <w:noProof/>
          <w:sz w:val="18"/>
          <w:szCs w:val="18"/>
        </w:rPr>
      </w:pPr>
      <w:r w:rsidRPr="00D06F41">
        <w:rPr>
          <w:rFonts w:ascii="Verdana" w:hAnsi="Verdana" w:cs="Verdana"/>
          <w:b/>
          <w:bCs/>
          <w:iCs/>
          <w:noProof/>
          <w:sz w:val="18"/>
          <w:szCs w:val="18"/>
        </w:rPr>
        <w:t xml:space="preserve">1. Nakrótszy okres udzielonej gwarancji                     - </w:t>
      </w:r>
      <w:r>
        <w:rPr>
          <w:rFonts w:ascii="Verdana" w:hAnsi="Verdana" w:cs="Verdana"/>
          <w:b/>
          <w:bCs/>
          <w:iCs/>
          <w:noProof/>
          <w:sz w:val="18"/>
          <w:szCs w:val="18"/>
        </w:rPr>
        <w:t>12</w:t>
      </w:r>
      <w:r w:rsidRPr="00D06F41">
        <w:rPr>
          <w:rFonts w:ascii="Verdana" w:hAnsi="Verdana" w:cs="Verdana"/>
          <w:b/>
          <w:bCs/>
          <w:iCs/>
          <w:noProof/>
          <w:sz w:val="18"/>
          <w:szCs w:val="18"/>
        </w:rPr>
        <w:t xml:space="preserve"> m-cy </w:t>
      </w:r>
    </w:p>
    <w:p w:rsidR="00377D53" w:rsidRPr="00D06F41" w:rsidRDefault="00377D53" w:rsidP="00377D53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b/>
          <w:bCs/>
          <w:iCs/>
          <w:noProof/>
          <w:sz w:val="18"/>
          <w:szCs w:val="18"/>
        </w:rPr>
      </w:pPr>
      <w:r w:rsidRPr="00D06F41">
        <w:rPr>
          <w:rFonts w:ascii="Verdana" w:hAnsi="Verdana" w:cs="Verdana"/>
          <w:b/>
          <w:bCs/>
          <w:iCs/>
          <w:noProof/>
          <w:sz w:val="18"/>
          <w:szCs w:val="18"/>
        </w:rPr>
        <w:t>2. Najdłuższyoceniany okr</w:t>
      </w:r>
      <w:r>
        <w:rPr>
          <w:rFonts w:ascii="Verdana" w:hAnsi="Verdana" w:cs="Verdana"/>
          <w:b/>
          <w:bCs/>
          <w:iCs/>
          <w:noProof/>
          <w:sz w:val="18"/>
          <w:szCs w:val="18"/>
        </w:rPr>
        <w:t>es udzielonej gwarancji     - 24</w:t>
      </w:r>
      <w:r w:rsidRPr="00D06F41">
        <w:rPr>
          <w:rFonts w:ascii="Verdana" w:hAnsi="Verdana" w:cs="Verdana"/>
          <w:b/>
          <w:bCs/>
          <w:iCs/>
          <w:noProof/>
          <w:sz w:val="18"/>
          <w:szCs w:val="18"/>
        </w:rPr>
        <w:t>m-cy</w:t>
      </w:r>
    </w:p>
    <w:p w:rsidR="00377D53" w:rsidRPr="00D06F41" w:rsidRDefault="00377D53" w:rsidP="00377D53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b/>
          <w:bCs/>
          <w:iCs/>
          <w:noProof/>
          <w:sz w:val="18"/>
          <w:szCs w:val="18"/>
        </w:rPr>
      </w:pPr>
      <w:r w:rsidRPr="00D06F41">
        <w:rPr>
          <w:rFonts w:ascii="Verdana" w:hAnsi="Verdana" w:cs="Verdana"/>
          <w:b/>
          <w:bCs/>
          <w:iCs/>
          <w:noProof/>
          <w:sz w:val="18"/>
          <w:szCs w:val="18"/>
        </w:rPr>
        <w:t xml:space="preserve">    / w przypadku, gdy Wykonawca udzieli gwarancji dłuższe</w:t>
      </w:r>
      <w:r>
        <w:rPr>
          <w:rFonts w:ascii="Verdana" w:hAnsi="Verdana" w:cs="Verdana"/>
          <w:b/>
          <w:bCs/>
          <w:iCs/>
          <w:noProof/>
          <w:sz w:val="18"/>
          <w:szCs w:val="18"/>
        </w:rPr>
        <w:t>j niż 24</w:t>
      </w:r>
      <w:r w:rsidRPr="00D06F41">
        <w:rPr>
          <w:rFonts w:ascii="Verdana" w:hAnsi="Verdana" w:cs="Verdana"/>
          <w:b/>
          <w:bCs/>
          <w:iCs/>
          <w:noProof/>
          <w:sz w:val="18"/>
          <w:szCs w:val="18"/>
        </w:rPr>
        <w:t xml:space="preserve">m-cy </w:t>
      </w:r>
    </w:p>
    <w:p w:rsidR="00377D53" w:rsidRDefault="00377D53" w:rsidP="00C06464">
      <w:pPr>
        <w:rPr>
          <w:rFonts w:ascii="Verdana" w:hAnsi="Verdana" w:cs="Verdana"/>
          <w:b/>
          <w:bCs/>
          <w:iCs/>
          <w:noProof/>
          <w:sz w:val="18"/>
          <w:szCs w:val="18"/>
        </w:rPr>
      </w:pPr>
      <w:r w:rsidRPr="00D06F41">
        <w:rPr>
          <w:rFonts w:ascii="Verdana" w:hAnsi="Verdana" w:cs="Verdana"/>
          <w:b/>
          <w:bCs/>
          <w:iCs/>
          <w:noProof/>
          <w:sz w:val="18"/>
          <w:szCs w:val="18"/>
        </w:rPr>
        <w:t xml:space="preserve">    Zamawiający przyjmie do oceny oferty okres gwarancji</w:t>
      </w:r>
      <w:r>
        <w:rPr>
          <w:rFonts w:ascii="Verdana" w:hAnsi="Verdana" w:cs="Verdana"/>
          <w:b/>
          <w:bCs/>
          <w:iCs/>
          <w:noProof/>
          <w:sz w:val="18"/>
          <w:szCs w:val="18"/>
        </w:rPr>
        <w:t xml:space="preserve">  24 m-cy/</w:t>
      </w:r>
    </w:p>
    <w:p w:rsidR="0008718B" w:rsidRPr="0097639A" w:rsidRDefault="0008718B" w:rsidP="0008718B">
      <w:pPr>
        <w:pStyle w:val="Gwka"/>
        <w:spacing w:line="276" w:lineRule="auto"/>
        <w:jc w:val="left"/>
        <w:rPr>
          <w:rFonts w:ascii="Verdana" w:hAnsi="Verdana" w:cs="Tahoma"/>
          <w:color w:val="000000"/>
          <w:sz w:val="20"/>
          <w:szCs w:val="20"/>
        </w:rPr>
      </w:pPr>
      <w:r w:rsidRPr="0097639A">
        <w:rPr>
          <w:rFonts w:ascii="Verdana" w:hAnsi="Verdana" w:cs="Tahoma"/>
          <w:sz w:val="20"/>
          <w:szCs w:val="20"/>
        </w:rPr>
        <w:t xml:space="preserve">Liczba punktów określona zostanie na podstawie poniższego wzoru:  </w:t>
      </w:r>
      <w:proofErr w:type="spellStart"/>
      <w:r w:rsidRPr="0097639A">
        <w:rPr>
          <w:rFonts w:ascii="Verdana" w:hAnsi="Verdana" w:cs="Tahoma"/>
          <w:sz w:val="20"/>
          <w:szCs w:val="20"/>
        </w:rPr>
        <w:t>C+</w:t>
      </w:r>
      <w:r>
        <w:rPr>
          <w:rFonts w:ascii="Verdana" w:hAnsi="Verdana" w:cs="Tahoma"/>
          <w:sz w:val="20"/>
          <w:szCs w:val="20"/>
        </w:rPr>
        <w:t>G</w:t>
      </w:r>
      <w:proofErr w:type="spellEnd"/>
    </w:p>
    <w:p w:rsidR="0008718B" w:rsidRDefault="0008718B" w:rsidP="0008718B">
      <w:pPr>
        <w:rPr>
          <w:rFonts w:ascii="Verdana" w:hAnsi="Verdana" w:cs="Verdana"/>
          <w:sz w:val="20"/>
          <w:szCs w:val="20"/>
        </w:rPr>
      </w:pPr>
    </w:p>
    <w:p w:rsidR="0008718B" w:rsidRDefault="0008718B" w:rsidP="0008718B">
      <w:pPr>
        <w:rPr>
          <w:rFonts w:ascii="Verdana" w:hAnsi="Verdana" w:cs="Verdana"/>
          <w:b/>
          <w:bCs/>
          <w:iCs/>
          <w:noProof/>
          <w:sz w:val="18"/>
          <w:szCs w:val="18"/>
        </w:rPr>
      </w:pPr>
      <w:r w:rsidRPr="00B75700">
        <w:rPr>
          <w:rFonts w:ascii="Verdana" w:hAnsi="Verdana" w:cs="Verdana"/>
          <w:sz w:val="20"/>
          <w:szCs w:val="20"/>
        </w:rPr>
        <w:t>Końcowy wynik powyższego działania zostanie zaokrąglony do dwóch miejsc po przecinku</w:t>
      </w:r>
    </w:p>
    <w:p w:rsidR="0008718B" w:rsidRDefault="0008718B" w:rsidP="000871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</w:p>
    <w:p w:rsidR="0008718B" w:rsidRDefault="0008718B" w:rsidP="000871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Część nr 2 , część nr 3</w:t>
      </w:r>
    </w:p>
    <w:p w:rsidR="0008718B" w:rsidRPr="00121AC7" w:rsidRDefault="0008718B" w:rsidP="000871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</w:p>
    <w:p w:rsidR="0008718B" w:rsidRPr="00C964CC" w:rsidRDefault="0008718B" w:rsidP="0008718B">
      <w:pPr>
        <w:tabs>
          <w:tab w:val="left" w:pos="360"/>
        </w:tabs>
        <w:spacing w:before="12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AE45D3">
        <w:rPr>
          <w:rFonts w:ascii="Verdana" w:hAnsi="Verdana"/>
          <w:sz w:val="20"/>
          <w:szCs w:val="20"/>
        </w:rPr>
        <w:t>Oferty zostaną ocenione przez Zamawiającego w oparciu o następujące kryteria i ich znaczenie:</w:t>
      </w:r>
    </w:p>
    <w:p w:rsidR="0008718B" w:rsidRPr="0008718B" w:rsidRDefault="0008718B" w:rsidP="00E21375">
      <w:pPr>
        <w:tabs>
          <w:tab w:val="left" w:pos="360"/>
        </w:tabs>
        <w:spacing w:before="120"/>
        <w:ind w:left="2520" w:hanging="2520"/>
        <w:jc w:val="both"/>
        <w:rPr>
          <w:rFonts w:ascii="Verdana" w:hAnsi="Verdana"/>
          <w:color w:val="000000"/>
          <w:sz w:val="20"/>
          <w:szCs w:val="20"/>
        </w:rPr>
      </w:pPr>
      <w:r w:rsidRPr="0008718B">
        <w:rPr>
          <w:rFonts w:ascii="Verdana" w:hAnsi="Verdana"/>
          <w:sz w:val="20"/>
          <w:szCs w:val="20"/>
        </w:rPr>
        <w:t>Oferty zostaną ocenione przez Zamawiającego w oparciu o następujące kryteria i ich znaczenie:</w:t>
      </w:r>
    </w:p>
    <w:tbl>
      <w:tblPr>
        <w:tblW w:w="963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4A0"/>
      </w:tblPr>
      <w:tblGrid>
        <w:gridCol w:w="560"/>
        <w:gridCol w:w="4968"/>
        <w:gridCol w:w="1561"/>
        <w:gridCol w:w="2550"/>
      </w:tblGrid>
      <w:tr w:rsidR="0008718B" w:rsidRPr="00AE45D3" w:rsidTr="00E21375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Kryterium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Znaczenie</w:t>
            </w:r>
          </w:p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procentowe</w:t>
            </w:r>
          </w:p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kryterium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Maksymalna ilość punktów jakie może otrzymać oferta</w:t>
            </w:r>
          </w:p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za dane kryterium</w:t>
            </w:r>
          </w:p>
        </w:tc>
      </w:tr>
      <w:tr w:rsidR="0008718B" w:rsidRPr="00AE45D3" w:rsidTr="00E21375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Cena ( C )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60 %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E45D3">
              <w:rPr>
                <w:rFonts w:ascii="Verdana" w:hAnsi="Verdana"/>
                <w:sz w:val="20"/>
                <w:szCs w:val="20"/>
              </w:rPr>
              <w:t>60 punktów</w:t>
            </w:r>
          </w:p>
        </w:tc>
      </w:tr>
      <w:tr w:rsidR="0008718B" w:rsidRPr="00AE45D3" w:rsidTr="00E21375">
        <w:trPr>
          <w:jc w:val="center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Termin płatności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AE45D3">
              <w:rPr>
                <w:rFonts w:ascii="Verdana" w:hAnsi="Verdana"/>
                <w:sz w:val="20"/>
                <w:szCs w:val="20"/>
              </w:rPr>
              <w:t>0 %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08718B" w:rsidRPr="00AE45D3" w:rsidRDefault="0008718B" w:rsidP="00E2137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4</w:t>
            </w:r>
            <w:r w:rsidRPr="00AE45D3">
              <w:rPr>
                <w:rFonts w:ascii="Verdana" w:hAnsi="Verdana"/>
                <w:sz w:val="20"/>
                <w:szCs w:val="20"/>
              </w:rPr>
              <w:t>0 punktów</w:t>
            </w:r>
          </w:p>
        </w:tc>
      </w:tr>
    </w:tbl>
    <w:p w:rsidR="0008718B" w:rsidRPr="00AE45D3" w:rsidRDefault="0008718B" w:rsidP="0008718B">
      <w:pPr>
        <w:jc w:val="both"/>
        <w:rPr>
          <w:rFonts w:ascii="Verdana" w:hAnsi="Verdana"/>
          <w:b/>
          <w:color w:val="FF3300"/>
          <w:sz w:val="20"/>
          <w:szCs w:val="20"/>
        </w:rPr>
      </w:pPr>
    </w:p>
    <w:p w:rsidR="0008718B" w:rsidRPr="00AE45D3" w:rsidRDefault="0008718B" w:rsidP="0008718B">
      <w:pPr>
        <w:pStyle w:val="Nagwek2"/>
        <w:ind w:left="0" w:firstLine="0"/>
        <w:rPr>
          <w:rFonts w:ascii="Verdana" w:hAnsi="Verdana"/>
          <w:bCs w:val="0"/>
          <w:i w:val="0"/>
          <w:sz w:val="20"/>
          <w:szCs w:val="20"/>
        </w:rPr>
      </w:pPr>
      <w:r w:rsidRPr="00AE45D3">
        <w:rPr>
          <w:rFonts w:ascii="Verdana" w:hAnsi="Verdana"/>
          <w:i w:val="0"/>
          <w:color w:val="00000A"/>
          <w:sz w:val="20"/>
          <w:szCs w:val="20"/>
        </w:rPr>
        <w:t>2. Zasady oceny kryterium "Cena" (C).</w:t>
      </w:r>
    </w:p>
    <w:p w:rsidR="0008718B" w:rsidRPr="00AE45D3" w:rsidRDefault="0008718B" w:rsidP="0008718B">
      <w:pPr>
        <w:pStyle w:val="Tekstpodstawowy21"/>
        <w:tabs>
          <w:tab w:val="left" w:pos="360"/>
        </w:tabs>
        <w:spacing w:before="120"/>
        <w:ind w:left="0"/>
        <w:rPr>
          <w:rFonts w:ascii="Verdana" w:hAnsi="Verdana"/>
          <w:color w:val="000000"/>
          <w:sz w:val="20"/>
        </w:rPr>
      </w:pPr>
      <w:r w:rsidRPr="00AE45D3">
        <w:rPr>
          <w:rFonts w:ascii="Verdana" w:hAnsi="Verdana"/>
          <w:sz w:val="20"/>
        </w:rPr>
        <w:t>W przypadku kryterium "Cena" oferta otrzyma zaokrągloną do dwóch miejsc po przecinku ilość punktów wynikającą z działania:</w:t>
      </w:r>
    </w:p>
    <w:p w:rsidR="0008718B" w:rsidRPr="00AE45D3" w:rsidRDefault="0008718B" w:rsidP="0008718B">
      <w:pPr>
        <w:pStyle w:val="Tekstpodstawowy21"/>
        <w:ind w:left="3402"/>
        <w:rPr>
          <w:rFonts w:ascii="Verdana" w:hAnsi="Verdana"/>
          <w:color w:val="000000"/>
          <w:sz w:val="20"/>
        </w:rPr>
      </w:pPr>
      <w:r w:rsidRPr="00AE45D3">
        <w:rPr>
          <w:rFonts w:ascii="Verdana" w:hAnsi="Verdana"/>
          <w:sz w:val="20"/>
        </w:rPr>
        <w:t xml:space="preserve">Pi (C) =  </w:t>
      </w:r>
      <w:proofErr w:type="spellStart"/>
      <w:r w:rsidRPr="00AE45D3">
        <w:rPr>
          <w:rFonts w:ascii="Verdana" w:hAnsi="Verdana"/>
          <w:sz w:val="20"/>
        </w:rPr>
        <w:t>C</w:t>
      </w:r>
      <w:r w:rsidRPr="00AE45D3">
        <w:rPr>
          <w:rFonts w:ascii="Verdana" w:hAnsi="Verdana"/>
          <w:sz w:val="20"/>
          <w:vertAlign w:val="subscript"/>
        </w:rPr>
        <w:t>min</w:t>
      </w:r>
      <w:proofErr w:type="spellEnd"/>
      <w:r w:rsidRPr="00AE45D3">
        <w:rPr>
          <w:rFonts w:ascii="Verdana" w:hAnsi="Verdana"/>
          <w:sz w:val="20"/>
        </w:rPr>
        <w:t>/C</w:t>
      </w:r>
      <w:r w:rsidRPr="00AE45D3">
        <w:rPr>
          <w:rFonts w:ascii="Verdana" w:hAnsi="Verdana"/>
          <w:sz w:val="20"/>
          <w:vertAlign w:val="subscript"/>
        </w:rPr>
        <w:t xml:space="preserve">i </w:t>
      </w:r>
      <w:r w:rsidRPr="00AE45D3">
        <w:rPr>
          <w:rFonts w:ascii="Verdana" w:hAnsi="Verdana"/>
          <w:sz w:val="20"/>
        </w:rPr>
        <w:t xml:space="preserve">  • Max  (C)</w:t>
      </w:r>
    </w:p>
    <w:p w:rsidR="0008718B" w:rsidRPr="00AE45D3" w:rsidRDefault="0008718B" w:rsidP="0008718B">
      <w:pPr>
        <w:pStyle w:val="Tekstpodstawowy21"/>
        <w:ind w:left="0"/>
        <w:rPr>
          <w:rFonts w:ascii="Verdana" w:hAnsi="Verdana"/>
          <w:color w:val="000000"/>
          <w:sz w:val="20"/>
        </w:rPr>
      </w:pPr>
      <w:r w:rsidRPr="00AE45D3">
        <w:rPr>
          <w:rFonts w:ascii="Verdana" w:hAnsi="Verdana"/>
          <w:sz w:val="20"/>
        </w:rPr>
        <w:t>gdzie:</w:t>
      </w:r>
    </w:p>
    <w:tbl>
      <w:tblPr>
        <w:tblW w:w="9212" w:type="dxa"/>
        <w:tblInd w:w="-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/>
      </w:tblPr>
      <w:tblGrid>
        <w:gridCol w:w="970"/>
        <w:gridCol w:w="8242"/>
      </w:tblGrid>
      <w:tr w:rsidR="0008718B" w:rsidRPr="00AE45D3" w:rsidTr="00E21375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8B" w:rsidRPr="00AE45D3" w:rsidRDefault="0008718B" w:rsidP="00E21375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Pi(C)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8B" w:rsidRPr="00AE45D3" w:rsidRDefault="0008718B" w:rsidP="00E21375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ilość punktów jakie otrzyma oferta "i" za kryterium "Cena";</w:t>
            </w:r>
          </w:p>
        </w:tc>
      </w:tr>
      <w:tr w:rsidR="0008718B" w:rsidRPr="00AE45D3" w:rsidTr="00E21375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8B" w:rsidRPr="00AE45D3" w:rsidRDefault="0008718B" w:rsidP="00E21375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AE45D3">
              <w:rPr>
                <w:rFonts w:ascii="Verdana" w:hAnsi="Verdana"/>
                <w:sz w:val="20"/>
              </w:rPr>
              <w:t>Cmin</w:t>
            </w:r>
            <w:proofErr w:type="spellEnd"/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8B" w:rsidRPr="00AE45D3" w:rsidRDefault="0008718B" w:rsidP="00E21375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najniższa cena spośród wszystkich ważnych i nieodrzuconych ofert;</w:t>
            </w:r>
          </w:p>
        </w:tc>
      </w:tr>
      <w:tr w:rsidR="0008718B" w:rsidRPr="00AE45D3" w:rsidTr="00E21375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8B" w:rsidRPr="00AE45D3" w:rsidRDefault="0008718B" w:rsidP="00E21375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Ci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8B" w:rsidRPr="00AE45D3" w:rsidRDefault="0008718B" w:rsidP="00E21375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cena oferty "i";</w:t>
            </w:r>
          </w:p>
        </w:tc>
      </w:tr>
      <w:tr w:rsidR="0008718B" w:rsidRPr="00AE45D3" w:rsidTr="00E21375"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8B" w:rsidRPr="00AE45D3" w:rsidRDefault="0008718B" w:rsidP="00E21375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Max (C)</w:t>
            </w:r>
          </w:p>
        </w:tc>
        <w:tc>
          <w:tcPr>
            <w:tcW w:w="8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8718B" w:rsidRPr="00AE45D3" w:rsidRDefault="0008718B" w:rsidP="00E21375">
            <w:pPr>
              <w:pStyle w:val="Tekstpodstawowy21"/>
              <w:ind w:left="0"/>
              <w:rPr>
                <w:rFonts w:ascii="Verdana" w:hAnsi="Verdana"/>
                <w:color w:val="000000"/>
                <w:sz w:val="20"/>
              </w:rPr>
            </w:pPr>
            <w:r w:rsidRPr="00AE45D3">
              <w:rPr>
                <w:rFonts w:ascii="Verdana" w:hAnsi="Verdana"/>
                <w:sz w:val="20"/>
              </w:rPr>
              <w:t>maksymalna ilość punktów jakie może otrzymać oferta za kryterium "Cena".</w:t>
            </w:r>
          </w:p>
        </w:tc>
      </w:tr>
    </w:tbl>
    <w:p w:rsidR="0008718B" w:rsidRDefault="0008718B" w:rsidP="0008718B">
      <w:pPr>
        <w:rPr>
          <w:rFonts w:ascii="Verdana" w:eastAsia="Times New Roman" w:hAnsi="Verdana" w:cs="Times New Roman"/>
          <w:iCs/>
          <w:color w:val="FF3300"/>
          <w:sz w:val="20"/>
          <w:szCs w:val="20"/>
        </w:rPr>
      </w:pPr>
    </w:p>
    <w:p w:rsidR="0008718B" w:rsidRDefault="0008718B" w:rsidP="0008718B"/>
    <w:p w:rsidR="0008718B" w:rsidRDefault="0008718B" w:rsidP="0008718B">
      <w:pPr>
        <w:pStyle w:val="Akapitzlist"/>
        <w:keepNext/>
        <w:numPr>
          <w:ilvl w:val="1"/>
          <w:numId w:val="21"/>
        </w:numPr>
        <w:spacing w:line="276" w:lineRule="auto"/>
        <w:ind w:left="426" w:hanging="426"/>
        <w:jc w:val="both"/>
        <w:outlineLvl w:val="1"/>
        <w:rPr>
          <w:rFonts w:ascii="Verdana" w:hAnsi="Verdana" w:cs="Verdana"/>
          <w:bCs/>
          <w:sz w:val="20"/>
          <w:szCs w:val="20"/>
        </w:rPr>
      </w:pPr>
      <w:r w:rsidRPr="00317819">
        <w:rPr>
          <w:rFonts w:ascii="Verdana" w:hAnsi="Verdana" w:cs="Verdana"/>
          <w:b/>
          <w:bCs/>
          <w:sz w:val="20"/>
          <w:szCs w:val="20"/>
        </w:rPr>
        <w:t xml:space="preserve">Zasady oceny w kryterium </w:t>
      </w:r>
      <w:r>
        <w:rPr>
          <w:rFonts w:ascii="Verdana" w:hAnsi="Verdana" w:cs="Verdana"/>
          <w:b/>
          <w:bCs/>
          <w:sz w:val="20"/>
          <w:szCs w:val="20"/>
        </w:rPr>
        <w:t xml:space="preserve">termin płatności </w:t>
      </w:r>
      <w:r w:rsidRPr="000056A0">
        <w:rPr>
          <w:rFonts w:ascii="Verdana" w:hAnsi="Verdana" w:cs="Verdana"/>
          <w:bCs/>
          <w:sz w:val="20"/>
          <w:szCs w:val="20"/>
        </w:rPr>
        <w:t>:</w:t>
      </w:r>
    </w:p>
    <w:p w:rsidR="0008718B" w:rsidRDefault="0008718B" w:rsidP="0008718B">
      <w:pPr>
        <w:pStyle w:val="Akapitzlist"/>
        <w:tabs>
          <w:tab w:val="num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Verdana" w:hAnsi="Verdana" w:cs="Arial"/>
          <w:noProof/>
          <w:sz w:val="20"/>
          <w:szCs w:val="20"/>
        </w:rPr>
      </w:pPr>
      <w:r w:rsidRPr="009E39B8">
        <w:rPr>
          <w:rFonts w:ascii="Verdana" w:hAnsi="Verdana" w:cs="Arial"/>
          <w:noProof/>
          <w:sz w:val="20"/>
          <w:szCs w:val="20"/>
        </w:rPr>
        <w:t>W przypadku kryterium „Termin płatności”  (T), oferta otrzyma zaokrągloną  do dwóch miejsc po przecinku  ilość punktów wynikającą z działania:</w:t>
      </w:r>
    </w:p>
    <w:p w:rsidR="0008718B" w:rsidRPr="009E39B8" w:rsidRDefault="0008718B" w:rsidP="0008718B">
      <w:pPr>
        <w:pStyle w:val="Akapitzlist"/>
        <w:tabs>
          <w:tab w:val="num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Verdana" w:hAnsi="Verdana" w:cs="Arial"/>
          <w:noProof/>
          <w:sz w:val="20"/>
          <w:szCs w:val="20"/>
        </w:rPr>
      </w:pPr>
    </w:p>
    <w:p w:rsidR="0008718B" w:rsidRDefault="008B35D1" w:rsidP="0008718B">
      <w:pPr>
        <w:spacing w:before="120" w:after="120"/>
        <w:ind w:right="311"/>
        <w:jc w:val="both"/>
        <w:rPr>
          <w:rFonts w:ascii="Verdana" w:hAnsi="Verdana" w:cs="Arial"/>
          <w:sz w:val="20"/>
          <w:szCs w:val="20"/>
        </w:rPr>
      </w:pPr>
      <w:r w:rsidRPr="009E39B8">
        <w:rPr>
          <w:rFonts w:ascii="Verdana" w:hAnsi="Verdana" w:cs="Arial"/>
          <w:sz w:val="20"/>
          <w:szCs w:val="20"/>
        </w:rPr>
        <w:t xml:space="preserve">Przyznane </w:t>
      </w:r>
      <w:proofErr w:type="spellStart"/>
      <w:r w:rsidRPr="009E39B8">
        <w:rPr>
          <w:rFonts w:ascii="Verdana" w:hAnsi="Verdana" w:cs="Arial"/>
          <w:sz w:val="20"/>
          <w:szCs w:val="20"/>
        </w:rPr>
        <w:t>pkt</w:t>
      </w:r>
      <w:proofErr w:type="spellEnd"/>
      <w:r w:rsidRPr="009E39B8">
        <w:rPr>
          <w:rFonts w:ascii="Verdana" w:hAnsi="Verdana" w:cs="Arial"/>
          <w:sz w:val="20"/>
          <w:szCs w:val="20"/>
        </w:rPr>
        <w:t xml:space="preserve"> T</w:t>
      </w:r>
      <w:r>
        <w:rPr>
          <w:rFonts w:ascii="Verdana" w:hAnsi="Verdana" w:cs="Arial"/>
          <w:sz w:val="20"/>
          <w:szCs w:val="20"/>
        </w:rPr>
        <w:t xml:space="preserve"> =(</w:t>
      </w:r>
      <w:r w:rsidRPr="009E39B8">
        <w:rPr>
          <w:rFonts w:ascii="Verdana" w:hAnsi="Verdana" w:cs="Arial"/>
          <w:sz w:val="20"/>
          <w:szCs w:val="20"/>
        </w:rPr>
        <w:t>Termin płatności z badanej oferty</w:t>
      </w:r>
      <w:r>
        <w:rPr>
          <w:rFonts w:ascii="Verdana" w:hAnsi="Verdana" w:cs="Arial"/>
          <w:sz w:val="20"/>
          <w:szCs w:val="20"/>
        </w:rPr>
        <w:t xml:space="preserve"> / </w:t>
      </w:r>
      <w:r w:rsidRPr="009E39B8">
        <w:rPr>
          <w:rFonts w:ascii="Verdana" w:hAnsi="Verdana" w:cs="Arial"/>
          <w:sz w:val="20"/>
          <w:szCs w:val="20"/>
        </w:rPr>
        <w:t>najdłuższy termin płatności wskazany w złożonych ofertach</w:t>
      </w:r>
      <w:r>
        <w:rPr>
          <w:rFonts w:ascii="Verdana" w:hAnsi="Verdana" w:cs="Arial"/>
          <w:sz w:val="20"/>
          <w:szCs w:val="20"/>
        </w:rPr>
        <w:t>) x 40</w:t>
      </w:r>
    </w:p>
    <w:p w:rsidR="0008718B" w:rsidRPr="009E39B8" w:rsidRDefault="0008718B" w:rsidP="0008718B">
      <w:pPr>
        <w:spacing w:before="120" w:after="120"/>
        <w:ind w:right="311"/>
        <w:jc w:val="both"/>
        <w:rPr>
          <w:rFonts w:ascii="Verdana" w:hAnsi="Verdana" w:cs="Arial"/>
          <w:noProof/>
          <w:sz w:val="20"/>
          <w:szCs w:val="20"/>
          <w:u w:val="single"/>
        </w:rPr>
      </w:pPr>
      <w:r w:rsidRPr="009E39B8">
        <w:rPr>
          <w:rFonts w:ascii="Verdana" w:hAnsi="Verdana" w:cs="Arial"/>
          <w:noProof/>
          <w:sz w:val="20"/>
          <w:szCs w:val="20"/>
          <w:u w:val="single"/>
        </w:rPr>
        <w:t>T</w:t>
      </w:r>
      <w:r>
        <w:rPr>
          <w:rFonts w:ascii="Verdana" w:hAnsi="Verdana" w:cs="Arial"/>
          <w:noProof/>
          <w:sz w:val="20"/>
          <w:szCs w:val="20"/>
          <w:u w:val="single"/>
        </w:rPr>
        <w:t>ermin płatności.  (Minimalnie 7</w:t>
      </w:r>
      <w:r w:rsidRPr="009E39B8">
        <w:rPr>
          <w:rFonts w:ascii="Verdana" w:hAnsi="Verdana" w:cs="Arial"/>
          <w:noProof/>
          <w:sz w:val="20"/>
          <w:szCs w:val="20"/>
          <w:u w:val="single"/>
        </w:rPr>
        <w:t xml:space="preserve"> dni, maksymalnie </w:t>
      </w:r>
      <w:r>
        <w:rPr>
          <w:rFonts w:ascii="Verdana" w:hAnsi="Verdana" w:cs="Arial"/>
          <w:noProof/>
          <w:sz w:val="20"/>
          <w:szCs w:val="20"/>
          <w:u w:val="single"/>
        </w:rPr>
        <w:t>21</w:t>
      </w:r>
      <w:r w:rsidRPr="009E39B8">
        <w:rPr>
          <w:rFonts w:ascii="Verdana" w:hAnsi="Verdana" w:cs="Arial"/>
          <w:noProof/>
          <w:sz w:val="20"/>
          <w:szCs w:val="20"/>
          <w:u w:val="single"/>
        </w:rPr>
        <w:t xml:space="preserve"> dni). Do wyliczenia terminu Zamawiający przyjmie „Termin płatności” wskazany w Formularzu ofertowym (Załącznik nr 1 do SIWZ).</w:t>
      </w:r>
    </w:p>
    <w:p w:rsidR="0008718B" w:rsidRPr="0097639A" w:rsidRDefault="0008718B" w:rsidP="0008718B">
      <w:pPr>
        <w:pStyle w:val="Gwka"/>
        <w:spacing w:line="276" w:lineRule="auto"/>
        <w:jc w:val="left"/>
        <w:rPr>
          <w:rFonts w:ascii="Verdana" w:hAnsi="Verdana" w:cs="Tahoma"/>
          <w:color w:val="000000"/>
          <w:sz w:val="20"/>
          <w:szCs w:val="20"/>
        </w:rPr>
      </w:pPr>
      <w:r w:rsidRPr="0097639A">
        <w:rPr>
          <w:rFonts w:ascii="Verdana" w:hAnsi="Verdana" w:cs="Tahoma"/>
          <w:sz w:val="20"/>
          <w:szCs w:val="20"/>
        </w:rPr>
        <w:t xml:space="preserve">Liczba punktów określona zostanie na podstawie poniższego wzoru:  </w:t>
      </w:r>
      <w:proofErr w:type="spellStart"/>
      <w:r w:rsidRPr="0097639A">
        <w:rPr>
          <w:rFonts w:ascii="Verdana" w:hAnsi="Verdana" w:cs="Tahoma"/>
          <w:sz w:val="20"/>
          <w:szCs w:val="20"/>
        </w:rPr>
        <w:t>C+T</w:t>
      </w:r>
      <w:proofErr w:type="spellEnd"/>
    </w:p>
    <w:p w:rsidR="0008718B" w:rsidRDefault="0008718B" w:rsidP="0008718B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b/>
          <w:noProof/>
          <w:sz w:val="20"/>
          <w:szCs w:val="20"/>
        </w:rPr>
      </w:pPr>
      <w:r w:rsidRPr="00B75700">
        <w:rPr>
          <w:rFonts w:ascii="Verdana" w:hAnsi="Verdana" w:cs="Verdana"/>
          <w:sz w:val="20"/>
          <w:szCs w:val="20"/>
        </w:rPr>
        <w:t>Końcowy wynik powyższego działania zostanie zaokrąglony do dwóch miejsc po przecinku</w:t>
      </w:r>
      <w:r w:rsidR="002311CE">
        <w:rPr>
          <w:rFonts w:ascii="Verdana" w:hAnsi="Verdana" w:cs="Verdana"/>
          <w:sz w:val="20"/>
          <w:szCs w:val="20"/>
        </w:rPr>
        <w:t>.</w:t>
      </w:r>
    </w:p>
    <w:p w:rsidR="0097639A" w:rsidRPr="00B75700" w:rsidRDefault="0097639A" w:rsidP="002E40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E4080" w:rsidRPr="00B75700" w:rsidRDefault="002E4080" w:rsidP="008850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75700">
        <w:rPr>
          <w:rFonts w:ascii="Verdana" w:hAnsi="Verdana" w:cs="Verdana"/>
          <w:sz w:val="20"/>
          <w:szCs w:val="20"/>
        </w:rPr>
        <w:t>4. Za najkorzystniejszą zostanie wybrana oferta, która zgodnie z powyższymi kryteriami oceny</w:t>
      </w:r>
    </w:p>
    <w:p w:rsidR="00703ACE" w:rsidRDefault="002E4080" w:rsidP="008850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75700">
        <w:rPr>
          <w:rFonts w:ascii="Verdana" w:hAnsi="Verdana" w:cs="Verdana"/>
          <w:sz w:val="20"/>
          <w:szCs w:val="20"/>
        </w:rPr>
        <w:t>ofert uzyska najwyższą liczbę punktów spośród ofer</w:t>
      </w:r>
      <w:r w:rsidR="00703ACE">
        <w:rPr>
          <w:rFonts w:ascii="Verdana" w:hAnsi="Verdana" w:cs="Verdana"/>
          <w:sz w:val="20"/>
          <w:szCs w:val="20"/>
        </w:rPr>
        <w:t>t nie podlegających odrzuceniu.</w:t>
      </w:r>
    </w:p>
    <w:p w:rsidR="00B75700" w:rsidRPr="00847E52" w:rsidRDefault="00B75700" w:rsidP="00847E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03ACE">
        <w:rPr>
          <w:rFonts w:ascii="Verdana" w:hAnsi="Verdana" w:cs="Tahoma"/>
          <w:sz w:val="20"/>
          <w:szCs w:val="20"/>
        </w:rPr>
        <w:t>5.</w:t>
      </w:r>
      <w:r w:rsidR="00703ACE" w:rsidRPr="00703ACE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Jeżeli nie można wybrać najkorzystniejszej oferty z uwagi na to, że dwie lub więcej ofert przedstawia taki sam bilans ceny lub kosztu i innych kryteriów oceny ofert, zamawiający spośród tych ofert wybiera ofertę z najniższą ceną lub najniższym kosztem, a jeżeli zostały złożone oferty o takiej samej cenie lub koszcie, zamawiający wzywa wykonawców, którzy złożyli te oferty, do złożenia w terminie określonym przez zamawiającego ofert dodatkowych.</w:t>
      </w:r>
    </w:p>
    <w:p w:rsidR="00EB0892" w:rsidRDefault="00EB0892" w:rsidP="00703A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CA058A" w:rsidRDefault="002E4080" w:rsidP="00703A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CA058A">
        <w:rPr>
          <w:rFonts w:ascii="Verdana" w:hAnsi="Verdana" w:cs="Verdana-Bold"/>
          <w:b/>
          <w:bCs/>
          <w:sz w:val="20"/>
          <w:szCs w:val="20"/>
        </w:rPr>
        <w:t xml:space="preserve">XV. </w:t>
      </w:r>
      <w:r w:rsidR="00CA058A">
        <w:rPr>
          <w:rFonts w:ascii="Verdana" w:hAnsi="Verdana" w:cs="Verdana-Bold"/>
          <w:b/>
          <w:bCs/>
          <w:sz w:val="20"/>
          <w:szCs w:val="20"/>
        </w:rPr>
        <w:t>Informacje o formalnościach, jakie powinny zostać dopełnione po wyborze oferty w celu zawarcia umowy w sprawie zamówienia publicznego</w:t>
      </w:r>
    </w:p>
    <w:p w:rsidR="002E4080" w:rsidRDefault="002E4080" w:rsidP="00D30D7B">
      <w:pPr>
        <w:pStyle w:val="Default"/>
        <w:rPr>
          <w:b/>
          <w:bCs/>
          <w:sz w:val="23"/>
          <w:szCs w:val="23"/>
        </w:rPr>
      </w:pPr>
    </w:p>
    <w:p w:rsidR="0071398F" w:rsidRDefault="00905A80" w:rsidP="00EC4CA4">
      <w:pPr>
        <w:pStyle w:val="Tekstpodstawowy"/>
        <w:spacing w:after="120"/>
        <w:rPr>
          <w:rFonts w:ascii="Verdana" w:hAnsi="Verdana" w:cs="Century Gothic"/>
          <w:sz w:val="20"/>
        </w:rPr>
      </w:pPr>
      <w:r>
        <w:rPr>
          <w:rFonts w:ascii="Verdana" w:hAnsi="Verdana" w:cs="Century Gothic"/>
          <w:sz w:val="20"/>
        </w:rPr>
        <w:t>1</w:t>
      </w:r>
      <w:r w:rsidR="00EC4CA4" w:rsidRPr="00703ACE">
        <w:rPr>
          <w:rFonts w:ascii="Verdana" w:hAnsi="Verdana" w:cs="Century Gothic"/>
          <w:sz w:val="20"/>
        </w:rPr>
        <w:t>.Zamawiający skontaktuje się z wybranym Wykonawcą, w celu uzgodnienia szczegółów zawarcia Umowy, a także innych kwestii związa</w:t>
      </w:r>
      <w:r w:rsidR="002311CE">
        <w:rPr>
          <w:rFonts w:ascii="Verdana" w:hAnsi="Verdana" w:cs="Century Gothic"/>
          <w:sz w:val="20"/>
        </w:rPr>
        <w:t>nych ze sprawnym jej zawarciem.</w:t>
      </w:r>
    </w:p>
    <w:p w:rsidR="00EC4CA4" w:rsidRPr="00703ACE" w:rsidRDefault="00905A80" w:rsidP="00EC4CA4">
      <w:pPr>
        <w:pStyle w:val="Tekstpodstawowy"/>
        <w:spacing w:after="120"/>
        <w:rPr>
          <w:rFonts w:ascii="Verdana" w:hAnsi="Verdana" w:cs="Century Gothic"/>
          <w:sz w:val="20"/>
        </w:rPr>
      </w:pPr>
      <w:r>
        <w:rPr>
          <w:rFonts w:ascii="Verdana" w:hAnsi="Verdana" w:cs="Century Gothic"/>
          <w:sz w:val="20"/>
        </w:rPr>
        <w:t>2</w:t>
      </w:r>
      <w:r w:rsidR="00EC4CA4" w:rsidRPr="00703ACE">
        <w:rPr>
          <w:rFonts w:ascii="Verdana" w:hAnsi="Verdana" w:cs="Century Gothic"/>
          <w:sz w:val="20"/>
        </w:rPr>
        <w:t>.Umowa zostanie zawarta z wybranym Wykonawcą w terminach określonych w art. 94 ustawy Prawo zamówień publicznych.</w:t>
      </w:r>
    </w:p>
    <w:p w:rsidR="00EC4CA4" w:rsidRPr="00D56337" w:rsidRDefault="00905A80" w:rsidP="00D56337">
      <w:pPr>
        <w:pStyle w:val="Tekstpodstawowy"/>
        <w:spacing w:after="120"/>
        <w:rPr>
          <w:rFonts w:ascii="Verdana" w:hAnsi="Verdana" w:cs="Century Gothic"/>
          <w:sz w:val="20"/>
        </w:rPr>
      </w:pPr>
      <w:r>
        <w:rPr>
          <w:rFonts w:ascii="Verdana" w:hAnsi="Verdana" w:cs="Century Gothic"/>
          <w:sz w:val="20"/>
        </w:rPr>
        <w:t>3</w:t>
      </w:r>
      <w:r w:rsidR="00EC4CA4" w:rsidRPr="00703ACE">
        <w:rPr>
          <w:rFonts w:ascii="Verdana" w:hAnsi="Verdana" w:cs="Century Gothic"/>
          <w:sz w:val="20"/>
        </w:rPr>
        <w:t>.Wybrany Wykonawca ma obowiązek zawrzeć Umowę, której o</w:t>
      </w:r>
      <w:r w:rsidR="00121AC7">
        <w:rPr>
          <w:rFonts w:ascii="Verdana" w:hAnsi="Verdana" w:cs="Century Gothic"/>
          <w:sz w:val="20"/>
        </w:rPr>
        <w:t>gólne warunki określono w wzorach</w:t>
      </w:r>
      <w:r w:rsidR="00121AC7">
        <w:rPr>
          <w:rFonts w:ascii="Verdana" w:hAnsi="Verdana" w:cs="Century Gothic"/>
          <w:bCs/>
          <w:sz w:val="20"/>
        </w:rPr>
        <w:t xml:space="preserve"> Umów.</w:t>
      </w:r>
    </w:p>
    <w:p w:rsidR="00E13695" w:rsidRPr="00EF3408" w:rsidRDefault="00E13695" w:rsidP="00E13695">
      <w:pPr>
        <w:tabs>
          <w:tab w:val="left" w:pos="360"/>
        </w:tabs>
        <w:rPr>
          <w:rFonts w:ascii="Verdana" w:hAnsi="Verdana"/>
          <w:b/>
          <w:bCs/>
          <w:sz w:val="20"/>
          <w:szCs w:val="20"/>
        </w:rPr>
      </w:pPr>
      <w:r w:rsidRPr="00EF3408">
        <w:rPr>
          <w:rFonts w:ascii="Verdana" w:hAnsi="Verdana"/>
          <w:b/>
          <w:bCs/>
          <w:sz w:val="20"/>
          <w:szCs w:val="20"/>
        </w:rPr>
        <w:t>XVI. Wymagania dotyczące zabezpieczenia należytego wykonania umowy.</w:t>
      </w:r>
    </w:p>
    <w:p w:rsidR="00790649" w:rsidRDefault="008C4B2D" w:rsidP="00E21375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9873BA">
        <w:rPr>
          <w:rFonts w:ascii="Verdana" w:hAnsi="Verdana"/>
          <w:color w:val="000000"/>
          <w:sz w:val="20"/>
          <w:szCs w:val="20"/>
        </w:rPr>
        <w:t>Zamawiający nie wymaga wniesienia zabezpieczenia należytego wykona</w:t>
      </w:r>
      <w:r w:rsidR="002E4C8A" w:rsidRPr="009873BA">
        <w:rPr>
          <w:rFonts w:ascii="Verdana" w:hAnsi="Verdana"/>
          <w:color w:val="000000"/>
          <w:sz w:val="20"/>
          <w:szCs w:val="20"/>
        </w:rPr>
        <w:t>n</w:t>
      </w:r>
      <w:r w:rsidRPr="009873BA">
        <w:rPr>
          <w:rFonts w:ascii="Verdana" w:hAnsi="Verdana"/>
          <w:color w:val="000000"/>
          <w:sz w:val="20"/>
          <w:szCs w:val="20"/>
        </w:rPr>
        <w:t>ia umowy</w:t>
      </w:r>
      <w:r w:rsidR="002311CE">
        <w:rPr>
          <w:rFonts w:ascii="Verdana" w:hAnsi="Verdana"/>
          <w:color w:val="000000"/>
          <w:sz w:val="20"/>
          <w:szCs w:val="20"/>
        </w:rPr>
        <w:t>.</w:t>
      </w:r>
    </w:p>
    <w:p w:rsidR="00E93132" w:rsidRPr="00D56337" w:rsidRDefault="00E93132" w:rsidP="00E93132">
      <w:pPr>
        <w:spacing w:after="0" w:line="240" w:lineRule="auto"/>
        <w:ind w:left="357"/>
        <w:rPr>
          <w:rFonts w:ascii="Verdana" w:hAnsi="Verdana"/>
          <w:color w:val="000000"/>
          <w:sz w:val="20"/>
          <w:szCs w:val="20"/>
        </w:rPr>
      </w:pPr>
    </w:p>
    <w:p w:rsidR="00D30D7B" w:rsidRPr="00E01A0A" w:rsidRDefault="00D30D7B" w:rsidP="0088503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E01A0A">
        <w:rPr>
          <w:rFonts w:ascii="Verdana" w:hAnsi="Verdana"/>
          <w:b/>
          <w:bCs/>
          <w:sz w:val="20"/>
          <w:szCs w:val="20"/>
        </w:rPr>
        <w:t xml:space="preserve">XVII. Istotne dla stron postanowienia, które zostaną wprowadzone do treści zawieranej umowy w sprawie zamówienia publicznego: </w:t>
      </w:r>
    </w:p>
    <w:p w:rsidR="00E01A0A" w:rsidRPr="00E01A0A" w:rsidRDefault="00E01A0A" w:rsidP="00885037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01A0A" w:rsidRDefault="00D30D7B" w:rsidP="00885037">
      <w:pPr>
        <w:pStyle w:val="Default"/>
        <w:jc w:val="both"/>
        <w:rPr>
          <w:rFonts w:ascii="Verdana" w:hAnsi="Verdana"/>
          <w:sz w:val="20"/>
          <w:szCs w:val="20"/>
        </w:rPr>
      </w:pPr>
      <w:r w:rsidRPr="00E01A0A">
        <w:rPr>
          <w:rFonts w:ascii="Verdana" w:hAnsi="Verdana"/>
          <w:sz w:val="20"/>
          <w:szCs w:val="20"/>
        </w:rPr>
        <w:t>Istotne dla stron postanowienia, które zostaną wprowadzone do treści zawieranej umowy w sprawie zamówienia publiczn</w:t>
      </w:r>
      <w:r w:rsidR="008A62A5" w:rsidRPr="00E01A0A">
        <w:rPr>
          <w:rFonts w:ascii="Verdana" w:hAnsi="Verdana"/>
          <w:sz w:val="20"/>
          <w:szCs w:val="20"/>
        </w:rPr>
        <w:t xml:space="preserve">ego zawarte są w załączniku nr </w:t>
      </w:r>
      <w:r w:rsidR="00FC5A87">
        <w:rPr>
          <w:rFonts w:ascii="Verdana" w:hAnsi="Verdana"/>
          <w:sz w:val="20"/>
          <w:szCs w:val="20"/>
        </w:rPr>
        <w:t>4</w:t>
      </w:r>
      <w:r w:rsidR="0008718B">
        <w:rPr>
          <w:rFonts w:ascii="Verdana" w:hAnsi="Verdana"/>
          <w:sz w:val="20"/>
          <w:szCs w:val="20"/>
        </w:rPr>
        <w:t>a,4b,4c</w:t>
      </w:r>
      <w:r w:rsidRPr="00E01A0A">
        <w:rPr>
          <w:rFonts w:ascii="Verdana" w:hAnsi="Verdana"/>
          <w:sz w:val="20"/>
          <w:szCs w:val="20"/>
        </w:rPr>
        <w:t xml:space="preserve"> do SIWZ. </w:t>
      </w:r>
    </w:p>
    <w:p w:rsidR="001B0E3E" w:rsidRDefault="001B0E3E" w:rsidP="00885037">
      <w:pPr>
        <w:pStyle w:val="Default"/>
        <w:jc w:val="both"/>
        <w:rPr>
          <w:b/>
          <w:bCs/>
          <w:sz w:val="23"/>
          <w:szCs w:val="23"/>
        </w:rPr>
      </w:pPr>
    </w:p>
    <w:p w:rsidR="00D30D7B" w:rsidRDefault="00D30D7B" w:rsidP="0088503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E01A0A">
        <w:rPr>
          <w:rFonts w:ascii="Verdana" w:hAnsi="Verdana"/>
          <w:b/>
          <w:bCs/>
          <w:sz w:val="20"/>
          <w:szCs w:val="20"/>
        </w:rPr>
        <w:t>XVIII. Pouczenie o środkach ochrony prawnej przysługujących wykonawcy w toku postęp</w:t>
      </w:r>
      <w:r w:rsidR="00510732">
        <w:rPr>
          <w:rFonts w:ascii="Verdana" w:hAnsi="Verdana"/>
          <w:b/>
          <w:bCs/>
          <w:sz w:val="20"/>
          <w:szCs w:val="20"/>
        </w:rPr>
        <w:t>owania o udzielenie zamówienia</w:t>
      </w:r>
    </w:p>
    <w:p w:rsidR="001B0E3E" w:rsidRPr="00510732" w:rsidRDefault="001B0E3E" w:rsidP="001B0E3E">
      <w:pPr>
        <w:tabs>
          <w:tab w:val="left" w:pos="993"/>
        </w:tabs>
        <w:spacing w:before="100" w:beforeAutospacing="1" w:after="100" w:afterAutospacing="1" w:line="360" w:lineRule="auto"/>
        <w:jc w:val="both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1.Odwołanie przysługuje wyłącznie wobec czynności:</w:t>
      </w:r>
    </w:p>
    <w:p w:rsidR="001B0E3E" w:rsidRPr="00510732" w:rsidRDefault="001B0E3E" w:rsidP="001B0E3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1417" w:hanging="425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określenia warunków udziału w postępowaniu;</w:t>
      </w:r>
    </w:p>
    <w:p w:rsidR="001B0E3E" w:rsidRPr="00510732" w:rsidRDefault="001B0E3E" w:rsidP="001B0E3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1417" w:hanging="425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wykluczenia odwołującego z postępowania o udzielenie zamówienia;</w:t>
      </w:r>
    </w:p>
    <w:p w:rsidR="001B0E3E" w:rsidRPr="00510732" w:rsidRDefault="001B0E3E" w:rsidP="001B0E3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1417" w:hanging="425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odrzucenia oferty odwołującego;</w:t>
      </w:r>
    </w:p>
    <w:p w:rsidR="001B0E3E" w:rsidRPr="00510732" w:rsidRDefault="001B0E3E" w:rsidP="001B0E3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1417" w:hanging="425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opisu przedmiotu zamówienia;</w:t>
      </w:r>
    </w:p>
    <w:p w:rsidR="001B0E3E" w:rsidRPr="00510732" w:rsidRDefault="001B0E3E" w:rsidP="001B0E3E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1417" w:hanging="425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wyboru najkorzystniejszej oferty.</w:t>
      </w:r>
    </w:p>
    <w:p w:rsidR="001B0E3E" w:rsidRPr="00510732" w:rsidRDefault="001B0E3E" w:rsidP="001B0E3E">
      <w:pPr>
        <w:tabs>
          <w:tab w:val="left" w:pos="993"/>
        </w:tabs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 xml:space="preserve">2.Odwołanie powinno wskazywać czynność lub zaniechanie czynności zamawiającego, której zarzuca się niezgodność z przepisami </w:t>
      </w:r>
      <w:r>
        <w:rPr>
          <w:rFonts w:ascii="Verdana" w:hAnsi="Verdana" w:cs="Verdana"/>
          <w:sz w:val="20"/>
          <w:szCs w:val="20"/>
        </w:rPr>
        <w:t>ustawy</w:t>
      </w:r>
      <w:r w:rsidRPr="00510732">
        <w:rPr>
          <w:rFonts w:ascii="Verdana" w:hAnsi="Verdana" w:cs="Verdana"/>
          <w:sz w:val="20"/>
          <w:szCs w:val="20"/>
        </w:rPr>
        <w:t xml:space="preserve"> zawierać zwięzłe przedstawienie zarzutów, określać żądanie oraz wskazywać okoliczności faktyczne i prawne uzasadniające wniesienie odwołania.</w:t>
      </w:r>
    </w:p>
    <w:p w:rsidR="001B0E3E" w:rsidRPr="00510732" w:rsidRDefault="001B0E3E" w:rsidP="001B0E3E">
      <w:pPr>
        <w:tabs>
          <w:tab w:val="left" w:pos="993"/>
        </w:tabs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 xml:space="preserve">3.Odwołanie wnosi się do Prezesa Izby Odwoławczej w formie pisemnej </w:t>
      </w:r>
      <w:r>
        <w:rPr>
          <w:rFonts w:ascii="Verdana" w:hAnsi="Verdana" w:cs="Verdana"/>
          <w:sz w:val="20"/>
          <w:szCs w:val="20"/>
        </w:rPr>
        <w:t>w postaci papierowej albo</w:t>
      </w:r>
      <w:r w:rsidRPr="00510732">
        <w:rPr>
          <w:rFonts w:ascii="Verdana" w:hAnsi="Verdana" w:cs="Verdana"/>
          <w:sz w:val="20"/>
          <w:szCs w:val="20"/>
        </w:rPr>
        <w:t xml:space="preserve"> w postaci elektronicznej, </w:t>
      </w:r>
      <w:r>
        <w:rPr>
          <w:rFonts w:ascii="Verdana" w:hAnsi="Verdana" w:cs="Verdana"/>
          <w:sz w:val="20"/>
          <w:szCs w:val="20"/>
        </w:rPr>
        <w:t>opatrzone odpowiednio własnoręcznym podpisem albo kwalifikowanym podpisem elektronicznym</w:t>
      </w:r>
      <w:r w:rsidRPr="00510732">
        <w:rPr>
          <w:rFonts w:ascii="Verdana" w:hAnsi="Verdana" w:cs="Verdana"/>
          <w:sz w:val="20"/>
          <w:szCs w:val="20"/>
        </w:rPr>
        <w:t>.</w:t>
      </w:r>
    </w:p>
    <w:p w:rsidR="001B0E3E" w:rsidRPr="00510732" w:rsidRDefault="001B0E3E" w:rsidP="001B0E3E">
      <w:pPr>
        <w:tabs>
          <w:tab w:val="left" w:pos="993"/>
        </w:tabs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 xml:space="preserve">4.Odwołujący przesyła kopię odwołania zamawiającemu przed upływem terminu do wniesienia odwołania w taki sposób, aby mógł on zapoznać się z jego treścią przed upływem tego terminu. </w:t>
      </w:r>
      <w:r w:rsidRPr="00510732">
        <w:rPr>
          <w:rFonts w:ascii="Verdana" w:hAnsi="Verdana" w:cs="Verdana"/>
          <w:sz w:val="20"/>
          <w:szCs w:val="20"/>
        </w:rPr>
        <w:lastRenderedPageBreak/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1B0E3E" w:rsidRPr="00510732" w:rsidRDefault="001B0E3E" w:rsidP="001B0E3E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 xml:space="preserve">5.Odwołanie wnosi się w terminie 5 dni od dnia przesłania informacji o czynności zamawiającego stanowiącej podstawę jego wniesienia - jeżeli zostały przesłane w sposób określony w art. 180 ust. 5 zdanie drugie </w:t>
      </w:r>
      <w:proofErr w:type="spellStart"/>
      <w:r w:rsidRPr="00510732">
        <w:rPr>
          <w:rFonts w:ascii="Verdana" w:hAnsi="Verdana" w:cs="Verdana"/>
          <w:sz w:val="20"/>
          <w:szCs w:val="20"/>
        </w:rPr>
        <w:t>Pzp</w:t>
      </w:r>
      <w:proofErr w:type="spellEnd"/>
      <w:r w:rsidRPr="00510732">
        <w:rPr>
          <w:rFonts w:ascii="Verdana" w:hAnsi="Verdana" w:cs="Verdana"/>
          <w:sz w:val="20"/>
          <w:szCs w:val="20"/>
        </w:rPr>
        <w:t xml:space="preserve"> albo w terminie 10 dni - jeżeli zostały przesłane w inny sposób - w przypadku gdy wartość zamówienia jest mniejsza niż kwoty określone w przepisach wydanych na podstawie art. 11 ust. 8 </w:t>
      </w:r>
      <w:proofErr w:type="spellStart"/>
      <w:r w:rsidRPr="00510732">
        <w:rPr>
          <w:rFonts w:ascii="Verdana" w:hAnsi="Verdana" w:cs="Verdana"/>
          <w:sz w:val="20"/>
          <w:szCs w:val="20"/>
        </w:rPr>
        <w:t>Pzp</w:t>
      </w:r>
      <w:proofErr w:type="spellEnd"/>
      <w:r w:rsidRPr="00510732">
        <w:rPr>
          <w:rFonts w:ascii="Verdana" w:hAnsi="Verdana" w:cs="Verdana"/>
          <w:sz w:val="20"/>
          <w:szCs w:val="20"/>
        </w:rPr>
        <w:t>.</w:t>
      </w:r>
    </w:p>
    <w:p w:rsidR="001B0E3E" w:rsidRPr="00510732" w:rsidRDefault="001B0E3E" w:rsidP="001B0E3E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6.W przypadku wniesienia odwołania po upływie terminu składania ofert bieg terminu związania ofertą ulega zawieszeniu do czasu ogłoszenia przez Izbę orzeczenia.</w:t>
      </w:r>
    </w:p>
    <w:p w:rsidR="001B0E3E" w:rsidRPr="00510732" w:rsidRDefault="001B0E3E" w:rsidP="001B0E3E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Style w:val="alb"/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 xml:space="preserve">7.Wykonawca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</w:t>
      </w:r>
      <w:r>
        <w:rPr>
          <w:rFonts w:ascii="Verdana" w:hAnsi="Verdana" w:cs="Verdana"/>
          <w:sz w:val="20"/>
          <w:szCs w:val="20"/>
        </w:rPr>
        <w:t xml:space="preserve">w postaci papierowej albo elektronicznej opatrzone kwalifikowanym podpisem elektronicznym </w:t>
      </w:r>
      <w:r w:rsidRPr="00510732">
        <w:rPr>
          <w:rFonts w:ascii="Verdana" w:hAnsi="Verdana" w:cs="Verdana"/>
          <w:sz w:val="20"/>
          <w:szCs w:val="20"/>
        </w:rPr>
        <w:t>a jego kopię przesyła się zamawiającemu oraz wykonawcy wnoszącemu odwołanie.</w:t>
      </w:r>
    </w:p>
    <w:p w:rsidR="001B0E3E" w:rsidRPr="00510732" w:rsidRDefault="001B0E3E" w:rsidP="001B0E3E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8.Wykonawcy, którzy przystąpili do postępowania odwoławczego, stają się uczestnikami postępowania odwoławczego, jeżeli mają interes w tym, aby odwołanie zostało rozstrzygnięte na korzyść jednej ze stron.</w:t>
      </w:r>
    </w:p>
    <w:p w:rsidR="001B0E3E" w:rsidRPr="00510732" w:rsidRDefault="001B0E3E" w:rsidP="001B0E3E">
      <w:pPr>
        <w:tabs>
          <w:tab w:val="left" w:pos="993"/>
          <w:tab w:val="left" w:pos="1134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9.Zamawiający lub odwołujący może zgłosić opozycję przeciw przystąpieniu innego wykonawcy nie później niż do czasu otwarcia rozprawy.</w:t>
      </w:r>
      <w:r>
        <w:rPr>
          <w:rFonts w:ascii="Verdana" w:hAnsi="Verdana" w:cs="Verdana"/>
          <w:sz w:val="20"/>
          <w:szCs w:val="20"/>
        </w:rPr>
        <w:t xml:space="preserve"> Izba uwzględnia opozycję, jeżeli zgłaszający opozycję uprawdopodobni, że wykonawca nie ma interesu w uzyskaniu rozstrzygnięcia na korzyść strony do której przystąpił; w przeciwnym razie Izba oddala opozycję. Postanowienia o uwzględnieniu lub oddaleniu opozycji Izba może wydać na posiedzeniu niejawnym. na postanowienie o uwzględnieniu albo oddaleniu opozycji nie przysługuje skarga.</w:t>
      </w:r>
    </w:p>
    <w:p w:rsidR="002605F6" w:rsidRPr="001B0E3E" w:rsidRDefault="001B0E3E" w:rsidP="001B0E3E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 w:rsidRPr="00510732">
        <w:rPr>
          <w:rFonts w:ascii="Verdana" w:hAnsi="Verdana" w:cs="Verdana"/>
          <w:sz w:val="20"/>
          <w:szCs w:val="20"/>
        </w:rPr>
        <w:t>10.Jeżeli koniec terminu do wykonania czynności przypada na sobotę lub dzień ustawowo wolny od pracy, termin upływa dnia następnego po dniu lub dniach wolnych od pracy.</w:t>
      </w:r>
    </w:p>
    <w:p w:rsidR="002605F6" w:rsidRPr="00510732" w:rsidRDefault="002605F6" w:rsidP="002605F6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10732">
        <w:rPr>
          <w:rFonts w:ascii="Verdana" w:hAnsi="Verdana" w:cs="Arial"/>
          <w:b/>
          <w:sz w:val="20"/>
          <w:szCs w:val="20"/>
        </w:rPr>
        <w:t>11.W spr</w:t>
      </w:r>
      <w:r w:rsidR="00C02858">
        <w:rPr>
          <w:rFonts w:ascii="Verdana" w:hAnsi="Verdana" w:cs="Arial"/>
          <w:b/>
          <w:sz w:val="20"/>
          <w:szCs w:val="20"/>
        </w:rPr>
        <w:t>awach nie uregulowanych w rozdziale XVIII</w:t>
      </w:r>
      <w:r w:rsidRPr="00510732">
        <w:rPr>
          <w:rFonts w:ascii="Verdana" w:hAnsi="Verdana" w:cs="Arial"/>
          <w:b/>
          <w:sz w:val="20"/>
          <w:szCs w:val="20"/>
        </w:rPr>
        <w:t xml:space="preserve"> w zakresie wniesienia odwołania i skargi mają zastosowanie przepisy </w:t>
      </w:r>
      <w:r w:rsidR="001B0E3E">
        <w:rPr>
          <w:rFonts w:ascii="Verdana" w:hAnsi="Verdana" w:cs="Arial"/>
          <w:b/>
          <w:sz w:val="20"/>
          <w:szCs w:val="20"/>
        </w:rPr>
        <w:t>Działu VI PZP.</w:t>
      </w:r>
    </w:p>
    <w:p w:rsidR="00D30D7B" w:rsidRPr="005C590E" w:rsidRDefault="00D30D7B" w:rsidP="00D30D7B">
      <w:pPr>
        <w:pStyle w:val="Default"/>
        <w:rPr>
          <w:rFonts w:ascii="Verdana" w:hAnsi="Verdana"/>
          <w:sz w:val="20"/>
          <w:szCs w:val="20"/>
        </w:rPr>
      </w:pPr>
      <w:r w:rsidRPr="005C590E">
        <w:rPr>
          <w:rFonts w:ascii="Verdana" w:hAnsi="Verdana"/>
          <w:b/>
          <w:bCs/>
          <w:sz w:val="20"/>
          <w:szCs w:val="20"/>
        </w:rPr>
        <w:t xml:space="preserve">XIX. Informacje dodatkowe: </w:t>
      </w:r>
    </w:p>
    <w:p w:rsidR="005C590E" w:rsidRPr="005C590E" w:rsidRDefault="005C590E" w:rsidP="00D30D7B">
      <w:pPr>
        <w:pStyle w:val="Default"/>
        <w:spacing w:after="25"/>
        <w:rPr>
          <w:rFonts w:ascii="Verdana" w:hAnsi="Verdana"/>
          <w:sz w:val="20"/>
          <w:szCs w:val="20"/>
        </w:rPr>
      </w:pPr>
    </w:p>
    <w:p w:rsidR="001B0E3E" w:rsidRDefault="00170C68" w:rsidP="00D30D7B">
      <w:pPr>
        <w:pStyle w:val="Default"/>
        <w:spacing w:after="2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1. Zamawiający</w:t>
      </w:r>
      <w:r w:rsidR="0009409B">
        <w:rPr>
          <w:rFonts w:ascii="Verdana" w:hAnsi="Verdana" w:cs="Tahoma"/>
          <w:sz w:val="20"/>
          <w:szCs w:val="20"/>
        </w:rPr>
        <w:t xml:space="preserve"> </w:t>
      </w:r>
      <w:r w:rsidR="00D30D7B" w:rsidRPr="005C590E">
        <w:rPr>
          <w:rFonts w:ascii="Verdana" w:hAnsi="Verdana" w:cs="Tahoma"/>
          <w:sz w:val="20"/>
          <w:szCs w:val="20"/>
        </w:rPr>
        <w:t xml:space="preserve">dopuszcza </w:t>
      </w:r>
      <w:r w:rsidR="00847E52">
        <w:rPr>
          <w:rFonts w:ascii="Verdana" w:hAnsi="Verdana" w:cs="Tahoma"/>
          <w:sz w:val="20"/>
          <w:szCs w:val="20"/>
        </w:rPr>
        <w:t xml:space="preserve"> składanie</w:t>
      </w:r>
      <w:r w:rsidR="00D30D7B" w:rsidRPr="005C590E">
        <w:rPr>
          <w:rFonts w:ascii="Verdana" w:hAnsi="Verdana" w:cs="Tahoma"/>
          <w:sz w:val="20"/>
          <w:szCs w:val="20"/>
        </w:rPr>
        <w:t xml:space="preserve"> ofert częściowych. </w:t>
      </w:r>
      <w:r w:rsidR="00272A62">
        <w:rPr>
          <w:rFonts w:ascii="Verdana" w:hAnsi="Verdana" w:cs="Tahoma"/>
          <w:sz w:val="20"/>
          <w:szCs w:val="20"/>
        </w:rPr>
        <w:t>Wykonawca może złożyć ofertę na każdą część zamówienia.</w:t>
      </w:r>
    </w:p>
    <w:p w:rsidR="00D30D7B" w:rsidRPr="005C590E" w:rsidRDefault="00D30D7B" w:rsidP="00D30D7B">
      <w:pPr>
        <w:pStyle w:val="Default"/>
        <w:spacing w:after="25"/>
        <w:rPr>
          <w:rFonts w:ascii="Verdana" w:hAnsi="Verdana" w:cs="Tahoma"/>
          <w:sz w:val="20"/>
          <w:szCs w:val="20"/>
        </w:rPr>
      </w:pPr>
      <w:r w:rsidRPr="005C590E">
        <w:rPr>
          <w:rFonts w:ascii="Verdana" w:hAnsi="Verdana" w:cs="Tahoma"/>
          <w:sz w:val="20"/>
          <w:szCs w:val="20"/>
        </w:rPr>
        <w:lastRenderedPageBreak/>
        <w:t xml:space="preserve">2. Zamawiający nie przewiduje zawarcia umowy ramowej. </w:t>
      </w:r>
    </w:p>
    <w:p w:rsidR="00D30D7B" w:rsidRDefault="00D30D7B" w:rsidP="00D30D7B">
      <w:pPr>
        <w:pStyle w:val="Default"/>
        <w:spacing w:after="25"/>
        <w:rPr>
          <w:rFonts w:ascii="Verdana" w:hAnsi="Verdana" w:cs="Tahoma"/>
          <w:sz w:val="20"/>
          <w:szCs w:val="20"/>
        </w:rPr>
      </w:pPr>
      <w:r w:rsidRPr="005C590E">
        <w:rPr>
          <w:rFonts w:ascii="Verdana" w:hAnsi="Verdana" w:cs="Tahoma"/>
          <w:sz w:val="20"/>
          <w:szCs w:val="20"/>
        </w:rPr>
        <w:t>3. Zamawiający</w:t>
      </w:r>
      <w:r w:rsidR="0009409B">
        <w:rPr>
          <w:rFonts w:ascii="Verdana" w:hAnsi="Verdana" w:cs="Tahoma"/>
          <w:sz w:val="20"/>
          <w:szCs w:val="20"/>
        </w:rPr>
        <w:t xml:space="preserve"> </w:t>
      </w:r>
      <w:r w:rsidR="005B53DC">
        <w:rPr>
          <w:rFonts w:ascii="Verdana" w:hAnsi="Verdana" w:cs="Tahoma"/>
          <w:sz w:val="20"/>
          <w:szCs w:val="20"/>
        </w:rPr>
        <w:t>nie przewiduje udzielenia</w:t>
      </w:r>
      <w:r w:rsidRPr="005C590E">
        <w:rPr>
          <w:rFonts w:ascii="Verdana" w:hAnsi="Verdana" w:cs="Tahoma"/>
          <w:sz w:val="20"/>
          <w:szCs w:val="20"/>
        </w:rPr>
        <w:t xml:space="preserve"> zamówień, o których mowa w art. 67 ust. 1 </w:t>
      </w:r>
      <w:proofErr w:type="spellStart"/>
      <w:r w:rsidRPr="005C590E">
        <w:rPr>
          <w:rFonts w:ascii="Verdana" w:hAnsi="Verdana" w:cs="Tahoma"/>
          <w:sz w:val="20"/>
          <w:szCs w:val="20"/>
        </w:rPr>
        <w:t>pkt</w:t>
      </w:r>
      <w:proofErr w:type="spellEnd"/>
      <w:r w:rsidRPr="005C590E">
        <w:rPr>
          <w:rFonts w:ascii="Verdana" w:hAnsi="Verdana" w:cs="Tahoma"/>
          <w:sz w:val="20"/>
          <w:szCs w:val="20"/>
        </w:rPr>
        <w:t xml:space="preserve"> 6 i 7 ustawy. </w:t>
      </w:r>
    </w:p>
    <w:p w:rsidR="0097639A" w:rsidRPr="0097639A" w:rsidRDefault="0097639A" w:rsidP="00B0036A">
      <w:pPr>
        <w:pStyle w:val="Nagwek1"/>
        <w:numPr>
          <w:ilvl w:val="0"/>
          <w:numId w:val="0"/>
        </w:numPr>
        <w:ind w:left="567" w:hanging="567"/>
      </w:pPr>
      <w:r>
        <w:t>4</w:t>
      </w:r>
      <w:r w:rsidR="00170C68">
        <w:t>.</w:t>
      </w:r>
      <w:r w:rsidR="00D30D7B" w:rsidRPr="005C590E">
        <w:t xml:space="preserve">Nie dopuszcza się możliwości złożenia ofert wariantowych. </w:t>
      </w:r>
    </w:p>
    <w:p w:rsidR="00D30D7B" w:rsidRPr="005C590E" w:rsidRDefault="0097639A" w:rsidP="00D30D7B">
      <w:pPr>
        <w:pStyle w:val="Default"/>
        <w:spacing w:after="2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</w:t>
      </w:r>
      <w:r w:rsidR="00D30D7B" w:rsidRPr="005C590E">
        <w:rPr>
          <w:rFonts w:ascii="Verdana" w:hAnsi="Verdana" w:cs="Tahoma"/>
          <w:sz w:val="20"/>
          <w:szCs w:val="20"/>
        </w:rPr>
        <w:t xml:space="preserve">. Zamawiający nie przewiduje rozliczenia w walutach obcych – rozliczenia między zamawiającym a wykonawcą prowadzone będą tylko w walucie polskiej (PLN). </w:t>
      </w:r>
    </w:p>
    <w:p w:rsidR="00D30D7B" w:rsidRPr="005C590E" w:rsidRDefault="0097639A" w:rsidP="00D30D7B">
      <w:pPr>
        <w:pStyle w:val="Default"/>
        <w:spacing w:after="2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="00D30D7B" w:rsidRPr="005C590E">
        <w:rPr>
          <w:rFonts w:ascii="Verdana" w:hAnsi="Verdana" w:cs="Tahoma"/>
          <w:sz w:val="20"/>
          <w:szCs w:val="20"/>
        </w:rPr>
        <w:t xml:space="preserve">. Zamawiający nie przewiduje aukcji elektronicznej. </w:t>
      </w:r>
    </w:p>
    <w:p w:rsidR="00D30D7B" w:rsidRPr="005C590E" w:rsidRDefault="0097639A" w:rsidP="00D30D7B">
      <w:pPr>
        <w:pStyle w:val="Defaul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="00D30D7B" w:rsidRPr="005C590E">
        <w:rPr>
          <w:rFonts w:ascii="Verdana" w:hAnsi="Verdana" w:cs="Tahoma"/>
          <w:sz w:val="20"/>
          <w:szCs w:val="20"/>
        </w:rPr>
        <w:t xml:space="preserve">. Zamawiający nie przewiduje zwrotu kosztów udziału w postępowaniu. </w:t>
      </w:r>
    </w:p>
    <w:p w:rsidR="00D30D7B" w:rsidRPr="005C590E" w:rsidRDefault="0097639A" w:rsidP="009E760D">
      <w:pPr>
        <w:pStyle w:val="Default"/>
        <w:spacing w:after="22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D30D7B" w:rsidRPr="005C590E">
        <w:rPr>
          <w:rFonts w:ascii="Verdana" w:hAnsi="Verdana" w:cs="Tahoma"/>
          <w:sz w:val="20"/>
          <w:szCs w:val="20"/>
        </w:rPr>
        <w:t xml:space="preserve">. Wykonawca może powierzyć wykonanie zamówienia podwykonawcom. Zamawiający nie dokonuje zastrzeżenia zgodnie z art. 36a ust. 2 ustawy. </w:t>
      </w:r>
      <w:r w:rsidR="0030181B">
        <w:rPr>
          <w:rFonts w:ascii="Verdana" w:hAnsi="Verdana" w:cs="Tahoma"/>
          <w:sz w:val="20"/>
          <w:szCs w:val="20"/>
        </w:rPr>
        <w:t>Zamawiający żąda wskazania przez Wykonawcę części zamówienia, której wykonanie zamierza powierzyć podwykonawcom oraz podania firm podwykonawców.</w:t>
      </w:r>
    </w:p>
    <w:p w:rsidR="002F0C01" w:rsidRDefault="002F0C01" w:rsidP="00D30D7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D001F" w:rsidRDefault="00BD001F" w:rsidP="00D30D7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D001F" w:rsidRPr="00BD001F" w:rsidRDefault="00BD001F" w:rsidP="00BD001F">
      <w:pPr>
        <w:pStyle w:val="Tekstprzypisudolnego"/>
        <w:rPr>
          <w:rFonts w:ascii="Verdana" w:hAnsi="Verdana" w:cstheme="minorHAnsi"/>
          <w:b/>
        </w:rPr>
      </w:pPr>
      <w:r w:rsidRPr="00BD001F">
        <w:rPr>
          <w:rFonts w:ascii="Verdana" w:hAnsi="Verdana" w:cstheme="minorHAnsi"/>
          <w:b/>
        </w:rPr>
        <w:t xml:space="preserve">XX. Klauzula informacyjna z art. 13 RODO </w:t>
      </w:r>
    </w:p>
    <w:p w:rsidR="00BD001F" w:rsidRPr="00BD001F" w:rsidRDefault="00BD001F" w:rsidP="00BD001F">
      <w:pPr>
        <w:spacing w:before="120" w:after="120" w:line="276" w:lineRule="auto"/>
        <w:jc w:val="both"/>
        <w:rPr>
          <w:rFonts w:ascii="Verdana" w:hAnsi="Verdana" w:cstheme="majorHAnsi"/>
          <w:sz w:val="20"/>
          <w:szCs w:val="20"/>
        </w:rPr>
      </w:pPr>
    </w:p>
    <w:p w:rsidR="00BD001F" w:rsidRPr="00BD001F" w:rsidRDefault="00BD001F" w:rsidP="00BD001F">
      <w:pPr>
        <w:spacing w:after="150" w:line="276" w:lineRule="auto"/>
        <w:jc w:val="both"/>
        <w:rPr>
          <w:rFonts w:ascii="Verdana" w:hAnsi="Verdana" w:cstheme="minorHAnsi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D001F" w:rsidRPr="00BD001F" w:rsidRDefault="00BD001F" w:rsidP="00BD001F">
      <w:pPr>
        <w:pStyle w:val="Akapitzlist"/>
        <w:numPr>
          <w:ilvl w:val="0"/>
          <w:numId w:val="31"/>
        </w:numPr>
        <w:spacing w:after="150" w:line="276" w:lineRule="auto"/>
        <w:ind w:left="426" w:hanging="426"/>
        <w:jc w:val="both"/>
        <w:rPr>
          <w:rFonts w:ascii="Verdana" w:hAnsi="Verdana" w:cstheme="minorHAnsi"/>
          <w:i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>administratorem Pani/Pana danych osobowych jest</w:t>
      </w:r>
      <w:r w:rsidR="00F96023">
        <w:rPr>
          <w:rFonts w:ascii="Verdana" w:hAnsi="Verdana" w:cstheme="minorHAnsi"/>
          <w:sz w:val="20"/>
          <w:szCs w:val="20"/>
        </w:rPr>
        <w:t>: u Zamawiającego:</w:t>
      </w:r>
      <w:r w:rsidRPr="00BD001F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Dyrektor Oświaty Miejskiej w Otwocku</w:t>
      </w:r>
      <w:r w:rsidR="00F96023">
        <w:rPr>
          <w:rFonts w:ascii="Verdana" w:hAnsi="Verdana" w:cstheme="minorHAnsi"/>
          <w:sz w:val="20"/>
          <w:szCs w:val="20"/>
        </w:rPr>
        <w:t xml:space="preserve">, P. Edyta Rosłaniec,  ul. Johna Lennona 4, 05-400 Otwock, u przeprowadzającego postępowanie: Prezydent Miasta Otwocka, P. Jarosław Tomasz </w:t>
      </w:r>
      <w:proofErr w:type="spellStart"/>
      <w:r w:rsidR="00F96023">
        <w:rPr>
          <w:rFonts w:ascii="Verdana" w:hAnsi="Verdana" w:cstheme="minorHAnsi"/>
          <w:sz w:val="20"/>
          <w:szCs w:val="20"/>
        </w:rPr>
        <w:t>Margielski</w:t>
      </w:r>
      <w:proofErr w:type="spellEnd"/>
      <w:r w:rsidR="00F96023">
        <w:rPr>
          <w:rFonts w:ascii="Verdana" w:hAnsi="Verdana" w:cstheme="minorHAnsi"/>
          <w:sz w:val="20"/>
          <w:szCs w:val="20"/>
        </w:rPr>
        <w:t>, ul. Armii Krajowej 5, 05-400 Otwock</w:t>
      </w:r>
    </w:p>
    <w:p w:rsidR="00BD001F" w:rsidRPr="00BD001F" w:rsidRDefault="00BD001F" w:rsidP="00BD001F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Verdana" w:hAnsi="Verdana" w:cstheme="minorHAnsi"/>
          <w:color w:val="00B0F0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>inspektorem ochrony danych osobowych u Zamawiającego jes</w:t>
      </w:r>
      <w:r>
        <w:rPr>
          <w:rFonts w:ascii="Verdana" w:hAnsi="Verdana" w:cstheme="minorHAnsi"/>
          <w:sz w:val="20"/>
          <w:szCs w:val="20"/>
        </w:rPr>
        <w:t>t:</w:t>
      </w:r>
      <w:r w:rsidR="00F96023">
        <w:rPr>
          <w:rFonts w:ascii="Verdana" w:hAnsi="Verdana" w:cstheme="minorHAnsi"/>
          <w:sz w:val="20"/>
          <w:szCs w:val="20"/>
        </w:rPr>
        <w:t xml:space="preserve"> P. Aleksander </w:t>
      </w:r>
      <w:proofErr w:type="spellStart"/>
      <w:r w:rsidR="00F96023">
        <w:rPr>
          <w:rFonts w:ascii="Verdana" w:hAnsi="Verdana" w:cstheme="minorHAnsi"/>
          <w:sz w:val="20"/>
          <w:szCs w:val="20"/>
        </w:rPr>
        <w:t>Jaszczołt</w:t>
      </w:r>
      <w:proofErr w:type="spellEnd"/>
      <w:r w:rsidR="0087500D">
        <w:rPr>
          <w:rFonts w:ascii="Verdana" w:hAnsi="Verdana" w:cstheme="minorHAnsi"/>
          <w:sz w:val="20"/>
          <w:szCs w:val="20"/>
        </w:rPr>
        <w:t>, u przeprowadzającego postępowanie: P. Witold Ciara</w:t>
      </w:r>
    </w:p>
    <w:p w:rsidR="00BD001F" w:rsidRPr="00BD001F" w:rsidRDefault="00BD001F" w:rsidP="00BD001F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Verdana" w:hAnsi="Verdana" w:cstheme="minorHAnsi"/>
          <w:color w:val="00B0F0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 xml:space="preserve">Pani/Pana dane osobowe przetwarzane będą na podstawie art. 6 ust. 1 lit. </w:t>
      </w:r>
      <w:proofErr w:type="spellStart"/>
      <w:r w:rsidRPr="00BD001F">
        <w:rPr>
          <w:rFonts w:ascii="Verdana" w:hAnsi="Verdana" w:cstheme="minorHAnsi"/>
          <w:sz w:val="20"/>
          <w:szCs w:val="20"/>
        </w:rPr>
        <w:t>cRODO</w:t>
      </w:r>
      <w:proofErr w:type="spellEnd"/>
      <w:r w:rsidRPr="00BD001F">
        <w:rPr>
          <w:rFonts w:ascii="Verdana" w:hAnsi="Verdana" w:cstheme="minorHAnsi"/>
          <w:sz w:val="20"/>
          <w:szCs w:val="20"/>
        </w:rPr>
        <w:t xml:space="preserve"> w celu związanym z przedmiotowym postępowaniem o udzielenie zamówienia publicznego;</w:t>
      </w:r>
    </w:p>
    <w:p w:rsidR="00BD001F" w:rsidRPr="00BD001F" w:rsidRDefault="00BD001F" w:rsidP="00BD001F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Verdana" w:hAnsi="Verdana" w:cstheme="minorHAnsi"/>
          <w:color w:val="00B0F0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D001F">
        <w:rPr>
          <w:rFonts w:ascii="Verdana" w:hAnsi="Verdana" w:cstheme="minorHAnsi"/>
          <w:sz w:val="20"/>
          <w:szCs w:val="20"/>
        </w:rPr>
        <w:t>Pzp</w:t>
      </w:r>
      <w:proofErr w:type="spellEnd"/>
      <w:r w:rsidRPr="00BD001F">
        <w:rPr>
          <w:rFonts w:ascii="Verdana" w:hAnsi="Verdana" w:cstheme="minorHAnsi"/>
          <w:sz w:val="20"/>
          <w:szCs w:val="20"/>
        </w:rPr>
        <w:t xml:space="preserve">”;  </w:t>
      </w:r>
    </w:p>
    <w:p w:rsidR="00BD001F" w:rsidRPr="00BD001F" w:rsidRDefault="00BD001F" w:rsidP="00BD001F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Verdana" w:hAnsi="Verdana" w:cstheme="minorHAnsi"/>
          <w:color w:val="00B0F0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BD001F">
        <w:rPr>
          <w:rFonts w:ascii="Verdana" w:hAnsi="Verdana" w:cstheme="minorHAnsi"/>
          <w:sz w:val="20"/>
          <w:szCs w:val="20"/>
        </w:rPr>
        <w:t>Pzp</w:t>
      </w:r>
      <w:proofErr w:type="spellEnd"/>
      <w:r w:rsidRPr="00BD001F">
        <w:rPr>
          <w:rFonts w:ascii="Verdana" w:hAnsi="Verdana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BD001F" w:rsidRPr="00BD001F" w:rsidRDefault="00BD001F" w:rsidP="00BD001F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D001F">
        <w:rPr>
          <w:rFonts w:ascii="Verdana" w:hAnsi="Verdana" w:cstheme="minorHAnsi"/>
          <w:sz w:val="20"/>
          <w:szCs w:val="20"/>
        </w:rPr>
        <w:t>Pzp</w:t>
      </w:r>
      <w:proofErr w:type="spellEnd"/>
      <w:r w:rsidRPr="00BD001F">
        <w:rPr>
          <w:rFonts w:ascii="Verdana" w:hAnsi="Verdana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D001F">
        <w:rPr>
          <w:rFonts w:ascii="Verdana" w:hAnsi="Verdana" w:cstheme="minorHAnsi"/>
          <w:sz w:val="20"/>
          <w:szCs w:val="20"/>
        </w:rPr>
        <w:t>Pzp</w:t>
      </w:r>
      <w:proofErr w:type="spellEnd"/>
      <w:r w:rsidRPr="00BD001F">
        <w:rPr>
          <w:rFonts w:ascii="Verdana" w:hAnsi="Verdana" w:cstheme="minorHAnsi"/>
          <w:sz w:val="20"/>
          <w:szCs w:val="20"/>
        </w:rPr>
        <w:t xml:space="preserve">;  </w:t>
      </w:r>
    </w:p>
    <w:p w:rsidR="00BD001F" w:rsidRPr="00BD001F" w:rsidRDefault="00BD001F" w:rsidP="00BD001F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:rsidR="00BD001F" w:rsidRPr="00BD001F" w:rsidRDefault="00BD001F" w:rsidP="00BD001F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Verdana" w:hAnsi="Verdana" w:cstheme="minorHAnsi"/>
          <w:color w:val="00B0F0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>posiada Pani/Pan:</w:t>
      </w:r>
    </w:p>
    <w:p w:rsidR="00BD001F" w:rsidRPr="00BD001F" w:rsidRDefault="00BD001F" w:rsidP="00BD001F">
      <w:pPr>
        <w:pStyle w:val="Akapitzlist"/>
        <w:numPr>
          <w:ilvl w:val="0"/>
          <w:numId w:val="33"/>
        </w:numPr>
        <w:spacing w:after="150" w:line="276" w:lineRule="auto"/>
        <w:ind w:left="709" w:hanging="283"/>
        <w:jc w:val="both"/>
        <w:rPr>
          <w:rFonts w:ascii="Verdana" w:hAnsi="Verdana" w:cstheme="minorHAnsi"/>
          <w:color w:val="00B0F0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>na podstawie art. 15 RODO prawo dostępu do danych osobowych Pani/Pana dotyczących;</w:t>
      </w:r>
    </w:p>
    <w:p w:rsidR="00BD001F" w:rsidRPr="00BD001F" w:rsidRDefault="00BD001F" w:rsidP="00BD001F">
      <w:pPr>
        <w:pStyle w:val="Akapitzlist"/>
        <w:numPr>
          <w:ilvl w:val="0"/>
          <w:numId w:val="33"/>
        </w:numPr>
        <w:spacing w:after="15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>na podstawie art. 16 RODO prawo do sprostowania Pani/Pana danych osobowych *;</w:t>
      </w:r>
    </w:p>
    <w:p w:rsidR="00BD001F" w:rsidRPr="00BD001F" w:rsidRDefault="00BD001F" w:rsidP="00BD001F">
      <w:pPr>
        <w:pStyle w:val="Akapitzlist"/>
        <w:numPr>
          <w:ilvl w:val="0"/>
          <w:numId w:val="33"/>
        </w:numPr>
        <w:spacing w:after="150" w:line="276" w:lineRule="auto"/>
        <w:ind w:left="709" w:hanging="283"/>
        <w:jc w:val="both"/>
        <w:rPr>
          <w:rFonts w:ascii="Verdana" w:hAnsi="Verdana" w:cstheme="minorHAnsi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BD001F" w:rsidRPr="00BD001F" w:rsidRDefault="00BD001F" w:rsidP="00BD001F">
      <w:pPr>
        <w:pStyle w:val="Akapitzlist"/>
        <w:numPr>
          <w:ilvl w:val="0"/>
          <w:numId w:val="33"/>
        </w:numPr>
        <w:spacing w:after="150" w:line="276" w:lineRule="auto"/>
        <w:ind w:left="709" w:hanging="283"/>
        <w:jc w:val="both"/>
        <w:rPr>
          <w:rFonts w:ascii="Verdana" w:hAnsi="Verdana" w:cstheme="minorHAnsi"/>
          <w:i/>
          <w:color w:val="00B0F0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D001F" w:rsidRPr="00BD001F" w:rsidRDefault="00BD001F" w:rsidP="00BD001F">
      <w:pPr>
        <w:pStyle w:val="Akapitzlist"/>
        <w:numPr>
          <w:ilvl w:val="0"/>
          <w:numId w:val="32"/>
        </w:numPr>
        <w:spacing w:after="150" w:line="276" w:lineRule="auto"/>
        <w:ind w:left="426" w:hanging="426"/>
        <w:jc w:val="both"/>
        <w:rPr>
          <w:rFonts w:ascii="Verdana" w:hAnsi="Verdana" w:cstheme="minorHAnsi"/>
          <w:i/>
          <w:color w:val="00B0F0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>nie przysługuje Pani/Panu:</w:t>
      </w:r>
    </w:p>
    <w:p w:rsidR="00BD001F" w:rsidRPr="00BD001F" w:rsidRDefault="00BD001F" w:rsidP="00D30D7B">
      <w:pPr>
        <w:pStyle w:val="Akapitzlist"/>
        <w:numPr>
          <w:ilvl w:val="0"/>
          <w:numId w:val="34"/>
        </w:numPr>
        <w:spacing w:after="150" w:line="276" w:lineRule="auto"/>
        <w:ind w:left="709" w:hanging="283"/>
        <w:jc w:val="both"/>
        <w:rPr>
          <w:rFonts w:ascii="Verdana" w:hAnsi="Verdana" w:cstheme="minorHAnsi"/>
          <w:i/>
          <w:color w:val="00B0F0"/>
          <w:sz w:val="20"/>
          <w:szCs w:val="20"/>
        </w:rPr>
      </w:pPr>
      <w:r w:rsidRPr="00BD001F">
        <w:rPr>
          <w:rFonts w:ascii="Verdana" w:hAnsi="Verdana" w:cstheme="minorHAnsi"/>
          <w:sz w:val="20"/>
          <w:szCs w:val="20"/>
        </w:rPr>
        <w:t>w związku z art. 17 ust. 3 lit. b, d lub e RODO prawo do usunięcia danych osobowych;</w:t>
      </w:r>
    </w:p>
    <w:p w:rsidR="00D30D7B" w:rsidRPr="005C590E" w:rsidRDefault="00D30D7B" w:rsidP="00D30D7B">
      <w:pPr>
        <w:pStyle w:val="Default"/>
        <w:rPr>
          <w:rFonts w:ascii="Verdana" w:hAnsi="Verdana"/>
          <w:sz w:val="20"/>
          <w:szCs w:val="20"/>
        </w:rPr>
      </w:pPr>
      <w:r w:rsidRPr="005C590E">
        <w:rPr>
          <w:rFonts w:ascii="Verdana" w:hAnsi="Verdana"/>
          <w:b/>
          <w:bCs/>
          <w:sz w:val="20"/>
          <w:szCs w:val="20"/>
        </w:rPr>
        <w:t>XX</w:t>
      </w:r>
      <w:r w:rsidR="00BD001F">
        <w:rPr>
          <w:rFonts w:ascii="Verdana" w:hAnsi="Verdana"/>
          <w:b/>
          <w:bCs/>
          <w:sz w:val="20"/>
          <w:szCs w:val="20"/>
        </w:rPr>
        <w:t>I</w:t>
      </w:r>
      <w:r w:rsidRPr="005C590E">
        <w:rPr>
          <w:rFonts w:ascii="Verdana" w:hAnsi="Verdana"/>
          <w:b/>
          <w:bCs/>
          <w:sz w:val="20"/>
          <w:szCs w:val="20"/>
        </w:rPr>
        <w:t xml:space="preserve">. Załączniki: </w:t>
      </w:r>
    </w:p>
    <w:p w:rsidR="00D30D7B" w:rsidRPr="005C590E" w:rsidRDefault="00D30D7B" w:rsidP="00D30D7B">
      <w:pPr>
        <w:pStyle w:val="Default"/>
        <w:rPr>
          <w:rFonts w:ascii="Verdana" w:hAnsi="Verdana"/>
          <w:sz w:val="20"/>
          <w:szCs w:val="20"/>
        </w:rPr>
      </w:pPr>
    </w:p>
    <w:p w:rsidR="00D30D7B" w:rsidRPr="001E1432" w:rsidRDefault="00D30D7B" w:rsidP="00D30D7B">
      <w:pPr>
        <w:pStyle w:val="Default"/>
        <w:rPr>
          <w:rFonts w:ascii="Verdana" w:hAnsi="Verdana"/>
          <w:sz w:val="18"/>
          <w:szCs w:val="18"/>
        </w:rPr>
      </w:pPr>
      <w:r w:rsidRPr="001E1432">
        <w:rPr>
          <w:rFonts w:ascii="Verdana" w:hAnsi="Verdana"/>
          <w:sz w:val="18"/>
          <w:szCs w:val="18"/>
        </w:rPr>
        <w:t>Załącznik nr 1 – Formularz</w:t>
      </w:r>
      <w:r w:rsidR="00F11753" w:rsidRPr="001E1432">
        <w:rPr>
          <w:rFonts w:ascii="Verdana" w:hAnsi="Verdana"/>
          <w:sz w:val="18"/>
          <w:szCs w:val="18"/>
        </w:rPr>
        <w:t xml:space="preserve"> ofertowy</w:t>
      </w:r>
    </w:p>
    <w:p w:rsidR="00D30D7B" w:rsidRPr="001E1432" w:rsidRDefault="00004591" w:rsidP="00D30D7B">
      <w:pPr>
        <w:pStyle w:val="Default"/>
        <w:rPr>
          <w:rFonts w:ascii="Verdana" w:hAnsi="Verdana"/>
          <w:sz w:val="18"/>
          <w:szCs w:val="18"/>
        </w:rPr>
      </w:pPr>
      <w:r w:rsidRPr="001E1432">
        <w:rPr>
          <w:rFonts w:ascii="Verdana" w:hAnsi="Verdana"/>
          <w:sz w:val="18"/>
          <w:szCs w:val="18"/>
        </w:rPr>
        <w:t xml:space="preserve">Załącznik nr 2 – </w:t>
      </w:r>
      <w:r w:rsidR="00272A62" w:rsidRPr="001E1432">
        <w:rPr>
          <w:rFonts w:ascii="Verdana" w:hAnsi="Verdana"/>
          <w:sz w:val="18"/>
          <w:szCs w:val="18"/>
        </w:rPr>
        <w:t>Oświadczenie Wykonawcy dotyczące przesłanek wykluczenia z postępowania</w:t>
      </w:r>
    </w:p>
    <w:p w:rsidR="005C590E" w:rsidRPr="001E1432" w:rsidRDefault="005C590E" w:rsidP="00D30D7B">
      <w:pPr>
        <w:pStyle w:val="Default"/>
        <w:rPr>
          <w:rFonts w:ascii="Verdana" w:hAnsi="Verdana"/>
          <w:sz w:val="18"/>
          <w:szCs w:val="18"/>
        </w:rPr>
      </w:pPr>
      <w:r w:rsidRPr="001E1432">
        <w:rPr>
          <w:rFonts w:ascii="Verdana" w:hAnsi="Verdana"/>
          <w:sz w:val="18"/>
          <w:szCs w:val="18"/>
        </w:rPr>
        <w:t xml:space="preserve">Załącznik nr 3 - </w:t>
      </w:r>
      <w:r w:rsidR="00272A62" w:rsidRPr="001E1432">
        <w:rPr>
          <w:rFonts w:ascii="Verdana" w:hAnsi="Verdana" w:cs="Verdana-Bold"/>
          <w:bCs/>
          <w:sz w:val="18"/>
          <w:szCs w:val="18"/>
        </w:rPr>
        <w:t>Oświadczenie o przynależności lub braku przynależności do tej samej grupy kapitałowej</w:t>
      </w:r>
    </w:p>
    <w:p w:rsidR="0008718B" w:rsidRDefault="00004591" w:rsidP="00004591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18"/>
          <w:szCs w:val="18"/>
        </w:rPr>
      </w:pPr>
      <w:r w:rsidRPr="001E1432">
        <w:rPr>
          <w:rFonts w:ascii="Verdana" w:hAnsi="Verdana"/>
          <w:sz w:val="18"/>
          <w:szCs w:val="18"/>
        </w:rPr>
        <w:t>Załącznik nr 4</w:t>
      </w:r>
      <w:r w:rsidR="0008718B">
        <w:rPr>
          <w:rFonts w:ascii="Verdana" w:hAnsi="Verdana"/>
          <w:sz w:val="18"/>
          <w:szCs w:val="18"/>
        </w:rPr>
        <w:t>a</w:t>
      </w:r>
      <w:r w:rsidRPr="001E1432">
        <w:rPr>
          <w:rFonts w:ascii="Verdana" w:hAnsi="Verdana"/>
          <w:sz w:val="18"/>
          <w:szCs w:val="18"/>
        </w:rPr>
        <w:t xml:space="preserve"> – </w:t>
      </w:r>
      <w:r w:rsidR="00946F35">
        <w:rPr>
          <w:rFonts w:ascii="Verdana" w:hAnsi="Verdana" w:cs="Verdana-Bold"/>
          <w:bCs/>
          <w:sz w:val="18"/>
          <w:szCs w:val="18"/>
        </w:rPr>
        <w:t>Wzór umowy dla części nr 1</w:t>
      </w:r>
    </w:p>
    <w:p w:rsidR="0008718B" w:rsidRDefault="00946F35" w:rsidP="00004591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Załącznik nr </w:t>
      </w:r>
      <w:r w:rsidR="0008718B" w:rsidRPr="001E1432">
        <w:rPr>
          <w:rFonts w:ascii="Verdana" w:hAnsi="Verdana"/>
          <w:sz w:val="18"/>
          <w:szCs w:val="18"/>
        </w:rPr>
        <w:t>4</w:t>
      </w:r>
      <w:r w:rsidR="0008718B">
        <w:rPr>
          <w:rFonts w:ascii="Verdana" w:hAnsi="Verdana"/>
          <w:sz w:val="18"/>
          <w:szCs w:val="18"/>
        </w:rPr>
        <w:t>b</w:t>
      </w:r>
      <w:r w:rsidR="00E12800">
        <w:rPr>
          <w:rFonts w:ascii="Verdana" w:hAnsi="Verdana"/>
          <w:sz w:val="18"/>
          <w:szCs w:val="18"/>
        </w:rPr>
        <w:t xml:space="preserve"> –</w:t>
      </w:r>
      <w:r w:rsidR="00E12800">
        <w:rPr>
          <w:rFonts w:ascii="Verdana" w:hAnsi="Verdana" w:cs="Verdana-Bold"/>
          <w:bCs/>
          <w:sz w:val="18"/>
          <w:szCs w:val="18"/>
        </w:rPr>
        <w:t>W</w:t>
      </w:r>
      <w:r w:rsidR="0008718B">
        <w:rPr>
          <w:rFonts w:ascii="Verdana" w:hAnsi="Verdana" w:cs="Verdana-Bold"/>
          <w:bCs/>
          <w:sz w:val="18"/>
          <w:szCs w:val="18"/>
        </w:rPr>
        <w:t xml:space="preserve">zór </w:t>
      </w:r>
      <w:r w:rsidR="002311CE">
        <w:rPr>
          <w:rFonts w:ascii="Verdana" w:hAnsi="Verdana" w:cs="Verdana-Bold"/>
          <w:bCs/>
          <w:sz w:val="18"/>
          <w:szCs w:val="18"/>
        </w:rPr>
        <w:t>umowy dla części nr 2</w:t>
      </w:r>
    </w:p>
    <w:p w:rsidR="0008718B" w:rsidRPr="001E1432" w:rsidRDefault="0008718B" w:rsidP="00004591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18"/>
          <w:szCs w:val="18"/>
        </w:rPr>
      </w:pPr>
      <w:r w:rsidRPr="001E1432">
        <w:rPr>
          <w:rFonts w:ascii="Verdana" w:hAnsi="Verdana"/>
          <w:sz w:val="18"/>
          <w:szCs w:val="18"/>
        </w:rPr>
        <w:t>Załącznik nr 4</w:t>
      </w:r>
      <w:r>
        <w:rPr>
          <w:rFonts w:ascii="Verdana" w:hAnsi="Verdana"/>
          <w:sz w:val="18"/>
          <w:szCs w:val="18"/>
        </w:rPr>
        <w:t>c</w:t>
      </w:r>
      <w:r w:rsidRPr="001E1432">
        <w:rPr>
          <w:rFonts w:ascii="Verdana" w:hAnsi="Verdana"/>
          <w:sz w:val="18"/>
          <w:szCs w:val="18"/>
        </w:rPr>
        <w:t xml:space="preserve"> – </w:t>
      </w:r>
      <w:r w:rsidR="00FC3402">
        <w:rPr>
          <w:rFonts w:ascii="Verdana" w:hAnsi="Verdana" w:cs="Verdana-Bold"/>
          <w:bCs/>
          <w:sz w:val="18"/>
          <w:szCs w:val="18"/>
        </w:rPr>
        <w:t>W</w:t>
      </w:r>
      <w:r>
        <w:rPr>
          <w:rFonts w:ascii="Verdana" w:hAnsi="Verdana" w:cs="Verdana-Bold"/>
          <w:bCs/>
          <w:sz w:val="18"/>
          <w:szCs w:val="18"/>
        </w:rPr>
        <w:t>zór umowy</w:t>
      </w:r>
      <w:r w:rsidR="002311CE">
        <w:rPr>
          <w:rFonts w:ascii="Verdana" w:hAnsi="Verdana" w:cs="Verdana-Bold"/>
          <w:bCs/>
          <w:sz w:val="18"/>
          <w:szCs w:val="18"/>
        </w:rPr>
        <w:t xml:space="preserve"> dla części nr 3</w:t>
      </w:r>
    </w:p>
    <w:p w:rsidR="00847E52" w:rsidRDefault="0030181B" w:rsidP="00847E5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18"/>
          <w:szCs w:val="18"/>
        </w:rPr>
      </w:pPr>
      <w:r w:rsidRPr="001E1432">
        <w:rPr>
          <w:rFonts w:ascii="Verdana" w:hAnsi="Verdana" w:cs="Verdana-Bold"/>
          <w:bCs/>
          <w:sz w:val="18"/>
          <w:szCs w:val="18"/>
        </w:rPr>
        <w:t>Załącznik nr 5</w:t>
      </w:r>
      <w:r w:rsidR="000C7329" w:rsidRPr="001E1432">
        <w:rPr>
          <w:rFonts w:ascii="Verdana" w:hAnsi="Verdana" w:cs="Verdana-Bold"/>
          <w:bCs/>
          <w:sz w:val="18"/>
          <w:szCs w:val="18"/>
        </w:rPr>
        <w:t xml:space="preserve"> – </w:t>
      </w:r>
      <w:r w:rsidR="00C7502E" w:rsidRPr="001E1432">
        <w:rPr>
          <w:rFonts w:ascii="Verdana" w:hAnsi="Verdana"/>
          <w:sz w:val="18"/>
          <w:szCs w:val="18"/>
        </w:rPr>
        <w:t>Opis pr</w:t>
      </w:r>
      <w:r w:rsidR="00C7502E">
        <w:rPr>
          <w:rFonts w:ascii="Verdana" w:hAnsi="Verdana"/>
          <w:sz w:val="18"/>
          <w:szCs w:val="18"/>
        </w:rPr>
        <w:t>zedmiotu zamówienia- cz. Nr 1</w:t>
      </w:r>
    </w:p>
    <w:p w:rsidR="0038188D" w:rsidRPr="00847E52" w:rsidRDefault="001B0E3E" w:rsidP="00847E52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Załącznik nr 6</w:t>
      </w:r>
      <w:r w:rsidR="002E4C8A" w:rsidRPr="001E1432">
        <w:rPr>
          <w:rFonts w:ascii="Verdana" w:hAnsi="Verdana" w:cs="Arial"/>
          <w:i/>
          <w:sz w:val="18"/>
          <w:szCs w:val="18"/>
        </w:rPr>
        <w:t>–</w:t>
      </w:r>
      <w:r w:rsidR="00C7502E" w:rsidRPr="001E1432">
        <w:rPr>
          <w:rFonts w:ascii="Verdana" w:hAnsi="Verdana"/>
          <w:sz w:val="18"/>
          <w:szCs w:val="18"/>
        </w:rPr>
        <w:t>Opis pr</w:t>
      </w:r>
      <w:r w:rsidR="00C7502E">
        <w:rPr>
          <w:rFonts w:ascii="Verdana" w:hAnsi="Verdana"/>
          <w:sz w:val="18"/>
          <w:szCs w:val="18"/>
        </w:rPr>
        <w:t>zedmiotu zamówienia- cz. Nr 2</w:t>
      </w:r>
    </w:p>
    <w:p w:rsidR="00D30D7B" w:rsidRPr="00C7502E" w:rsidRDefault="001B0E3E" w:rsidP="00C7502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7</w:t>
      </w:r>
      <w:r w:rsidR="001E1432" w:rsidRPr="001E1432">
        <w:rPr>
          <w:rFonts w:ascii="Verdana" w:hAnsi="Verdana"/>
          <w:sz w:val="18"/>
          <w:szCs w:val="18"/>
        </w:rPr>
        <w:t xml:space="preserve">- </w:t>
      </w:r>
      <w:r w:rsidR="00946F35">
        <w:rPr>
          <w:rFonts w:ascii="Verdana" w:hAnsi="Verdana"/>
          <w:sz w:val="18"/>
          <w:szCs w:val="18"/>
        </w:rPr>
        <w:t xml:space="preserve"> O</w:t>
      </w:r>
      <w:r w:rsidR="00515E41">
        <w:rPr>
          <w:rFonts w:ascii="Verdana" w:hAnsi="Verdana"/>
          <w:sz w:val="18"/>
          <w:szCs w:val="18"/>
        </w:rPr>
        <w:t>pis przedmiotu zamówienia-</w:t>
      </w:r>
      <w:r w:rsidR="00C7502E">
        <w:rPr>
          <w:rFonts w:ascii="Verdana" w:hAnsi="Verdana"/>
          <w:sz w:val="18"/>
          <w:szCs w:val="18"/>
        </w:rPr>
        <w:t xml:space="preserve">cz. Nr 3 </w:t>
      </w:r>
      <w:r w:rsidR="00D30D7B">
        <w:rPr>
          <w:sz w:val="23"/>
          <w:szCs w:val="23"/>
        </w:rPr>
        <w:t xml:space="preserve">______________________________________________________________________ </w:t>
      </w:r>
    </w:p>
    <w:p w:rsidR="00D30D7B" w:rsidRPr="005C590E" w:rsidRDefault="00D30D7B" w:rsidP="001F5755">
      <w:pPr>
        <w:pStyle w:val="Default"/>
        <w:jc w:val="both"/>
        <w:rPr>
          <w:rFonts w:ascii="Verdana" w:hAnsi="Verdana"/>
          <w:sz w:val="20"/>
          <w:szCs w:val="20"/>
        </w:rPr>
      </w:pPr>
      <w:r w:rsidRPr="005C590E">
        <w:rPr>
          <w:rFonts w:ascii="Verdana" w:hAnsi="Verdana"/>
          <w:b/>
          <w:bCs/>
          <w:sz w:val="20"/>
          <w:szCs w:val="20"/>
        </w:rPr>
        <w:t xml:space="preserve">SPRAWY NIEUREGULOWANE NINIEJSZĄ SIWZ REGULUJE USTAWA – PRAWO ZAMÓWIEŃ PUBLICZNYCH ORAZ PRZEPISY WYKONAWCZE WYDANE NA JEJ PODSTAWIE </w:t>
      </w:r>
    </w:p>
    <w:p w:rsidR="00847E52" w:rsidRDefault="00847E52" w:rsidP="009B2C44">
      <w:pPr>
        <w:pBdr>
          <w:bottom w:val="single" w:sz="12" w:space="4" w:color="auto"/>
        </w:pBdr>
      </w:pPr>
    </w:p>
    <w:p w:rsidR="009B2C44" w:rsidRDefault="009B2C44" w:rsidP="009B2C44">
      <w:pPr>
        <w:pBdr>
          <w:bottom w:val="single" w:sz="12" w:space="4" w:color="auto"/>
        </w:pBdr>
        <w:rPr>
          <w:b/>
          <w:bCs/>
        </w:rPr>
      </w:pPr>
      <w:r>
        <w:t xml:space="preserve">Zatwierdził:   </w:t>
      </w:r>
      <w:r w:rsidR="00672992">
        <w:rPr>
          <w:b/>
        </w:rPr>
        <w:tab/>
      </w:r>
      <w:r>
        <w:rPr>
          <w:b/>
          <w:bCs/>
        </w:rPr>
        <w:tab/>
        <w:t xml:space="preserve">                                                                    ……………………………………</w:t>
      </w:r>
    </w:p>
    <w:p w:rsidR="00351A1C" w:rsidRPr="0097639A" w:rsidRDefault="009B2C44" w:rsidP="0097639A">
      <w:pPr>
        <w:ind w:firstLine="1440"/>
        <w:rPr>
          <w:sz w:val="28"/>
          <w:szCs w:val="28"/>
        </w:rPr>
      </w:pP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545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podpis</w:t>
      </w:r>
      <w:r w:rsidR="002F5458">
        <w:t xml:space="preserve"> </w:t>
      </w:r>
    </w:p>
    <w:p w:rsidR="00377D53" w:rsidRDefault="00377D53" w:rsidP="003E7529">
      <w:pPr>
        <w:spacing w:before="240" w:after="60"/>
        <w:jc w:val="both"/>
        <w:outlineLvl w:val="4"/>
        <w:rPr>
          <w:rFonts w:ascii="Verdana" w:hAnsi="Verdana"/>
          <w:b/>
          <w:bCs/>
          <w:i/>
          <w:iCs/>
          <w:sz w:val="20"/>
          <w:szCs w:val="20"/>
        </w:rPr>
      </w:pPr>
    </w:p>
    <w:p w:rsidR="0008718B" w:rsidRDefault="0008718B" w:rsidP="003E7529">
      <w:pPr>
        <w:spacing w:before="240" w:after="60"/>
        <w:jc w:val="both"/>
        <w:outlineLvl w:val="4"/>
        <w:rPr>
          <w:rFonts w:ascii="Verdana" w:hAnsi="Verdana"/>
          <w:b/>
          <w:bCs/>
          <w:i/>
          <w:iCs/>
          <w:sz w:val="20"/>
          <w:szCs w:val="20"/>
        </w:rPr>
      </w:pPr>
    </w:p>
    <w:p w:rsidR="0008718B" w:rsidRDefault="0008718B" w:rsidP="003E7529">
      <w:pPr>
        <w:spacing w:before="240" w:after="60"/>
        <w:jc w:val="both"/>
        <w:outlineLvl w:val="4"/>
        <w:rPr>
          <w:rFonts w:ascii="Verdana" w:hAnsi="Verdana"/>
          <w:b/>
          <w:bCs/>
          <w:i/>
          <w:iCs/>
          <w:sz w:val="20"/>
          <w:szCs w:val="20"/>
        </w:rPr>
      </w:pPr>
    </w:p>
    <w:p w:rsidR="0008718B" w:rsidRDefault="0008718B" w:rsidP="003E7529">
      <w:pPr>
        <w:spacing w:before="240" w:after="60"/>
        <w:jc w:val="both"/>
        <w:outlineLvl w:val="4"/>
        <w:rPr>
          <w:rFonts w:ascii="Verdana" w:hAnsi="Verdana"/>
          <w:b/>
          <w:bCs/>
          <w:i/>
          <w:iCs/>
          <w:sz w:val="20"/>
          <w:szCs w:val="20"/>
        </w:rPr>
      </w:pPr>
    </w:p>
    <w:p w:rsidR="00672992" w:rsidRDefault="00672992" w:rsidP="003E7529">
      <w:pPr>
        <w:spacing w:before="240" w:after="60"/>
        <w:jc w:val="both"/>
        <w:outlineLvl w:val="4"/>
        <w:rPr>
          <w:rFonts w:ascii="Verdana" w:hAnsi="Verdana"/>
          <w:b/>
          <w:bCs/>
          <w:i/>
          <w:iCs/>
          <w:sz w:val="20"/>
          <w:szCs w:val="20"/>
        </w:rPr>
      </w:pPr>
    </w:p>
    <w:p w:rsidR="003E7529" w:rsidRPr="00272A62" w:rsidRDefault="003E7529" w:rsidP="003E7529">
      <w:pPr>
        <w:spacing w:before="240" w:after="60"/>
        <w:jc w:val="both"/>
        <w:outlineLvl w:val="4"/>
        <w:rPr>
          <w:rFonts w:ascii="Verdana" w:hAnsi="Verdana"/>
          <w:b/>
          <w:bCs/>
          <w:i/>
          <w:iCs/>
          <w:sz w:val="20"/>
          <w:szCs w:val="20"/>
        </w:rPr>
      </w:pPr>
      <w:r w:rsidRPr="00272A62">
        <w:rPr>
          <w:rFonts w:ascii="Verdana" w:hAnsi="Verdana"/>
          <w:b/>
          <w:bCs/>
          <w:i/>
          <w:iCs/>
          <w:sz w:val="20"/>
          <w:szCs w:val="20"/>
        </w:rPr>
        <w:lastRenderedPageBreak/>
        <w:t>Załącznik nr 1 –FORMULARZ OFERTOWY DLA PRZETARGU NIEOGRANICZONEGO</w:t>
      </w:r>
    </w:p>
    <w:p w:rsidR="00643F8D" w:rsidRPr="007A145F" w:rsidRDefault="00CE1FF6" w:rsidP="00643F8D">
      <w:pPr>
        <w:pStyle w:val="Stopka"/>
        <w:tabs>
          <w:tab w:val="right" w:pos="9498"/>
        </w:tabs>
        <w:ind w:right="-94"/>
        <w:jc w:val="center"/>
        <w:rPr>
          <w:rFonts w:ascii="Verdana" w:hAnsi="Verdana"/>
          <w:b/>
          <w:sz w:val="18"/>
          <w:szCs w:val="18"/>
        </w:rPr>
      </w:pPr>
      <w:r w:rsidRPr="007A145F">
        <w:rPr>
          <w:rFonts w:ascii="Verdana" w:hAnsi="Verdana"/>
          <w:b/>
          <w:sz w:val="18"/>
          <w:szCs w:val="18"/>
        </w:rPr>
        <w:t xml:space="preserve">na zadanie </w:t>
      </w:r>
      <w:proofErr w:type="spellStart"/>
      <w:r w:rsidRPr="007A145F">
        <w:rPr>
          <w:rFonts w:ascii="Verdana" w:hAnsi="Verdana"/>
          <w:b/>
          <w:sz w:val="18"/>
          <w:szCs w:val="18"/>
        </w:rPr>
        <w:t>p.n</w:t>
      </w:r>
      <w:proofErr w:type="spellEnd"/>
      <w:r w:rsidR="002A07FB">
        <w:rPr>
          <w:rFonts w:ascii="Verdana" w:hAnsi="Verdana"/>
          <w:b/>
          <w:sz w:val="18"/>
          <w:szCs w:val="18"/>
        </w:rPr>
        <w:t xml:space="preserve"> </w:t>
      </w:r>
      <w:r w:rsidR="00643F8D" w:rsidRPr="007A145F">
        <w:rPr>
          <w:rFonts w:ascii="Verdana" w:hAnsi="Verdana"/>
          <w:b/>
          <w:sz w:val="18"/>
          <w:szCs w:val="18"/>
        </w:rPr>
        <w:t>Zakup i dostawa podstawowego wyposażenia pracowni, sprzętu do wykonywania doświadczeń, odczynników chemicznych, pomocy dydaktycznych, przyrządów, sprzętu laboratoryjnego, technicznego, przewodników, itp. w ramach realizacji projektu „</w:t>
      </w:r>
    </w:p>
    <w:p w:rsidR="00643F8D" w:rsidRPr="007A145F" w:rsidRDefault="00643F8D" w:rsidP="00643F8D">
      <w:pPr>
        <w:pStyle w:val="Stopka"/>
        <w:tabs>
          <w:tab w:val="right" w:pos="9498"/>
        </w:tabs>
        <w:ind w:right="-94"/>
        <w:jc w:val="center"/>
        <w:rPr>
          <w:rFonts w:ascii="Verdana" w:hAnsi="Verdana"/>
          <w:b/>
          <w:sz w:val="18"/>
          <w:szCs w:val="18"/>
        </w:rPr>
      </w:pPr>
      <w:r w:rsidRPr="007A145F">
        <w:rPr>
          <w:rFonts w:ascii="Verdana" w:hAnsi="Verdana"/>
          <w:b/>
          <w:sz w:val="18"/>
          <w:szCs w:val="18"/>
        </w:rPr>
        <w:t xml:space="preserve">pn; </w:t>
      </w:r>
      <w:r w:rsidRPr="007A145F">
        <w:rPr>
          <w:rStyle w:val="Domylnaczcionkaakapitu1"/>
          <w:rFonts w:ascii="Verdana" w:hAnsi="Verdana"/>
          <w:b/>
          <w:sz w:val="18"/>
          <w:szCs w:val="18"/>
        </w:rPr>
        <w:t xml:space="preserve">Projekt „Szkoła bliżej nauki - stworzenie w 7 gminach Warszawskiego Obszaru Funkcjonalnego warunków dla nauczania opartego na metodzie eksperymentu poprzez zwiększenie umiejętności i kompetencji nauczycielek i nauczycieli w zakresie pracy metodą eksperymentu, </w:t>
      </w:r>
      <w:r w:rsidRPr="007A145F">
        <w:rPr>
          <w:rStyle w:val="Domylnaczcionkaakapitu1"/>
          <w:rFonts w:ascii="Verdana" w:hAnsi="Verdana" w:cs="Calibri"/>
          <w:b/>
          <w:sz w:val="18"/>
          <w:szCs w:val="18"/>
        </w:rPr>
        <w:t xml:space="preserve">wyposażenie szkół w zestawy edukacyjne i narzędzia do nauczania przedmiotów przyrodniczych oraz rozwój kompetencji uczniów i uczennic w zakresie przedmiotów przyrodniczych m.in. poprzez realizację projektów edukacyjno-badawczych” </w:t>
      </w:r>
      <w:r w:rsidRPr="007A145F">
        <w:rPr>
          <w:rStyle w:val="Domylnaczcionkaakapitu1"/>
          <w:rFonts w:ascii="Verdana" w:hAnsi="Verdana" w:cs="Calibri"/>
          <w:b/>
          <w:sz w:val="18"/>
          <w:szCs w:val="18"/>
        </w:rPr>
        <w:br/>
        <w:t>współfinansowany jest przez Unię Europejską ze środków Europejskiego Funduszu Społecznego w ramach Regionalnego Programu Operacyjnego Województwa Mazowieckiego 2014-2020</w:t>
      </w:r>
    </w:p>
    <w:p w:rsidR="00CE1FF6" w:rsidRPr="00D56337" w:rsidRDefault="00CE1FF6" w:rsidP="00643F8D">
      <w:pPr>
        <w:spacing w:after="0" w:line="240" w:lineRule="auto"/>
        <w:jc w:val="center"/>
        <w:rPr>
          <w:rFonts w:ascii="Verdana" w:hAnsi="Verdana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700"/>
      </w:tblGrid>
      <w:tr w:rsidR="003E7529" w:rsidRPr="00790649" w:rsidTr="000B6539">
        <w:tc>
          <w:tcPr>
            <w:tcW w:w="6550" w:type="dxa"/>
          </w:tcPr>
          <w:p w:rsidR="003E7529" w:rsidRPr="00790649" w:rsidRDefault="003E7529" w:rsidP="000B6539">
            <w:pPr>
              <w:spacing w:before="240" w:after="60"/>
              <w:outlineLvl w:val="5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906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1B0E3E" w:rsidRDefault="001B0E3E" w:rsidP="005B53D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E7529" w:rsidRPr="00790649" w:rsidRDefault="00672992" w:rsidP="009A72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</w:t>
            </w:r>
            <w:r w:rsidR="000C7329">
              <w:rPr>
                <w:rFonts w:ascii="Verdana" w:hAnsi="Verdana"/>
                <w:b/>
                <w:sz w:val="20"/>
                <w:szCs w:val="20"/>
              </w:rPr>
              <w:t>ZP</w:t>
            </w:r>
            <w:r w:rsidR="002A07FB">
              <w:rPr>
                <w:rFonts w:ascii="Verdana" w:hAnsi="Verdana"/>
                <w:b/>
                <w:sz w:val="20"/>
                <w:szCs w:val="20"/>
              </w:rPr>
              <w:t>.271.</w:t>
            </w:r>
            <w:r w:rsidR="009A72E8">
              <w:rPr>
                <w:rFonts w:ascii="Verdana" w:hAnsi="Verdana"/>
                <w:b/>
                <w:sz w:val="20"/>
                <w:szCs w:val="20"/>
              </w:rPr>
              <w:t>40</w:t>
            </w:r>
            <w:r w:rsidR="002A07FB">
              <w:rPr>
                <w:rFonts w:ascii="Verdana" w:hAnsi="Verdana"/>
                <w:b/>
                <w:sz w:val="20"/>
                <w:szCs w:val="20"/>
              </w:rPr>
              <w:t>.201</w:t>
            </w:r>
            <w:r w:rsidR="00BD001F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</w:tr>
    </w:tbl>
    <w:p w:rsidR="003E7529" w:rsidRPr="00790649" w:rsidRDefault="003E7529" w:rsidP="003E7529">
      <w:pPr>
        <w:rPr>
          <w:rFonts w:ascii="Verdana" w:hAnsi="Verdana"/>
          <w:b/>
          <w:color w:val="000000"/>
          <w:sz w:val="20"/>
          <w:szCs w:val="20"/>
        </w:rPr>
      </w:pPr>
      <w:r w:rsidRPr="00790649">
        <w:rPr>
          <w:rFonts w:ascii="Verdana" w:hAnsi="Verdana"/>
          <w:b/>
          <w:color w:val="000000"/>
          <w:sz w:val="20"/>
          <w:szCs w:val="20"/>
        </w:rPr>
        <w:t>1. ZAMAWIAJĄCY:</w:t>
      </w:r>
    </w:p>
    <w:p w:rsidR="00BD001F" w:rsidRPr="004A55D0" w:rsidRDefault="00BD001F" w:rsidP="00BD001F">
      <w:pPr>
        <w:spacing w:before="2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Oświata Miejska w Otwocku</w:t>
      </w:r>
    </w:p>
    <w:p w:rsidR="00BD001F" w:rsidRPr="004A55D0" w:rsidRDefault="00BD001F" w:rsidP="00BD001F">
      <w:pPr>
        <w:tabs>
          <w:tab w:val="left" w:pos="7800"/>
        </w:tabs>
        <w:spacing w:before="60"/>
        <w:rPr>
          <w:rFonts w:ascii="Verdana" w:hAnsi="Verdana" w:cs="Verdana"/>
        </w:rPr>
      </w:pPr>
      <w:r w:rsidRPr="004A55D0">
        <w:rPr>
          <w:rFonts w:ascii="Verdana" w:hAnsi="Verdana" w:cs="Verdana"/>
        </w:rPr>
        <w:t xml:space="preserve">ul. </w:t>
      </w:r>
      <w:r>
        <w:rPr>
          <w:rFonts w:ascii="Verdana" w:hAnsi="Verdana" w:cs="Verdana"/>
        </w:rPr>
        <w:t>Johna Lennona 4</w:t>
      </w:r>
      <w:r>
        <w:rPr>
          <w:rFonts w:ascii="Verdana" w:hAnsi="Verdana" w:cs="Verdana"/>
        </w:rPr>
        <w:tab/>
      </w:r>
    </w:p>
    <w:p w:rsidR="00BD001F" w:rsidRPr="00E82A5E" w:rsidRDefault="00BD001F" w:rsidP="00BD001F">
      <w:pPr>
        <w:tabs>
          <w:tab w:val="left" w:pos="7140"/>
        </w:tabs>
        <w:spacing w:before="60"/>
        <w:rPr>
          <w:rFonts w:ascii="Verdana" w:hAnsi="Verdana" w:cs="Verdana"/>
        </w:rPr>
      </w:pPr>
      <w:r w:rsidRPr="004A55D0">
        <w:rPr>
          <w:rFonts w:ascii="Verdana" w:hAnsi="Verdana" w:cs="Verdana"/>
        </w:rPr>
        <w:t>05-</w:t>
      </w:r>
      <w:r>
        <w:rPr>
          <w:rFonts w:ascii="Verdana" w:hAnsi="Verdana" w:cs="Verdana"/>
        </w:rPr>
        <w:t>400 Otwock</w:t>
      </w:r>
    </w:p>
    <w:p w:rsidR="003E7529" w:rsidRPr="00790649" w:rsidRDefault="003E7529" w:rsidP="003E7529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790649">
        <w:rPr>
          <w:rFonts w:ascii="Verdana" w:hAnsi="Verdana"/>
          <w:b/>
          <w:color w:val="000000"/>
          <w:sz w:val="20"/>
          <w:szCs w:val="20"/>
        </w:rPr>
        <w:t>2. WYKONAWCA:</w:t>
      </w:r>
    </w:p>
    <w:p w:rsidR="003E7529" w:rsidRPr="00790649" w:rsidRDefault="003E7529" w:rsidP="003E7529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790649">
        <w:rPr>
          <w:rFonts w:ascii="Verdana" w:hAnsi="Verdana"/>
          <w:b/>
          <w:color w:val="000000"/>
          <w:sz w:val="20"/>
          <w:szCs w:val="20"/>
        </w:rPr>
        <w:t>Niniejsza oferta zostaje złożona przez</w:t>
      </w:r>
      <w:r w:rsidRPr="00790649">
        <w:rPr>
          <w:rFonts w:ascii="Verdana" w:hAnsi="Verdana"/>
          <w:b/>
          <w:color w:val="000000"/>
          <w:sz w:val="20"/>
          <w:szCs w:val="20"/>
          <w:vertAlign w:val="superscript"/>
        </w:rPr>
        <w:footnoteReference w:id="1"/>
      </w:r>
      <w:r w:rsidRPr="00790649">
        <w:rPr>
          <w:rFonts w:ascii="Verdana" w:hAnsi="Verdana"/>
          <w:b/>
          <w:color w:val="000000"/>
          <w:sz w:val="20"/>
          <w:szCs w:val="20"/>
        </w:rPr>
        <w:t xml:space="preserve">: </w:t>
      </w:r>
      <w:r w:rsidRPr="00790649">
        <w:rPr>
          <w:rFonts w:ascii="Verdana" w:hAnsi="Verdana"/>
          <w:b/>
          <w:color w:val="000000"/>
          <w:sz w:val="20"/>
          <w:szCs w:val="20"/>
        </w:rPr>
        <w:tab/>
      </w:r>
      <w:r w:rsidRPr="00790649">
        <w:rPr>
          <w:rFonts w:ascii="Verdana" w:hAnsi="Verdana"/>
          <w:b/>
          <w:color w:val="000000"/>
          <w:sz w:val="20"/>
          <w:szCs w:val="20"/>
        </w:rPr>
        <w:tab/>
      </w:r>
      <w:r w:rsidRPr="00790649">
        <w:rPr>
          <w:rFonts w:ascii="Verdana" w:hAnsi="Verdana"/>
          <w:b/>
          <w:color w:val="000000"/>
          <w:sz w:val="20"/>
          <w:szCs w:val="20"/>
        </w:rPr>
        <w:tab/>
      </w:r>
      <w:r w:rsidRPr="00790649">
        <w:rPr>
          <w:rFonts w:ascii="Verdana" w:hAnsi="Verdana"/>
          <w:b/>
          <w:color w:val="000000"/>
          <w:sz w:val="20"/>
          <w:szCs w:val="20"/>
        </w:rPr>
        <w:tab/>
      </w:r>
      <w:r w:rsidRPr="00790649">
        <w:rPr>
          <w:rFonts w:ascii="Verdana" w:hAnsi="Verdana"/>
          <w:b/>
          <w:color w:val="000000"/>
          <w:sz w:val="20"/>
          <w:szCs w:val="20"/>
        </w:rPr>
        <w:tab/>
      </w:r>
      <w:r w:rsidRPr="00790649">
        <w:rPr>
          <w:rFonts w:ascii="Verdana" w:hAnsi="Verdana"/>
          <w:b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E7529" w:rsidRPr="00790649" w:rsidTr="000B653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90649">
              <w:rPr>
                <w:rFonts w:ascii="Verdana" w:hAnsi="Verdana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90649">
              <w:rPr>
                <w:rFonts w:ascii="Verdana" w:hAnsi="Verdana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90649">
              <w:rPr>
                <w:rFonts w:ascii="Verdana" w:hAnsi="Verdana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3E7529" w:rsidRPr="00790649" w:rsidTr="000B653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3E7529" w:rsidRPr="00790649" w:rsidTr="000B653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3E7529" w:rsidRPr="00790649" w:rsidRDefault="003E7529" w:rsidP="003E752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E7529" w:rsidRPr="00790649" w:rsidRDefault="003E7529" w:rsidP="00AA66C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b/>
          <w:color w:val="000000"/>
          <w:sz w:val="20"/>
          <w:szCs w:val="20"/>
        </w:rPr>
      </w:pPr>
      <w:r w:rsidRPr="00790649">
        <w:rPr>
          <w:rFonts w:ascii="Verdana" w:hAnsi="Verdana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3E7529" w:rsidRPr="00790649" w:rsidTr="000B653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90649">
              <w:rPr>
                <w:rFonts w:ascii="Verdana" w:hAnsi="Verdana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3E7529" w:rsidRPr="00790649" w:rsidTr="000B653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790649"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3E7529" w:rsidRPr="00790649" w:rsidTr="000B653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</w:pPr>
            <w:r w:rsidRPr="00790649"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  <w:t xml:space="preserve">Nr </w:t>
            </w:r>
            <w:proofErr w:type="spellStart"/>
            <w:r w:rsidRPr="00790649"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3E7529" w:rsidRPr="00790649" w:rsidTr="000B653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790649"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  <w:t>Adrese-mail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790649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3E7529" w:rsidRPr="00790649" w:rsidRDefault="003E7529" w:rsidP="003E7529">
      <w:pPr>
        <w:jc w:val="both"/>
        <w:rPr>
          <w:rFonts w:ascii="Verdana" w:hAnsi="Verdana"/>
          <w:b/>
          <w:color w:val="000000"/>
          <w:sz w:val="20"/>
          <w:szCs w:val="20"/>
          <w:lang w:val="de-DE"/>
        </w:rPr>
      </w:pPr>
    </w:p>
    <w:p w:rsidR="003E7529" w:rsidRPr="00790649" w:rsidRDefault="003E7529" w:rsidP="00AA66C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90649">
        <w:rPr>
          <w:rFonts w:ascii="Verdana" w:hAnsi="Verdana"/>
          <w:b/>
          <w:color w:val="000000"/>
          <w:sz w:val="20"/>
          <w:szCs w:val="20"/>
        </w:rPr>
        <w:lastRenderedPageBreak/>
        <w:t>Ja (my) niżej podpisany(i) oświadczam(y), że:</w:t>
      </w:r>
    </w:p>
    <w:p w:rsidR="003E7529" w:rsidRPr="00790649" w:rsidRDefault="003E7529" w:rsidP="000A4E41">
      <w:pPr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Verdana" w:hAnsi="Verdana"/>
          <w:color w:val="000000"/>
          <w:sz w:val="20"/>
          <w:szCs w:val="20"/>
        </w:rPr>
      </w:pPr>
      <w:r w:rsidRPr="00790649">
        <w:rPr>
          <w:rFonts w:ascii="Verdana" w:hAnsi="Verdana"/>
          <w:color w:val="000000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8620D9" w:rsidRDefault="0055047D" w:rsidP="008620D9">
      <w:pPr>
        <w:spacing w:before="120"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4.1. </w:t>
      </w:r>
      <w:r w:rsidR="00121AC7" w:rsidRPr="00790649">
        <w:rPr>
          <w:rFonts w:ascii="Verdana" w:hAnsi="Verdana"/>
          <w:b/>
          <w:color w:val="000000"/>
          <w:sz w:val="20"/>
          <w:szCs w:val="20"/>
        </w:rPr>
        <w:t>ryczałtowa cena</w:t>
      </w:r>
      <w:r w:rsidR="00121AC7" w:rsidRPr="00790649">
        <w:rPr>
          <w:rFonts w:ascii="Verdana" w:hAnsi="Verdana"/>
          <w:color w:val="000000"/>
          <w:sz w:val="20"/>
          <w:szCs w:val="20"/>
        </w:rPr>
        <w:t xml:space="preserve"> mojej (naszej) oferty za realizację całośc</w:t>
      </w:r>
      <w:r w:rsidR="00121AC7">
        <w:rPr>
          <w:rFonts w:ascii="Verdana" w:hAnsi="Verdana"/>
          <w:color w:val="000000"/>
          <w:sz w:val="20"/>
          <w:szCs w:val="20"/>
        </w:rPr>
        <w:t>i niniejszego zamówienia wynosi</w:t>
      </w:r>
    </w:p>
    <w:p w:rsidR="00121AC7" w:rsidRPr="00C6214B" w:rsidRDefault="008620D9" w:rsidP="008620D9">
      <w:pPr>
        <w:spacing w:before="120" w:after="0" w:line="240" w:lineRule="auto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C6214B">
        <w:rPr>
          <w:rFonts w:ascii="Verdana" w:hAnsi="Verdana"/>
          <w:b/>
          <w:color w:val="000000"/>
          <w:sz w:val="20"/>
          <w:szCs w:val="20"/>
          <w:highlight w:val="lightGray"/>
          <w:u w:val="single"/>
        </w:rPr>
        <w:t xml:space="preserve">dla </w:t>
      </w:r>
      <w:r w:rsidR="00121AC7" w:rsidRPr="00C6214B">
        <w:rPr>
          <w:rFonts w:ascii="Verdana" w:hAnsi="Verdana"/>
          <w:b/>
          <w:color w:val="000000"/>
          <w:sz w:val="20"/>
          <w:szCs w:val="20"/>
          <w:highlight w:val="lightGray"/>
          <w:u w:val="single"/>
        </w:rPr>
        <w:t>część nr 1:</w:t>
      </w:r>
      <w:r w:rsidR="00121AC7" w:rsidRPr="00C6214B">
        <w:rPr>
          <w:rFonts w:ascii="Verdana" w:hAnsi="Verdana"/>
          <w:b/>
          <w:color w:val="000000"/>
          <w:sz w:val="20"/>
          <w:szCs w:val="20"/>
          <w:u w:val="single"/>
        </w:rPr>
        <w:t xml:space="preserve">  </w:t>
      </w:r>
    </w:p>
    <w:p w:rsidR="00121AC7" w:rsidRPr="006232DA" w:rsidRDefault="008620D9" w:rsidP="008620D9">
      <w:pPr>
        <w:spacing w:before="12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kwota</w:t>
      </w:r>
      <w:r w:rsidR="00121AC7" w:rsidRPr="006232DA">
        <w:rPr>
          <w:rFonts w:ascii="Verdana" w:hAnsi="Verdana"/>
          <w:color w:val="000000"/>
          <w:sz w:val="18"/>
          <w:szCs w:val="18"/>
        </w:rPr>
        <w:t xml:space="preserve">.............................................. </w:t>
      </w:r>
      <w:r w:rsidR="00121AC7" w:rsidRPr="006232DA">
        <w:rPr>
          <w:rFonts w:ascii="Verdana" w:hAnsi="Verdana"/>
          <w:b/>
          <w:color w:val="000000"/>
          <w:sz w:val="18"/>
          <w:szCs w:val="18"/>
        </w:rPr>
        <w:t xml:space="preserve">zł brutto </w:t>
      </w:r>
    </w:p>
    <w:p w:rsidR="00121AC7" w:rsidRPr="00121AC7" w:rsidRDefault="00121AC7" w:rsidP="00121AC7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790649">
        <w:rPr>
          <w:rFonts w:ascii="Verdana" w:hAnsi="Verdana"/>
          <w:color w:val="000000"/>
          <w:sz w:val="20"/>
          <w:szCs w:val="20"/>
        </w:rPr>
        <w:t>(słownie brutto: 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</w:t>
      </w:r>
      <w:r>
        <w:rPr>
          <w:rFonts w:ascii="Verdana" w:hAnsi="Verdana"/>
          <w:b/>
          <w:color w:val="000000"/>
          <w:sz w:val="20"/>
          <w:szCs w:val="20"/>
        </w:rPr>
        <w:t xml:space="preserve"> zł</w:t>
      </w:r>
      <w:r w:rsidRPr="00790649">
        <w:rPr>
          <w:rFonts w:ascii="Verdana" w:hAnsi="Verdana"/>
          <w:color w:val="000000"/>
          <w:sz w:val="20"/>
          <w:szCs w:val="20"/>
        </w:rPr>
        <w:t xml:space="preserve">) </w:t>
      </w:r>
    </w:p>
    <w:p w:rsidR="00121AC7" w:rsidRDefault="00377D53" w:rsidP="00121AC7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Verdana" w:eastAsia="Calibri" w:hAnsi="Verdana"/>
          <w:color w:val="000000"/>
          <w:sz w:val="20"/>
          <w:szCs w:val="20"/>
        </w:rPr>
      </w:pPr>
      <w:r>
        <w:rPr>
          <w:rFonts w:ascii="Verdana" w:eastAsia="Calibri" w:hAnsi="Verdana"/>
          <w:b/>
          <w:color w:val="000000"/>
          <w:sz w:val="20"/>
          <w:szCs w:val="20"/>
        </w:rPr>
        <w:t>Okres udzielonej gwarancji</w:t>
      </w:r>
      <w:r w:rsidR="00121AC7" w:rsidRPr="000956DA">
        <w:rPr>
          <w:rFonts w:ascii="Verdana" w:eastAsia="Calibri" w:hAnsi="Verdana"/>
          <w:b/>
          <w:color w:val="000000"/>
          <w:sz w:val="20"/>
          <w:szCs w:val="20"/>
        </w:rPr>
        <w:t>: -</w:t>
      </w:r>
      <w:r w:rsidR="00121AC7">
        <w:rPr>
          <w:rFonts w:ascii="Verdana" w:eastAsia="Calibri" w:hAnsi="Verdana"/>
          <w:color w:val="000000"/>
          <w:sz w:val="20"/>
          <w:szCs w:val="20"/>
        </w:rPr>
        <w:t xml:space="preserve">……………………….( </w:t>
      </w:r>
      <w:r w:rsidR="007A145F">
        <w:rPr>
          <w:rFonts w:ascii="Verdana" w:eastAsia="Calibri" w:hAnsi="Verdana"/>
          <w:color w:val="000000"/>
          <w:sz w:val="20"/>
          <w:szCs w:val="20"/>
        </w:rPr>
        <w:t xml:space="preserve">min. 12 </w:t>
      </w:r>
      <w:proofErr w:type="spellStart"/>
      <w:r w:rsidR="007A145F">
        <w:rPr>
          <w:rFonts w:ascii="Verdana" w:eastAsia="Calibri" w:hAnsi="Verdana"/>
          <w:color w:val="000000"/>
          <w:sz w:val="20"/>
          <w:szCs w:val="20"/>
        </w:rPr>
        <w:t>m-cy</w:t>
      </w:r>
      <w:proofErr w:type="spellEnd"/>
      <w:r w:rsidR="00121AC7">
        <w:rPr>
          <w:rFonts w:ascii="Verdana" w:eastAsia="Calibri" w:hAnsi="Verdana"/>
          <w:color w:val="000000"/>
          <w:sz w:val="20"/>
          <w:szCs w:val="20"/>
        </w:rPr>
        <w:t>)</w:t>
      </w:r>
    </w:p>
    <w:p w:rsidR="0055047D" w:rsidRDefault="0055047D" w:rsidP="0055047D">
      <w:pPr>
        <w:spacing w:before="120" w:after="0" w:line="240" w:lineRule="auto"/>
        <w:jc w:val="both"/>
        <w:rPr>
          <w:rFonts w:ascii="Verdana" w:eastAsia="Calibri" w:hAnsi="Verdana"/>
          <w:color w:val="000000"/>
          <w:sz w:val="20"/>
          <w:szCs w:val="20"/>
        </w:rPr>
      </w:pPr>
    </w:p>
    <w:p w:rsidR="00C6214B" w:rsidRDefault="00121AC7" w:rsidP="00C6214B">
      <w:pPr>
        <w:pStyle w:val="Akapitzlist"/>
        <w:numPr>
          <w:ilvl w:val="1"/>
          <w:numId w:val="22"/>
        </w:num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55047D">
        <w:rPr>
          <w:rFonts w:ascii="Verdana" w:hAnsi="Verdana"/>
          <w:b/>
          <w:color w:val="000000"/>
          <w:sz w:val="20"/>
          <w:szCs w:val="20"/>
        </w:rPr>
        <w:t>ryczałtowa cena</w:t>
      </w:r>
      <w:r w:rsidRPr="0055047D">
        <w:rPr>
          <w:rFonts w:ascii="Verdana" w:hAnsi="Verdana"/>
          <w:color w:val="000000"/>
          <w:sz w:val="20"/>
          <w:szCs w:val="20"/>
        </w:rPr>
        <w:t xml:space="preserve"> mojej (naszej) oferty za realizację całości niniejszego zamówienia wynosi</w:t>
      </w:r>
      <w:r w:rsidR="008311A6">
        <w:rPr>
          <w:rFonts w:ascii="Verdana" w:hAnsi="Verdana"/>
          <w:color w:val="000000"/>
          <w:sz w:val="20"/>
          <w:szCs w:val="20"/>
        </w:rPr>
        <w:t xml:space="preserve"> </w:t>
      </w:r>
    </w:p>
    <w:p w:rsidR="00121AC7" w:rsidRPr="00C6214B" w:rsidRDefault="008620D9" w:rsidP="00C6214B">
      <w:pPr>
        <w:pStyle w:val="Akapitzlist"/>
        <w:spacing w:before="120"/>
        <w:ind w:hanging="72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C6214B">
        <w:rPr>
          <w:rFonts w:ascii="Verdana" w:hAnsi="Verdana"/>
          <w:b/>
          <w:color w:val="000000"/>
          <w:sz w:val="20"/>
          <w:szCs w:val="20"/>
          <w:highlight w:val="lightGray"/>
          <w:u w:val="single"/>
        </w:rPr>
        <w:t>dla części nr 2:</w:t>
      </w:r>
    </w:p>
    <w:p w:rsidR="00EB0892" w:rsidRDefault="008620D9" w:rsidP="00EB0892">
      <w:pPr>
        <w:spacing w:before="12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kwota</w:t>
      </w:r>
      <w:r w:rsidR="00121AC7" w:rsidRPr="006232DA">
        <w:rPr>
          <w:rFonts w:ascii="Verdana" w:hAnsi="Verdana"/>
          <w:color w:val="000000"/>
          <w:sz w:val="18"/>
          <w:szCs w:val="18"/>
        </w:rPr>
        <w:t xml:space="preserve">.............................................. </w:t>
      </w:r>
      <w:r w:rsidR="00121AC7" w:rsidRPr="006232DA">
        <w:rPr>
          <w:rFonts w:ascii="Verdana" w:hAnsi="Verdana"/>
          <w:b/>
          <w:color w:val="000000"/>
          <w:sz w:val="18"/>
          <w:szCs w:val="18"/>
        </w:rPr>
        <w:t xml:space="preserve">zł brutto </w:t>
      </w:r>
    </w:p>
    <w:p w:rsidR="00121AC7" w:rsidRPr="00A159A7" w:rsidRDefault="00121AC7" w:rsidP="00EB0892">
      <w:pPr>
        <w:spacing w:before="12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90649">
        <w:rPr>
          <w:rFonts w:ascii="Verdana" w:hAnsi="Verdana"/>
          <w:color w:val="000000"/>
          <w:sz w:val="20"/>
          <w:szCs w:val="20"/>
        </w:rPr>
        <w:t>(słownie brutto: 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</w:t>
      </w:r>
      <w:r>
        <w:rPr>
          <w:rFonts w:ascii="Verdana" w:hAnsi="Verdana"/>
          <w:b/>
          <w:color w:val="000000"/>
          <w:sz w:val="20"/>
          <w:szCs w:val="20"/>
        </w:rPr>
        <w:t xml:space="preserve"> zł</w:t>
      </w:r>
      <w:r w:rsidRPr="00790649">
        <w:rPr>
          <w:rFonts w:ascii="Verdana" w:hAnsi="Verdana"/>
          <w:color w:val="000000"/>
          <w:sz w:val="20"/>
          <w:szCs w:val="20"/>
        </w:rPr>
        <w:t xml:space="preserve">) </w:t>
      </w:r>
    </w:p>
    <w:p w:rsidR="0008718B" w:rsidRPr="009E39B8" w:rsidRDefault="0008718B" w:rsidP="0008718B">
      <w:pPr>
        <w:shd w:val="clear" w:color="auto" w:fill="FFFFFF"/>
        <w:spacing w:after="1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="Calibri" w:hAnsi="Verdana"/>
          <w:b/>
          <w:color w:val="000000"/>
          <w:sz w:val="20"/>
          <w:szCs w:val="20"/>
        </w:rPr>
        <w:t>Termin płatności</w:t>
      </w:r>
      <w:r w:rsidR="00377D53" w:rsidRPr="000956DA">
        <w:rPr>
          <w:rFonts w:ascii="Verdana" w:eastAsia="Calibri" w:hAnsi="Verdana"/>
          <w:b/>
          <w:color w:val="000000"/>
          <w:sz w:val="20"/>
          <w:szCs w:val="20"/>
        </w:rPr>
        <w:t>: -</w:t>
      </w:r>
      <w:r w:rsidR="00377D53">
        <w:rPr>
          <w:rFonts w:ascii="Verdana" w:eastAsia="Calibri" w:hAnsi="Verdana"/>
          <w:color w:val="000000"/>
          <w:sz w:val="20"/>
          <w:szCs w:val="20"/>
        </w:rPr>
        <w:t>……………………….</w:t>
      </w:r>
      <w:r w:rsidR="007A145F">
        <w:rPr>
          <w:rFonts w:ascii="Verdana" w:hAnsi="Verdana"/>
          <w:color w:val="000000"/>
          <w:sz w:val="20"/>
          <w:szCs w:val="20"/>
        </w:rPr>
        <w:t>(minimalnie 7</w:t>
      </w:r>
      <w:r w:rsidRPr="009E39B8">
        <w:rPr>
          <w:rFonts w:ascii="Verdana" w:hAnsi="Verdana"/>
          <w:color w:val="000000"/>
          <w:sz w:val="20"/>
          <w:szCs w:val="20"/>
        </w:rPr>
        <w:t xml:space="preserve"> dni , maksymalnie- </w:t>
      </w:r>
      <w:r w:rsidR="007A145F">
        <w:rPr>
          <w:rFonts w:ascii="Verdana" w:hAnsi="Verdana"/>
          <w:color w:val="000000"/>
          <w:sz w:val="20"/>
          <w:szCs w:val="20"/>
        </w:rPr>
        <w:t>21</w:t>
      </w:r>
      <w:r w:rsidRPr="009E39B8">
        <w:rPr>
          <w:rFonts w:ascii="Verdana" w:hAnsi="Verdana"/>
          <w:color w:val="000000"/>
          <w:sz w:val="20"/>
          <w:szCs w:val="20"/>
        </w:rPr>
        <w:t xml:space="preserve"> dni).</w:t>
      </w:r>
    </w:p>
    <w:p w:rsidR="00121AC7" w:rsidRDefault="00121AC7" w:rsidP="00121AC7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Verdana" w:eastAsia="Calibri" w:hAnsi="Verdana"/>
          <w:color w:val="000000"/>
          <w:sz w:val="20"/>
          <w:szCs w:val="20"/>
        </w:rPr>
      </w:pPr>
    </w:p>
    <w:p w:rsidR="00C6214B" w:rsidRDefault="00121AC7" w:rsidP="00792BE3">
      <w:pPr>
        <w:pStyle w:val="Akapitzlist"/>
        <w:numPr>
          <w:ilvl w:val="1"/>
          <w:numId w:val="22"/>
        </w:numPr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55047D">
        <w:rPr>
          <w:rFonts w:ascii="Verdana" w:hAnsi="Verdana"/>
          <w:b/>
          <w:color w:val="000000"/>
          <w:sz w:val="20"/>
          <w:szCs w:val="20"/>
        </w:rPr>
        <w:t>ryczałtowa cena</w:t>
      </w:r>
      <w:r w:rsidRPr="0055047D">
        <w:rPr>
          <w:rFonts w:ascii="Verdana" w:hAnsi="Verdana"/>
          <w:color w:val="000000"/>
          <w:sz w:val="20"/>
          <w:szCs w:val="20"/>
        </w:rPr>
        <w:t xml:space="preserve"> mojej (naszej) oferty za realizację całośc</w:t>
      </w:r>
      <w:r w:rsidR="0055047D">
        <w:rPr>
          <w:rFonts w:ascii="Verdana" w:hAnsi="Verdana"/>
          <w:color w:val="000000"/>
          <w:sz w:val="20"/>
          <w:szCs w:val="20"/>
        </w:rPr>
        <w:t xml:space="preserve">i niniejszego zamówienia wynosi </w:t>
      </w:r>
    </w:p>
    <w:p w:rsidR="00121AC7" w:rsidRPr="00C6214B" w:rsidRDefault="008620D9" w:rsidP="00C6214B">
      <w:pPr>
        <w:pStyle w:val="Akapitzlist"/>
        <w:spacing w:before="120"/>
        <w:ind w:hanging="72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C6214B">
        <w:rPr>
          <w:rFonts w:ascii="Verdana" w:hAnsi="Verdana"/>
          <w:b/>
          <w:color w:val="000000"/>
          <w:sz w:val="20"/>
          <w:szCs w:val="20"/>
          <w:highlight w:val="lightGray"/>
          <w:u w:val="single"/>
        </w:rPr>
        <w:t>dla części</w:t>
      </w:r>
      <w:r w:rsidR="0055047D" w:rsidRPr="00C6214B">
        <w:rPr>
          <w:rFonts w:ascii="Verdana" w:hAnsi="Verdana"/>
          <w:b/>
          <w:color w:val="000000"/>
          <w:sz w:val="20"/>
          <w:szCs w:val="20"/>
          <w:highlight w:val="lightGray"/>
          <w:u w:val="single"/>
        </w:rPr>
        <w:t xml:space="preserve"> nr 3:</w:t>
      </w:r>
    </w:p>
    <w:p w:rsidR="00A159A7" w:rsidRPr="006232DA" w:rsidRDefault="008620D9" w:rsidP="00A159A7">
      <w:pPr>
        <w:spacing w:before="120"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kwota</w:t>
      </w:r>
      <w:r w:rsidR="00A159A7" w:rsidRPr="006232DA">
        <w:rPr>
          <w:rFonts w:ascii="Verdana" w:hAnsi="Verdana"/>
          <w:color w:val="000000"/>
          <w:sz w:val="18"/>
          <w:szCs w:val="18"/>
        </w:rPr>
        <w:t xml:space="preserve">.............................................. </w:t>
      </w:r>
      <w:r w:rsidR="00A159A7" w:rsidRPr="006232DA">
        <w:rPr>
          <w:rFonts w:ascii="Verdana" w:hAnsi="Verdana"/>
          <w:b/>
          <w:color w:val="000000"/>
          <w:sz w:val="18"/>
          <w:szCs w:val="18"/>
        </w:rPr>
        <w:t xml:space="preserve">zł brutto </w:t>
      </w:r>
    </w:p>
    <w:p w:rsidR="00121AC7" w:rsidRDefault="00A159A7" w:rsidP="00A159A7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790649">
        <w:rPr>
          <w:rFonts w:ascii="Verdana" w:hAnsi="Verdana"/>
          <w:color w:val="000000"/>
          <w:sz w:val="20"/>
          <w:szCs w:val="20"/>
        </w:rPr>
        <w:t>(słownie brutto: 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>.............................</w:t>
      </w:r>
      <w:r>
        <w:rPr>
          <w:rFonts w:ascii="Verdana" w:hAnsi="Verdana"/>
          <w:b/>
          <w:color w:val="000000"/>
          <w:sz w:val="20"/>
          <w:szCs w:val="20"/>
        </w:rPr>
        <w:t xml:space="preserve"> zł</w:t>
      </w:r>
      <w:r w:rsidRPr="00790649">
        <w:rPr>
          <w:rFonts w:ascii="Verdana" w:hAnsi="Verdana"/>
          <w:color w:val="000000"/>
          <w:sz w:val="20"/>
          <w:szCs w:val="20"/>
        </w:rPr>
        <w:t xml:space="preserve">) </w:t>
      </w:r>
    </w:p>
    <w:p w:rsidR="0008718B" w:rsidRPr="009E39B8" w:rsidRDefault="0008718B" w:rsidP="0008718B">
      <w:pPr>
        <w:shd w:val="clear" w:color="auto" w:fill="FFFFFF"/>
        <w:spacing w:after="1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eastAsia="Calibri" w:hAnsi="Verdana"/>
          <w:b/>
          <w:color w:val="000000"/>
          <w:sz w:val="20"/>
          <w:szCs w:val="20"/>
        </w:rPr>
        <w:t>Termin płatności:</w:t>
      </w:r>
      <w:r w:rsidR="00377D53" w:rsidRPr="000956DA">
        <w:rPr>
          <w:rFonts w:ascii="Verdana" w:eastAsia="Calibri" w:hAnsi="Verdana"/>
          <w:b/>
          <w:color w:val="000000"/>
          <w:sz w:val="20"/>
          <w:szCs w:val="20"/>
        </w:rPr>
        <w:t>-</w:t>
      </w:r>
      <w:r w:rsidR="00377D53">
        <w:rPr>
          <w:rFonts w:ascii="Verdana" w:eastAsia="Calibri" w:hAnsi="Verdana"/>
          <w:color w:val="000000"/>
          <w:sz w:val="20"/>
          <w:szCs w:val="20"/>
        </w:rPr>
        <w:t>……………………….</w:t>
      </w:r>
      <w:r>
        <w:rPr>
          <w:rFonts w:ascii="Verdana" w:hAnsi="Verdana"/>
          <w:color w:val="000000"/>
          <w:sz w:val="20"/>
          <w:szCs w:val="20"/>
        </w:rPr>
        <w:t xml:space="preserve">(minimalnie </w:t>
      </w:r>
      <w:r w:rsidR="007A145F">
        <w:rPr>
          <w:rFonts w:ascii="Verdana" w:hAnsi="Verdana"/>
          <w:color w:val="000000"/>
          <w:sz w:val="20"/>
          <w:szCs w:val="20"/>
        </w:rPr>
        <w:t>7</w:t>
      </w:r>
      <w:r w:rsidRPr="009E39B8">
        <w:rPr>
          <w:rFonts w:ascii="Verdana" w:hAnsi="Verdana"/>
          <w:color w:val="000000"/>
          <w:sz w:val="20"/>
          <w:szCs w:val="20"/>
        </w:rPr>
        <w:t xml:space="preserve"> dni , maksymalnie- </w:t>
      </w:r>
      <w:r w:rsidR="007A145F">
        <w:rPr>
          <w:rFonts w:ascii="Verdana" w:hAnsi="Verdana"/>
          <w:color w:val="000000"/>
          <w:sz w:val="20"/>
          <w:szCs w:val="20"/>
        </w:rPr>
        <w:t>21</w:t>
      </w:r>
      <w:r w:rsidRPr="009E39B8">
        <w:rPr>
          <w:rFonts w:ascii="Verdana" w:hAnsi="Verdana"/>
          <w:color w:val="000000"/>
          <w:sz w:val="20"/>
          <w:szCs w:val="20"/>
        </w:rPr>
        <w:t xml:space="preserve"> dni).</w:t>
      </w:r>
    </w:p>
    <w:p w:rsidR="00A159A7" w:rsidRPr="00A159A7" w:rsidRDefault="00A159A7" w:rsidP="00A159A7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Verdana" w:eastAsia="Calibri" w:hAnsi="Verdana"/>
          <w:color w:val="000000"/>
          <w:sz w:val="20"/>
          <w:szCs w:val="20"/>
        </w:rPr>
      </w:pPr>
    </w:p>
    <w:p w:rsidR="006D26B7" w:rsidRPr="0055047D" w:rsidRDefault="006D26B7" w:rsidP="0055047D">
      <w:pPr>
        <w:pStyle w:val="Akapitzlist"/>
        <w:numPr>
          <w:ilvl w:val="0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55047D">
        <w:rPr>
          <w:rFonts w:ascii="Verdana" w:hAnsi="Verdana"/>
          <w:color w:val="000000"/>
          <w:sz w:val="20"/>
          <w:szCs w:val="20"/>
        </w:rPr>
        <w:t xml:space="preserve">Czy Wykonawca jest małym/średnim przedsiębiorcą? </w:t>
      </w:r>
      <w:r w:rsidRPr="0055047D">
        <w:rPr>
          <w:rFonts w:ascii="Verdana" w:hAnsi="Verdana"/>
          <w:b/>
          <w:color w:val="000000"/>
          <w:sz w:val="16"/>
          <w:szCs w:val="16"/>
        </w:rPr>
        <w:t>( Właściwe zakreślić)</w:t>
      </w:r>
      <w:r w:rsidRPr="0055047D">
        <w:rPr>
          <w:rFonts w:ascii="Arial" w:hAnsi="Arial" w:cs="Arial"/>
          <w:color w:val="000000"/>
          <w:sz w:val="20"/>
          <w:szCs w:val="20"/>
        </w:rPr>
        <w:t>□</w:t>
      </w:r>
      <w:r w:rsidRPr="0055047D">
        <w:rPr>
          <w:rFonts w:ascii="Verdana" w:hAnsi="Verdana"/>
          <w:color w:val="000000"/>
          <w:sz w:val="20"/>
          <w:szCs w:val="20"/>
        </w:rPr>
        <w:t xml:space="preserve"> TAK            </w:t>
      </w:r>
      <w:r w:rsidRPr="0055047D">
        <w:rPr>
          <w:rFonts w:ascii="Arial" w:hAnsi="Arial" w:cs="Arial"/>
          <w:color w:val="000000"/>
          <w:sz w:val="20"/>
          <w:szCs w:val="20"/>
        </w:rPr>
        <w:t>□</w:t>
      </w:r>
      <w:r w:rsidRPr="0055047D">
        <w:rPr>
          <w:rFonts w:ascii="Verdana" w:hAnsi="Verdana"/>
          <w:color w:val="000000"/>
          <w:sz w:val="20"/>
          <w:szCs w:val="20"/>
        </w:rPr>
        <w:t xml:space="preserve"> NIE</w:t>
      </w:r>
    </w:p>
    <w:p w:rsidR="003E7529" w:rsidRPr="0055047D" w:rsidRDefault="003E7529" w:rsidP="0055047D">
      <w:pPr>
        <w:pStyle w:val="Akapitzlist"/>
        <w:numPr>
          <w:ilvl w:val="0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55047D">
        <w:rPr>
          <w:rFonts w:ascii="Verdana" w:hAnsi="Verdana"/>
          <w:color w:val="000000"/>
          <w:sz w:val="20"/>
          <w:szCs w:val="20"/>
        </w:rPr>
        <w:t xml:space="preserve">pozostaję związany niniejszą ofertą przez okres 30 dni. Bieg terminu związania rozpoczyna się wraz z upływem terminu składania ofert. </w:t>
      </w:r>
    </w:p>
    <w:p w:rsidR="00AD3322" w:rsidRPr="0055047D" w:rsidRDefault="003E7529" w:rsidP="0055047D">
      <w:pPr>
        <w:pStyle w:val="Akapitzlist"/>
        <w:numPr>
          <w:ilvl w:val="0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55047D">
        <w:rPr>
          <w:rFonts w:ascii="Verdana" w:hAnsi="Verdana"/>
          <w:color w:val="000000"/>
          <w:sz w:val="20"/>
          <w:szCs w:val="20"/>
        </w:rPr>
        <w:t xml:space="preserve">w przypadku uznania mojej (naszej) oferty za najkorzystniejszą umowę  zobowiązuję(my)  się zawrzeć w miejscu i terminie jakie zostaną wskazane przez Zamawiającego </w:t>
      </w:r>
      <w:r w:rsidR="00AD3322" w:rsidRPr="0055047D">
        <w:rPr>
          <w:rFonts w:ascii="Verdana" w:hAnsi="Verdana"/>
          <w:color w:val="000000"/>
          <w:sz w:val="20"/>
          <w:szCs w:val="20"/>
        </w:rPr>
        <w:t>.</w:t>
      </w:r>
    </w:p>
    <w:p w:rsidR="003E7529" w:rsidRPr="0055047D" w:rsidRDefault="003E7529" w:rsidP="0055047D">
      <w:pPr>
        <w:pStyle w:val="Akapitzlist"/>
        <w:numPr>
          <w:ilvl w:val="0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55047D">
        <w:rPr>
          <w:rFonts w:ascii="Verdana" w:hAnsi="Verdana"/>
          <w:color w:val="000000"/>
          <w:sz w:val="20"/>
          <w:szCs w:val="20"/>
        </w:rPr>
        <w:t>składam(y) niniejszą ofertę  [we własnym imieniu] / [jako Wykonawcy wspólnie ubiegający się o udzielenie zamówienia]</w:t>
      </w:r>
      <w:r w:rsidRPr="00790649">
        <w:rPr>
          <w:vertAlign w:val="superscript"/>
        </w:rPr>
        <w:footnoteReference w:id="2"/>
      </w:r>
      <w:r w:rsidRPr="0055047D">
        <w:rPr>
          <w:rFonts w:ascii="Verdana" w:hAnsi="Verdana"/>
          <w:color w:val="000000"/>
          <w:sz w:val="20"/>
          <w:szCs w:val="20"/>
        </w:rPr>
        <w:t xml:space="preserve">, </w:t>
      </w:r>
    </w:p>
    <w:p w:rsidR="003E7529" w:rsidRPr="0055047D" w:rsidRDefault="003E7529" w:rsidP="0055047D">
      <w:pPr>
        <w:pStyle w:val="Akapitzlist"/>
        <w:numPr>
          <w:ilvl w:val="0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55047D">
        <w:rPr>
          <w:rFonts w:ascii="Verdana" w:hAnsi="Verdana"/>
          <w:color w:val="000000"/>
          <w:sz w:val="20"/>
          <w:szCs w:val="20"/>
        </w:rPr>
        <w:t>nie uczestniczę(my) jako Wykonawca w jakiejkolwiek innej ofercie złożonej w celu udzielenie niniejszego zamówienia,</w:t>
      </w:r>
    </w:p>
    <w:p w:rsidR="003E7529" w:rsidRDefault="003E7529" w:rsidP="0055047D">
      <w:pPr>
        <w:pStyle w:val="Akapitzlist"/>
        <w:numPr>
          <w:ilvl w:val="0"/>
          <w:numId w:val="15"/>
        </w:numPr>
        <w:tabs>
          <w:tab w:val="clear" w:pos="2340"/>
          <w:tab w:val="num" w:pos="426"/>
        </w:tabs>
        <w:spacing w:before="100" w:beforeAutospacing="1"/>
        <w:ind w:left="426" w:hanging="426"/>
        <w:jc w:val="both"/>
        <w:rPr>
          <w:rFonts w:ascii="Verdana" w:hAnsi="Verdana"/>
          <w:sz w:val="20"/>
          <w:szCs w:val="20"/>
        </w:rPr>
      </w:pPr>
      <w:r w:rsidRPr="0055047D">
        <w:rPr>
          <w:rFonts w:ascii="Verdana" w:hAnsi="Verdana"/>
          <w:sz w:val="20"/>
          <w:szCs w:val="20"/>
        </w:rPr>
        <w:t xml:space="preserve">oświadczamy, że oferta </w:t>
      </w:r>
      <w:r w:rsidRPr="0055047D">
        <w:rPr>
          <w:rFonts w:ascii="Verdana" w:hAnsi="Verdana"/>
          <w:i/>
          <w:sz w:val="20"/>
          <w:szCs w:val="20"/>
        </w:rPr>
        <w:t>nie zawiera/zawiera</w:t>
      </w:r>
      <w:r w:rsidRPr="0055047D">
        <w:rPr>
          <w:rFonts w:ascii="Verdana" w:hAnsi="Verdana"/>
          <w:sz w:val="20"/>
          <w:szCs w:val="20"/>
        </w:rPr>
        <w:t>* informacji stanowiących tajem</w:t>
      </w:r>
      <w:r w:rsidRPr="0055047D">
        <w:rPr>
          <w:rFonts w:ascii="Verdana" w:hAnsi="Verdana"/>
          <w:sz w:val="20"/>
          <w:szCs w:val="20"/>
        </w:rPr>
        <w:softHyphen/>
        <w:t xml:space="preserve">nicę przedsiębiorstwa w rozumieniu przepisów o zwalczaniu nieuczciwej konkurencji: </w:t>
      </w:r>
    </w:p>
    <w:p w:rsidR="00D506EB" w:rsidRPr="007A145F" w:rsidRDefault="00D506EB" w:rsidP="007A145F">
      <w:pPr>
        <w:spacing w:before="100" w:beforeAutospacing="1"/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4140"/>
        <w:gridCol w:w="1815"/>
        <w:gridCol w:w="2131"/>
      </w:tblGrid>
      <w:tr w:rsidR="003E7529" w:rsidRPr="006D26B7" w:rsidTr="00CE1435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Default="003E7529" w:rsidP="000B653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Oznaczenie rodzaju (nazwy) informacji</w:t>
            </w:r>
          </w:p>
          <w:p w:rsidR="008620D9" w:rsidRPr="006D26B7" w:rsidRDefault="008620D9" w:rsidP="000B653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Część nr1/ część nr 2/ część nr 3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Strony w ofercie </w:t>
            </w:r>
          </w:p>
          <w:p w:rsidR="003E7529" w:rsidRPr="006D26B7" w:rsidRDefault="003E7529" w:rsidP="000B653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3E7529" w:rsidRPr="006D26B7" w:rsidTr="00CE1435">
        <w:trPr>
          <w:cantSplit/>
          <w:trHeight w:val="3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9" w:rsidRPr="006D26B7" w:rsidRDefault="003E7529" w:rsidP="000B6539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29" w:rsidRPr="006D26B7" w:rsidRDefault="003E7529" w:rsidP="000B6539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do</w:t>
            </w:r>
          </w:p>
        </w:tc>
      </w:tr>
      <w:tr w:rsidR="003E7529" w:rsidRPr="006D26B7" w:rsidTr="00CE1435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AA66C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E7529" w:rsidRPr="006D26B7" w:rsidTr="00CE1435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AA66C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3E7529" w:rsidRPr="0055047D" w:rsidRDefault="003E7529" w:rsidP="0055047D">
      <w:pPr>
        <w:pStyle w:val="Akapitzlist"/>
        <w:numPr>
          <w:ilvl w:val="0"/>
          <w:numId w:val="15"/>
        </w:numPr>
        <w:tabs>
          <w:tab w:val="clear" w:pos="2340"/>
          <w:tab w:val="num" w:pos="426"/>
        </w:tabs>
        <w:ind w:left="426" w:hanging="426"/>
        <w:jc w:val="both"/>
        <w:rPr>
          <w:rFonts w:ascii="Verdana" w:hAnsi="Verdana"/>
          <w:color w:val="000000"/>
          <w:sz w:val="18"/>
          <w:szCs w:val="18"/>
        </w:rPr>
      </w:pPr>
      <w:r w:rsidRPr="0055047D">
        <w:rPr>
          <w:rFonts w:ascii="Verdana" w:hAnsi="Verdana"/>
          <w:i/>
          <w:color w:val="000000"/>
          <w:sz w:val="18"/>
          <w:szCs w:val="18"/>
        </w:rPr>
        <w:t xml:space="preserve">[nie zamierzam(y) powierzać do </w:t>
      </w:r>
      <w:proofErr w:type="spellStart"/>
      <w:r w:rsidRPr="0055047D">
        <w:rPr>
          <w:rFonts w:ascii="Verdana" w:hAnsi="Verdana"/>
          <w:i/>
          <w:color w:val="000000"/>
          <w:sz w:val="18"/>
          <w:szCs w:val="18"/>
        </w:rPr>
        <w:t>podwykonania</w:t>
      </w:r>
      <w:proofErr w:type="spellEnd"/>
      <w:r w:rsidRPr="0055047D">
        <w:rPr>
          <w:rFonts w:ascii="Verdana" w:hAnsi="Verdana"/>
          <w:i/>
          <w:color w:val="000000"/>
          <w:sz w:val="18"/>
          <w:szCs w:val="18"/>
        </w:rPr>
        <w:t xml:space="preserve"> żadnej części niniejszego zamówienia / następujące części niniejszego zamówienia zamierzam(y) powierzyć podwykonawcom]</w:t>
      </w:r>
      <w:r w:rsidRPr="006D26B7">
        <w:rPr>
          <w:vertAlign w:val="superscript"/>
        </w:rPr>
        <w:footnoteReference w:id="3"/>
      </w:r>
      <w:r w:rsidRPr="0055047D">
        <w:rPr>
          <w:rFonts w:ascii="Verdana" w:hAnsi="Verdana"/>
          <w:color w:val="000000"/>
          <w:sz w:val="18"/>
          <w:szCs w:val="18"/>
        </w:rPr>
        <w:t xml:space="preserve">: </w:t>
      </w:r>
    </w:p>
    <w:p w:rsidR="008620D9" w:rsidRDefault="008620D9" w:rsidP="008620D9">
      <w:pPr>
        <w:spacing w:after="0" w:line="24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Część nr 1</w:t>
      </w:r>
      <w:r w:rsidRPr="008620D9">
        <w:rPr>
          <w:rFonts w:ascii="Verdana" w:hAnsi="Verdana"/>
          <w:color w:val="000000"/>
          <w:sz w:val="18"/>
          <w:szCs w:val="18"/>
        </w:rPr>
        <w:t>:</w:t>
      </w:r>
    </w:p>
    <w:p w:rsidR="0012443A" w:rsidRPr="006D26B7" w:rsidRDefault="0012443A" w:rsidP="0012443A">
      <w:pPr>
        <w:spacing w:after="0" w:line="24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3E7529" w:rsidRPr="006D26B7" w:rsidTr="000B653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Nazwa części zamówienia </w:t>
            </w:r>
            <w:r w:rsidR="0030181B"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, firmy podwykonawców</w:t>
            </w:r>
            <w:r w:rsidR="00A14362"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(o ile są znane)</w:t>
            </w:r>
          </w:p>
        </w:tc>
      </w:tr>
      <w:tr w:rsidR="003E7529" w:rsidRPr="006D26B7" w:rsidTr="000B653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AA66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3E7529" w:rsidRPr="006D26B7" w:rsidTr="000B653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AA66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6D26B7" w:rsidRDefault="003E7529" w:rsidP="000B653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C0AD1" w:rsidRDefault="00CC0AD1" w:rsidP="00B61252">
      <w:pPr>
        <w:spacing w:after="0" w:line="240" w:lineRule="auto"/>
        <w:jc w:val="both"/>
        <w:rPr>
          <w:b/>
          <w:color w:val="000000"/>
        </w:rPr>
      </w:pPr>
    </w:p>
    <w:p w:rsidR="008620D9" w:rsidRDefault="008620D9" w:rsidP="008620D9">
      <w:pPr>
        <w:spacing w:after="0" w:line="24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Część nr 2</w:t>
      </w:r>
      <w:r w:rsidRPr="008620D9">
        <w:rPr>
          <w:rFonts w:ascii="Verdana" w:hAnsi="Verdana"/>
          <w:color w:val="000000"/>
          <w:sz w:val="18"/>
          <w:szCs w:val="18"/>
        </w:rPr>
        <w:t>:</w:t>
      </w:r>
    </w:p>
    <w:p w:rsidR="008620D9" w:rsidRPr="006D26B7" w:rsidRDefault="008620D9" w:rsidP="008620D9">
      <w:pPr>
        <w:spacing w:after="0" w:line="24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8620D9" w:rsidRPr="006D26B7" w:rsidTr="005504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55047D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55047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Nazwa części zamówienia , firmy podwykonawców (o ile są znane)</w:t>
            </w:r>
          </w:p>
        </w:tc>
      </w:tr>
      <w:tr w:rsidR="008620D9" w:rsidRPr="006D26B7" w:rsidTr="005504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8620D9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5504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620D9" w:rsidRPr="006D26B7" w:rsidTr="005504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8620D9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5504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EB0892" w:rsidRDefault="00EB0892" w:rsidP="00B61252">
      <w:pPr>
        <w:spacing w:after="0" w:line="240" w:lineRule="auto"/>
        <w:jc w:val="both"/>
        <w:rPr>
          <w:b/>
          <w:color w:val="000000"/>
        </w:rPr>
      </w:pPr>
    </w:p>
    <w:p w:rsidR="008620D9" w:rsidRPr="0055047D" w:rsidRDefault="008620D9" w:rsidP="008620D9">
      <w:pPr>
        <w:spacing w:after="0" w:line="240" w:lineRule="auto"/>
        <w:ind w:left="142"/>
        <w:jc w:val="both"/>
        <w:rPr>
          <w:rFonts w:ascii="Verdana" w:hAnsi="Verdana"/>
          <w:b/>
          <w:color w:val="000000"/>
          <w:sz w:val="18"/>
          <w:szCs w:val="18"/>
        </w:rPr>
      </w:pPr>
      <w:r w:rsidRPr="0055047D">
        <w:rPr>
          <w:rFonts w:ascii="Verdana" w:hAnsi="Verdana"/>
          <w:b/>
          <w:i/>
          <w:color w:val="000000"/>
          <w:sz w:val="18"/>
          <w:szCs w:val="18"/>
        </w:rPr>
        <w:t>Część nr 3</w:t>
      </w:r>
      <w:r w:rsidRPr="0055047D">
        <w:rPr>
          <w:rFonts w:ascii="Verdana" w:hAnsi="Verdana"/>
          <w:b/>
          <w:color w:val="000000"/>
          <w:sz w:val="18"/>
          <w:szCs w:val="18"/>
        </w:rPr>
        <w:t>:</w:t>
      </w:r>
    </w:p>
    <w:p w:rsidR="008620D9" w:rsidRPr="006D26B7" w:rsidRDefault="008620D9" w:rsidP="008620D9">
      <w:pPr>
        <w:spacing w:after="0" w:line="240" w:lineRule="auto"/>
        <w:ind w:left="142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8620D9" w:rsidRPr="006D26B7" w:rsidTr="005504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55047D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55047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D26B7">
              <w:rPr>
                <w:rFonts w:ascii="Verdana" w:hAnsi="Verdana"/>
                <w:b/>
                <w:color w:val="000000"/>
                <w:sz w:val="18"/>
                <w:szCs w:val="18"/>
              </w:rPr>
              <w:t>Nazwa części zamówienia , firmy podwykonawców (o ile są znane)</w:t>
            </w:r>
          </w:p>
        </w:tc>
      </w:tr>
      <w:tr w:rsidR="008620D9" w:rsidRPr="006D26B7" w:rsidTr="005504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8620D9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5504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620D9" w:rsidRPr="006D26B7" w:rsidTr="0055047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8620D9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D9" w:rsidRPr="006D26B7" w:rsidRDefault="008620D9" w:rsidP="0055047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620D9" w:rsidRDefault="008620D9" w:rsidP="00B61252">
      <w:pPr>
        <w:spacing w:after="0" w:line="240" w:lineRule="auto"/>
        <w:jc w:val="both"/>
        <w:rPr>
          <w:b/>
          <w:color w:val="000000"/>
        </w:rPr>
      </w:pPr>
    </w:p>
    <w:p w:rsidR="00BD001F" w:rsidRDefault="00BD001F" w:rsidP="00B61252">
      <w:pPr>
        <w:spacing w:after="0" w:line="240" w:lineRule="auto"/>
        <w:jc w:val="both"/>
        <w:rPr>
          <w:b/>
          <w:color w:val="000000"/>
        </w:rPr>
      </w:pPr>
    </w:p>
    <w:p w:rsidR="00BD001F" w:rsidRPr="00BD001F" w:rsidRDefault="00BD001F" w:rsidP="00BD001F">
      <w:pPr>
        <w:pStyle w:val="Akapitzlist"/>
        <w:numPr>
          <w:ilvl w:val="0"/>
          <w:numId w:val="15"/>
        </w:numPr>
        <w:tabs>
          <w:tab w:val="clear" w:pos="2340"/>
          <w:tab w:val="num" w:pos="567"/>
        </w:tabs>
        <w:spacing w:line="276" w:lineRule="auto"/>
        <w:ind w:left="567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BD001F">
        <w:rPr>
          <w:rFonts w:ascii="Verdana" w:hAnsi="Verdana"/>
          <w:color w:val="000000"/>
          <w:sz w:val="20"/>
          <w:szCs w:val="20"/>
        </w:rPr>
        <w:t>Oświadczam, że wypełniłem obowiązki informacyjne przewidziane w art. 13 lub art. 14 RODO (</w:t>
      </w:r>
      <w:r w:rsidRPr="00BD001F">
        <w:rPr>
          <w:rFonts w:ascii="Verdana" w:hAnsi="Verdana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D001F">
        <w:rPr>
          <w:rFonts w:ascii="Verdana" w:hAnsi="Verdana"/>
          <w:color w:val="000000"/>
          <w:sz w:val="20"/>
          <w:szCs w:val="20"/>
        </w:rPr>
        <w:t xml:space="preserve">) wobec osób fizycznych, </w:t>
      </w:r>
      <w:r w:rsidRPr="00BD001F">
        <w:rPr>
          <w:rFonts w:ascii="Verdana" w:hAnsi="Verdana"/>
          <w:sz w:val="20"/>
          <w:szCs w:val="20"/>
        </w:rPr>
        <w:t xml:space="preserve">od których dane osobowe bezpośrednio lub pośrednio </w:t>
      </w:r>
      <w:r w:rsidRPr="00BD001F">
        <w:rPr>
          <w:rFonts w:ascii="Verdana" w:hAnsi="Verdana"/>
          <w:sz w:val="20"/>
          <w:szCs w:val="20"/>
        </w:rPr>
        <w:lastRenderedPageBreak/>
        <w:t>pozyskałem</w:t>
      </w:r>
      <w:r w:rsidRPr="00BD001F">
        <w:rPr>
          <w:rFonts w:ascii="Verdana" w:hAnsi="Verdan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D001F">
        <w:rPr>
          <w:rFonts w:ascii="Verdana" w:hAnsi="Verdana"/>
          <w:sz w:val="20"/>
          <w:szCs w:val="20"/>
        </w:rPr>
        <w:t>. (</w:t>
      </w:r>
      <w:r w:rsidRPr="00BD001F">
        <w:rPr>
          <w:rFonts w:ascii="Verdana" w:hAnsi="Verdana"/>
          <w:color w:val="000000"/>
          <w:sz w:val="20"/>
          <w:szCs w:val="20"/>
        </w:rPr>
        <w:t xml:space="preserve">W przypadku gdy wykonawca </w:t>
      </w:r>
      <w:r w:rsidRPr="00BD001F">
        <w:rPr>
          <w:rFonts w:ascii="Verdana" w:hAnsi="Verdan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BD001F" w:rsidRDefault="00BD001F" w:rsidP="00B61252">
      <w:pPr>
        <w:spacing w:after="0" w:line="240" w:lineRule="auto"/>
        <w:jc w:val="both"/>
        <w:rPr>
          <w:b/>
          <w:color w:val="000000"/>
        </w:rPr>
      </w:pPr>
    </w:p>
    <w:p w:rsidR="00BD001F" w:rsidRDefault="00BD001F" w:rsidP="00B61252">
      <w:pPr>
        <w:spacing w:after="0" w:line="240" w:lineRule="auto"/>
        <w:jc w:val="both"/>
        <w:rPr>
          <w:b/>
          <w:color w:val="000000"/>
        </w:rPr>
      </w:pPr>
    </w:p>
    <w:p w:rsidR="00BD001F" w:rsidRDefault="00BD001F" w:rsidP="00B61252">
      <w:pPr>
        <w:spacing w:after="0" w:line="240" w:lineRule="auto"/>
        <w:jc w:val="both"/>
        <w:rPr>
          <w:b/>
          <w:color w:val="000000"/>
        </w:rPr>
      </w:pPr>
    </w:p>
    <w:p w:rsidR="003E7529" w:rsidRPr="00884F7E" w:rsidRDefault="003E7529" w:rsidP="00B61252">
      <w:pPr>
        <w:spacing w:after="0" w:line="240" w:lineRule="auto"/>
        <w:jc w:val="both"/>
        <w:rPr>
          <w:b/>
          <w:color w:val="000000"/>
        </w:rPr>
      </w:pPr>
      <w:r w:rsidRPr="00884F7E">
        <w:rPr>
          <w:b/>
          <w:color w:val="00000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3060"/>
        <w:gridCol w:w="1620"/>
        <w:gridCol w:w="1386"/>
      </w:tblGrid>
      <w:tr w:rsidR="003E7529" w:rsidRPr="00884F7E" w:rsidTr="000B6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29" w:rsidRPr="00884F7E" w:rsidRDefault="003E7529" w:rsidP="000B6539">
            <w:pPr>
              <w:jc w:val="both"/>
              <w:rPr>
                <w:color w:val="000000"/>
              </w:rPr>
            </w:pPr>
            <w:r w:rsidRPr="00884F7E">
              <w:rPr>
                <w:color w:val="00000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29" w:rsidRPr="00884F7E" w:rsidRDefault="003E7529" w:rsidP="000B6539">
            <w:pPr>
              <w:jc w:val="center"/>
              <w:rPr>
                <w:color w:val="000000"/>
                <w:sz w:val="20"/>
                <w:szCs w:val="20"/>
              </w:rPr>
            </w:pPr>
            <w:r w:rsidRPr="00884F7E">
              <w:rPr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29" w:rsidRPr="00884F7E" w:rsidRDefault="003E7529" w:rsidP="000B6539">
            <w:pPr>
              <w:jc w:val="center"/>
              <w:rPr>
                <w:color w:val="000000"/>
                <w:sz w:val="20"/>
                <w:szCs w:val="20"/>
              </w:rPr>
            </w:pPr>
            <w:r w:rsidRPr="00884F7E">
              <w:rPr>
                <w:color w:val="000000"/>
                <w:sz w:val="20"/>
                <w:szCs w:val="20"/>
              </w:rPr>
              <w:t>Nazwisko i imię osoby (osób) upoważnionej(</w:t>
            </w:r>
            <w:proofErr w:type="spellStart"/>
            <w:r w:rsidRPr="00884F7E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884F7E">
              <w:rPr>
                <w:color w:val="000000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29" w:rsidRPr="00884F7E" w:rsidRDefault="003E7529" w:rsidP="000B6539">
            <w:pPr>
              <w:jc w:val="center"/>
              <w:rPr>
                <w:color w:val="000000"/>
                <w:sz w:val="20"/>
                <w:szCs w:val="20"/>
              </w:rPr>
            </w:pPr>
            <w:r w:rsidRPr="00884F7E">
              <w:rPr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884F7E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884F7E">
              <w:rPr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29" w:rsidRPr="00884F7E" w:rsidRDefault="003E7529" w:rsidP="000B6539">
            <w:pPr>
              <w:jc w:val="center"/>
              <w:rPr>
                <w:color w:val="000000"/>
                <w:sz w:val="20"/>
                <w:szCs w:val="20"/>
              </w:rPr>
            </w:pPr>
            <w:r w:rsidRPr="00884F7E">
              <w:rPr>
                <w:color w:val="000000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529" w:rsidRPr="00884F7E" w:rsidRDefault="003E7529" w:rsidP="000B6539">
            <w:pPr>
              <w:jc w:val="center"/>
              <w:rPr>
                <w:color w:val="000000"/>
                <w:sz w:val="20"/>
                <w:szCs w:val="20"/>
              </w:rPr>
            </w:pPr>
            <w:r w:rsidRPr="00884F7E">
              <w:rPr>
                <w:color w:val="000000"/>
                <w:sz w:val="20"/>
                <w:szCs w:val="20"/>
              </w:rPr>
              <w:t xml:space="preserve">Miejscowość </w:t>
            </w:r>
          </w:p>
          <w:p w:rsidR="003E7529" w:rsidRPr="00884F7E" w:rsidRDefault="003E7529" w:rsidP="000B6539">
            <w:pPr>
              <w:jc w:val="center"/>
              <w:rPr>
                <w:color w:val="000000"/>
                <w:sz w:val="20"/>
                <w:szCs w:val="20"/>
              </w:rPr>
            </w:pPr>
            <w:r w:rsidRPr="00884F7E">
              <w:rPr>
                <w:color w:val="000000"/>
                <w:sz w:val="20"/>
                <w:szCs w:val="20"/>
              </w:rPr>
              <w:t>i  data</w:t>
            </w:r>
          </w:p>
        </w:tc>
      </w:tr>
      <w:tr w:rsidR="003E7529" w:rsidRPr="00884F7E" w:rsidTr="000B6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884F7E" w:rsidRDefault="003E7529" w:rsidP="00AA66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884F7E" w:rsidRDefault="003E7529" w:rsidP="000B6539">
            <w:pPr>
              <w:jc w:val="both"/>
              <w:rPr>
                <w:b/>
                <w:color w:val="000000"/>
              </w:rPr>
            </w:pPr>
          </w:p>
          <w:p w:rsidR="003E7529" w:rsidRPr="00884F7E" w:rsidRDefault="003E7529" w:rsidP="000B653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884F7E" w:rsidRDefault="003E7529" w:rsidP="000B6539">
            <w:pPr>
              <w:ind w:firstLine="708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884F7E" w:rsidRDefault="003E7529" w:rsidP="000B653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884F7E" w:rsidRDefault="003E7529" w:rsidP="000B653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9" w:rsidRPr="00884F7E" w:rsidRDefault="003E7529" w:rsidP="000B6539">
            <w:pPr>
              <w:jc w:val="both"/>
              <w:rPr>
                <w:b/>
                <w:color w:val="000000"/>
              </w:rPr>
            </w:pPr>
          </w:p>
        </w:tc>
      </w:tr>
    </w:tbl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D001F" w:rsidRDefault="00BD001F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2443A" w:rsidRPr="008620D9" w:rsidRDefault="008620D9" w:rsidP="007A145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</w:t>
      </w:r>
      <w:r w:rsidR="0055047D">
        <w:rPr>
          <w:rFonts w:ascii="Arial" w:hAnsi="Arial" w:cs="Arial"/>
          <w:b/>
          <w:sz w:val="21"/>
          <w:szCs w:val="21"/>
        </w:rPr>
        <w:t>Z</w:t>
      </w:r>
    </w:p>
    <w:p w:rsidR="00765E44" w:rsidRDefault="00765E44" w:rsidP="00CD6E1C">
      <w:pPr>
        <w:spacing w:after="0"/>
        <w:rPr>
          <w:rFonts w:ascii="Arial" w:hAnsi="Arial" w:cs="Arial"/>
          <w:b/>
          <w:sz w:val="20"/>
          <w:szCs w:val="20"/>
        </w:rPr>
      </w:pPr>
    </w:p>
    <w:p w:rsidR="00E7781A" w:rsidRDefault="008620D9" w:rsidP="008620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D001F" w:rsidRPr="004A55D0" w:rsidRDefault="00BD001F" w:rsidP="00BD001F">
      <w:pPr>
        <w:spacing w:before="240"/>
        <w:ind w:firstLine="5103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Oświata Miejska w Otwocku</w:t>
      </w:r>
    </w:p>
    <w:p w:rsidR="00BD001F" w:rsidRPr="004A55D0" w:rsidRDefault="00BD001F" w:rsidP="00BD001F">
      <w:pPr>
        <w:tabs>
          <w:tab w:val="left" w:pos="7800"/>
        </w:tabs>
        <w:spacing w:before="60"/>
        <w:ind w:firstLine="5103"/>
        <w:rPr>
          <w:rFonts w:ascii="Verdana" w:hAnsi="Verdana" w:cs="Verdana"/>
        </w:rPr>
      </w:pPr>
      <w:r w:rsidRPr="004A55D0">
        <w:rPr>
          <w:rFonts w:ascii="Verdana" w:hAnsi="Verdana" w:cs="Verdana"/>
        </w:rPr>
        <w:t xml:space="preserve">ul. </w:t>
      </w:r>
      <w:r>
        <w:rPr>
          <w:rFonts w:ascii="Verdana" w:hAnsi="Verdana" w:cs="Verdana"/>
        </w:rPr>
        <w:t>Johna Lennona 4</w:t>
      </w:r>
      <w:r>
        <w:rPr>
          <w:rFonts w:ascii="Verdana" w:hAnsi="Verdana" w:cs="Verdana"/>
        </w:rPr>
        <w:tab/>
      </w:r>
    </w:p>
    <w:p w:rsidR="00BD001F" w:rsidRPr="00E82A5E" w:rsidRDefault="00BD001F" w:rsidP="00BD001F">
      <w:pPr>
        <w:tabs>
          <w:tab w:val="left" w:pos="7140"/>
        </w:tabs>
        <w:spacing w:before="60"/>
        <w:ind w:firstLine="5103"/>
        <w:rPr>
          <w:rFonts w:ascii="Verdana" w:hAnsi="Verdana" w:cs="Verdana"/>
        </w:rPr>
      </w:pPr>
      <w:r w:rsidRPr="004A55D0">
        <w:rPr>
          <w:rFonts w:ascii="Verdana" w:hAnsi="Verdana" w:cs="Verdana"/>
        </w:rPr>
        <w:t>05-</w:t>
      </w:r>
      <w:r>
        <w:rPr>
          <w:rFonts w:ascii="Verdana" w:hAnsi="Verdana" w:cs="Verdana"/>
        </w:rPr>
        <w:t>400 Otwock</w:t>
      </w:r>
    </w:p>
    <w:p w:rsidR="00CD6E1C" w:rsidRDefault="00CD6E1C" w:rsidP="00CD6E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D6E1C" w:rsidRDefault="00CD6E1C" w:rsidP="00CD6E1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6E1C" w:rsidRDefault="00CD6E1C" w:rsidP="00CD6E1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D6E1C" w:rsidRDefault="00CD6E1C" w:rsidP="00CD6E1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2443A" w:rsidRPr="007A145F" w:rsidRDefault="00095EFB" w:rsidP="007A145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847E52">
        <w:rPr>
          <w:rFonts w:ascii="Arial" w:hAnsi="Arial" w:cs="Arial"/>
          <w:sz w:val="20"/>
          <w:szCs w:val="20"/>
        </w:rPr>
        <w:t>…………………</w:t>
      </w:r>
      <w:r w:rsidR="00CD6E1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6E1C" w:rsidRDefault="00CD6E1C" w:rsidP="00CD6E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D6E1C" w:rsidRDefault="00CD6E1C" w:rsidP="00CD6E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D6E1C" w:rsidRDefault="00CD6E1C" w:rsidP="00CD6E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43F8D" w:rsidRPr="008D575E" w:rsidRDefault="00CD6E1C" w:rsidP="007A145F">
      <w:pPr>
        <w:pStyle w:val="Stopka"/>
        <w:tabs>
          <w:tab w:val="right" w:pos="9498"/>
        </w:tabs>
        <w:ind w:right="-94"/>
        <w:rPr>
          <w:rFonts w:ascii="Verdana" w:hAnsi="Verdana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8620D9">
        <w:rPr>
          <w:rFonts w:ascii="Arial" w:hAnsi="Arial" w:cs="Arial"/>
          <w:sz w:val="20"/>
          <w:szCs w:val="20"/>
        </w:rPr>
        <w:t xml:space="preserve">pn. </w:t>
      </w:r>
      <w:r w:rsidR="00643F8D" w:rsidRPr="00D84405">
        <w:rPr>
          <w:rFonts w:ascii="Verdana" w:hAnsi="Verdana"/>
          <w:b/>
          <w:sz w:val="20"/>
          <w:szCs w:val="20"/>
        </w:rPr>
        <w:t xml:space="preserve">Zakup </w:t>
      </w:r>
      <w:r w:rsidR="00643F8D">
        <w:rPr>
          <w:rFonts w:ascii="Verdana" w:hAnsi="Verdana"/>
          <w:b/>
          <w:sz w:val="20"/>
          <w:szCs w:val="20"/>
        </w:rPr>
        <w:t xml:space="preserve">i dostawa </w:t>
      </w:r>
      <w:r w:rsidR="00643F8D" w:rsidRPr="00D84405">
        <w:rPr>
          <w:rFonts w:ascii="Verdana" w:hAnsi="Verdana"/>
          <w:b/>
          <w:sz w:val="20"/>
          <w:szCs w:val="20"/>
        </w:rPr>
        <w:t>podstawowego wyposażenia pracowni, sprzętu do wykonywania doświadczeń, odczynników chemicznych, pomocy dydaktycznych, przyrządów, sprzętu laboratoryjnego, technicznego, przewodników, itp. w ramach realizacji projektu „</w:t>
      </w:r>
    </w:p>
    <w:p w:rsidR="00643F8D" w:rsidRPr="008D575E" w:rsidRDefault="00643F8D" w:rsidP="007A145F">
      <w:pPr>
        <w:pStyle w:val="Stopka"/>
        <w:tabs>
          <w:tab w:val="right" w:pos="9498"/>
        </w:tabs>
        <w:ind w:right="-94"/>
        <w:rPr>
          <w:rFonts w:ascii="Verdana" w:hAnsi="Verdana"/>
          <w:b/>
          <w:sz w:val="20"/>
          <w:szCs w:val="20"/>
        </w:rPr>
      </w:pPr>
      <w:r w:rsidRPr="008D575E">
        <w:rPr>
          <w:rFonts w:ascii="Verdana" w:hAnsi="Verdana"/>
          <w:b/>
          <w:sz w:val="20"/>
          <w:szCs w:val="20"/>
        </w:rPr>
        <w:t xml:space="preserve">pn; </w:t>
      </w:r>
      <w:r w:rsidRPr="008D575E">
        <w:rPr>
          <w:rStyle w:val="Domylnaczcionkaakapitu1"/>
          <w:rFonts w:ascii="Verdana" w:hAnsi="Verdana"/>
          <w:b/>
          <w:sz w:val="20"/>
          <w:szCs w:val="20"/>
        </w:rPr>
        <w:t xml:space="preserve">Projekt „Szkoła bliżej nauki - stworzenie w 7 gminach Warszawskiego Obszaru Funkcjonalnego warunków dla nauczania opartego na metodzie eksperymentu poprzez zwiększenie umiejętności i kompetencji nauczycielek i nauczycieli w zakresie pracy metodą eksperymentu, </w:t>
      </w:r>
      <w:r w:rsidRPr="008D575E">
        <w:rPr>
          <w:rStyle w:val="Domylnaczcionkaakapitu1"/>
          <w:rFonts w:ascii="Verdana" w:hAnsi="Verdana" w:cs="Calibri"/>
          <w:b/>
          <w:sz w:val="20"/>
          <w:szCs w:val="20"/>
        </w:rPr>
        <w:t>wyposażenie szkół w zestawy edukacyjne i narzędzia do nauczania przedmiotów przyrodniczych oraz rozwój kompetencji uczniów i uczennic w zakresie przedmiotów przyrodniczych m.in. poprzez realizację pr</w:t>
      </w:r>
      <w:r w:rsidR="007A145F">
        <w:rPr>
          <w:rStyle w:val="Domylnaczcionkaakapitu1"/>
          <w:rFonts w:ascii="Verdana" w:hAnsi="Verdana" w:cs="Calibri"/>
          <w:b/>
          <w:sz w:val="20"/>
          <w:szCs w:val="20"/>
        </w:rPr>
        <w:t xml:space="preserve">ojektów edukacyjno-badawczych” </w:t>
      </w:r>
      <w:r w:rsidRPr="008D575E">
        <w:rPr>
          <w:rStyle w:val="Domylnaczcionkaakapitu1"/>
          <w:rFonts w:ascii="Verdana" w:hAnsi="Verdana" w:cs="Calibri"/>
          <w:b/>
          <w:sz w:val="20"/>
          <w:szCs w:val="20"/>
        </w:rPr>
        <w:t>współfinansowany jest przez Unię Europejską ze środków Europejskiego Funduszu Społecznego w ramach Regionalnego Programu Operacyjnego Województwa Mazowieckiego 2014-2020</w:t>
      </w:r>
    </w:p>
    <w:p w:rsidR="00C7502E" w:rsidRDefault="00C7502E" w:rsidP="00643F8D">
      <w:pPr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</w:p>
    <w:p w:rsidR="00D65754" w:rsidRDefault="00D65754" w:rsidP="00643F8D">
      <w:pPr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</w:p>
    <w:p w:rsidR="00D65754" w:rsidRDefault="00D65754" w:rsidP="00643F8D">
      <w:pPr>
        <w:spacing w:after="0" w:line="240" w:lineRule="auto"/>
        <w:jc w:val="center"/>
        <w:rPr>
          <w:rFonts w:ascii="Arial" w:hAnsi="Arial" w:cs="Arial"/>
          <w:color w:val="000000"/>
          <w:u w:val="single"/>
        </w:rPr>
      </w:pPr>
    </w:p>
    <w:p w:rsidR="0012443A" w:rsidRPr="00EB0892" w:rsidRDefault="00A159A7" w:rsidP="00643F8D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color w:val="000000"/>
          <w:u w:val="single"/>
        </w:rPr>
        <w:lastRenderedPageBreak/>
        <w:t>w odniesieniu do części, których dotyczy oferta, określonych w formularzu ofertowym</w:t>
      </w:r>
    </w:p>
    <w:p w:rsidR="00A00C8D" w:rsidRDefault="00FB2DBB" w:rsidP="007A145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</w:t>
      </w:r>
      <w:r w:rsidR="00CD6E1C">
        <w:rPr>
          <w:rFonts w:ascii="Arial" w:hAnsi="Arial" w:cs="Arial"/>
          <w:sz w:val="21"/>
          <w:szCs w:val="21"/>
        </w:rPr>
        <w:t>co następuje:</w:t>
      </w:r>
    </w:p>
    <w:p w:rsidR="00D65754" w:rsidRPr="007A145F" w:rsidRDefault="00D65754" w:rsidP="007A145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D6E1C" w:rsidRDefault="00DC3403" w:rsidP="00CD6E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</w:t>
      </w:r>
      <w:r w:rsidR="00CD6E1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D6E1C" w:rsidRDefault="00CD6E1C" w:rsidP="00CD6E1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17A2" w:rsidRPr="00F117A2" w:rsidRDefault="00CD6E1C" w:rsidP="00F117A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1436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A14362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A14362">
        <w:rPr>
          <w:rFonts w:ascii="Arial" w:hAnsi="Arial" w:cs="Arial"/>
          <w:sz w:val="21"/>
          <w:szCs w:val="21"/>
        </w:rPr>
        <w:t>pkt</w:t>
      </w:r>
      <w:proofErr w:type="spellEnd"/>
      <w:r w:rsidRPr="00A14362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A14362">
        <w:rPr>
          <w:rFonts w:ascii="Arial" w:hAnsi="Arial" w:cs="Arial"/>
          <w:sz w:val="21"/>
          <w:szCs w:val="21"/>
        </w:rPr>
        <w:t>Pzp</w:t>
      </w:r>
      <w:proofErr w:type="spellEnd"/>
      <w:r w:rsidRPr="00A14362">
        <w:rPr>
          <w:rFonts w:ascii="Arial" w:hAnsi="Arial" w:cs="Arial"/>
          <w:sz w:val="21"/>
          <w:szCs w:val="21"/>
        </w:rPr>
        <w:t>.</w:t>
      </w: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 w:rsidR="008620D9">
        <w:rPr>
          <w:rFonts w:ascii="Arial" w:hAnsi="Arial" w:cs="Arial"/>
          <w:sz w:val="20"/>
          <w:szCs w:val="20"/>
        </w:rPr>
        <w:t xml:space="preserve">dnia ………….……. r. </w:t>
      </w: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443A" w:rsidRPr="007A145F" w:rsidRDefault="00CD6E1C" w:rsidP="007A14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D6E1C" w:rsidRPr="007A145F" w:rsidRDefault="00CD6E1C" w:rsidP="00CD6E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17DCC" w:rsidRPr="00CD6E1C" w:rsidRDefault="00B0036A" w:rsidP="00D506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118C3" w:rsidRDefault="008118C3" w:rsidP="00CD6E1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  <w:highlight w:val="yellow"/>
        </w:rPr>
      </w:pPr>
    </w:p>
    <w:p w:rsidR="008118C3" w:rsidRPr="00285735" w:rsidRDefault="008118C3" w:rsidP="00CD6E1C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  <w:highlight w:val="yellow"/>
        </w:rPr>
      </w:pPr>
    </w:p>
    <w:p w:rsidR="00CD6E1C" w:rsidRPr="00A14362" w:rsidRDefault="00F73BC1" w:rsidP="00A1436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A14362">
        <w:rPr>
          <w:rFonts w:ascii="Arial" w:hAnsi="Arial" w:cs="Arial"/>
          <w:b/>
          <w:sz w:val="21"/>
          <w:szCs w:val="21"/>
        </w:rPr>
        <w:t>.</w:t>
      </w:r>
      <w:r w:rsidR="00CD6E1C" w:rsidRPr="00A1436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b/>
        </w:rPr>
      </w:pPr>
    </w:p>
    <w:p w:rsidR="00CD6E1C" w:rsidRPr="00317BCB" w:rsidRDefault="00CD6E1C" w:rsidP="00CD6E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311A6" w:rsidRDefault="008311A6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CD6E1C" w:rsidRDefault="00CD6E1C" w:rsidP="00CD6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443A" w:rsidRPr="00A159A7" w:rsidRDefault="00CD6E1C" w:rsidP="00A159A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  <w:r w:rsidR="00765E44">
        <w:tab/>
      </w:r>
      <w:r w:rsidR="00765E44">
        <w:tab/>
      </w:r>
      <w:r w:rsidR="00765E44">
        <w:tab/>
      </w:r>
      <w:r w:rsidR="00765E44">
        <w:tab/>
      </w:r>
      <w:r w:rsidR="00765E44">
        <w:tab/>
      </w:r>
    </w:p>
    <w:p w:rsidR="00EB0892" w:rsidRDefault="00EB0892" w:rsidP="00D30D7B">
      <w:pPr>
        <w:rPr>
          <w:b/>
        </w:rPr>
      </w:pPr>
    </w:p>
    <w:p w:rsidR="00A73D4C" w:rsidRDefault="00A73D4C" w:rsidP="00D30D7B">
      <w:pPr>
        <w:rPr>
          <w:b/>
        </w:rPr>
      </w:pPr>
    </w:p>
    <w:p w:rsidR="00A73D4C" w:rsidRDefault="00A73D4C" w:rsidP="00D30D7B">
      <w:pPr>
        <w:rPr>
          <w:b/>
        </w:rPr>
      </w:pPr>
    </w:p>
    <w:p w:rsidR="00A73D4C" w:rsidRDefault="00A73D4C" w:rsidP="00D30D7B">
      <w:pPr>
        <w:rPr>
          <w:b/>
        </w:rPr>
      </w:pPr>
    </w:p>
    <w:p w:rsidR="00A73D4C" w:rsidRDefault="00A73D4C" w:rsidP="00D30D7B">
      <w:pPr>
        <w:rPr>
          <w:b/>
        </w:rPr>
      </w:pPr>
    </w:p>
    <w:p w:rsidR="00A73D4C" w:rsidRDefault="00A73D4C" w:rsidP="00D30D7B">
      <w:pPr>
        <w:rPr>
          <w:b/>
        </w:rPr>
      </w:pPr>
    </w:p>
    <w:p w:rsidR="007A145F" w:rsidRDefault="007A145F" w:rsidP="00D30D7B">
      <w:pPr>
        <w:rPr>
          <w:b/>
        </w:rPr>
      </w:pPr>
    </w:p>
    <w:p w:rsidR="008311A6" w:rsidRDefault="008311A6" w:rsidP="00D30D7B">
      <w:pPr>
        <w:rPr>
          <w:b/>
        </w:rPr>
      </w:pPr>
    </w:p>
    <w:p w:rsidR="00C61E5B" w:rsidRDefault="00C61E5B" w:rsidP="00D30D7B">
      <w:pPr>
        <w:rPr>
          <w:b/>
        </w:rPr>
      </w:pPr>
    </w:p>
    <w:p w:rsidR="00C61E5B" w:rsidRDefault="00C61E5B" w:rsidP="00D30D7B">
      <w:pPr>
        <w:rPr>
          <w:b/>
        </w:rPr>
      </w:pPr>
    </w:p>
    <w:p w:rsidR="00C61E5B" w:rsidRDefault="00C61E5B" w:rsidP="00D30D7B">
      <w:pPr>
        <w:rPr>
          <w:b/>
        </w:rPr>
      </w:pPr>
    </w:p>
    <w:p w:rsidR="00C61E5B" w:rsidRDefault="00C61E5B" w:rsidP="00D30D7B">
      <w:pPr>
        <w:rPr>
          <w:b/>
        </w:rPr>
      </w:pPr>
    </w:p>
    <w:p w:rsidR="00C61E5B" w:rsidRDefault="00C61E5B" w:rsidP="00D30D7B">
      <w:pPr>
        <w:rPr>
          <w:b/>
        </w:rPr>
      </w:pPr>
    </w:p>
    <w:p w:rsidR="00C61E5B" w:rsidRDefault="00C61E5B" w:rsidP="00D30D7B">
      <w:pPr>
        <w:rPr>
          <w:b/>
        </w:rPr>
      </w:pPr>
    </w:p>
    <w:p w:rsidR="00523B71" w:rsidRDefault="00523B71" w:rsidP="00D30D7B">
      <w:pPr>
        <w:rPr>
          <w:b/>
        </w:rPr>
      </w:pPr>
    </w:p>
    <w:p w:rsidR="00523B71" w:rsidRDefault="00523B71" w:rsidP="00D30D7B">
      <w:pPr>
        <w:rPr>
          <w:b/>
        </w:rPr>
      </w:pPr>
    </w:p>
    <w:p w:rsidR="00C61E5B" w:rsidRDefault="00C61E5B" w:rsidP="00D30D7B">
      <w:pPr>
        <w:rPr>
          <w:b/>
        </w:rPr>
      </w:pPr>
    </w:p>
    <w:p w:rsidR="00765E44" w:rsidRPr="00D27134" w:rsidRDefault="00765E44" w:rsidP="00D30D7B">
      <w:pPr>
        <w:rPr>
          <w:b/>
        </w:rPr>
      </w:pPr>
      <w:r w:rsidRPr="00D27134">
        <w:rPr>
          <w:b/>
        </w:rPr>
        <w:lastRenderedPageBreak/>
        <w:t xml:space="preserve">Załącznik nr </w:t>
      </w:r>
      <w:r w:rsidR="008620D9">
        <w:rPr>
          <w:b/>
        </w:rPr>
        <w:t>3</w:t>
      </w:r>
      <w:r w:rsidR="00885037" w:rsidRPr="00D27134">
        <w:rPr>
          <w:b/>
        </w:rPr>
        <w:t xml:space="preserve"> do SIWZ</w:t>
      </w:r>
    </w:p>
    <w:p w:rsidR="00765E44" w:rsidRPr="007A145F" w:rsidRDefault="00765E44" w:rsidP="00765E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18"/>
          <w:szCs w:val="18"/>
        </w:rPr>
      </w:pPr>
      <w:r w:rsidRPr="007A145F">
        <w:rPr>
          <w:rFonts w:ascii="Verdana" w:hAnsi="Verdana" w:cs="Verdana-Bold"/>
          <w:b/>
          <w:bCs/>
          <w:sz w:val="18"/>
          <w:szCs w:val="18"/>
        </w:rPr>
        <w:t>OŚWIADCZENIE</w:t>
      </w:r>
    </w:p>
    <w:p w:rsidR="00765E44" w:rsidRPr="007A145F" w:rsidRDefault="00765E44" w:rsidP="00765E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18"/>
          <w:szCs w:val="18"/>
        </w:rPr>
      </w:pPr>
      <w:r w:rsidRPr="007A145F">
        <w:rPr>
          <w:rFonts w:ascii="Verdana" w:hAnsi="Verdana" w:cs="Verdana-Bold"/>
          <w:b/>
          <w:bCs/>
          <w:sz w:val="18"/>
          <w:szCs w:val="18"/>
        </w:rPr>
        <w:t>o przynależności lub braku przynależności do tej samej grupy kapitałowej w rozumieniu</w:t>
      </w:r>
    </w:p>
    <w:p w:rsidR="00A159A7" w:rsidRPr="007A145F" w:rsidRDefault="00765E44" w:rsidP="007A14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18"/>
          <w:szCs w:val="18"/>
        </w:rPr>
      </w:pPr>
      <w:r w:rsidRPr="007A145F">
        <w:rPr>
          <w:rFonts w:ascii="Verdana" w:hAnsi="Verdana" w:cs="Verdana-Bold"/>
          <w:b/>
          <w:bCs/>
          <w:sz w:val="18"/>
          <w:szCs w:val="18"/>
        </w:rPr>
        <w:t>ustawy z dnia 16 lutego 2007 r. o ochronie konkurenc</w:t>
      </w:r>
      <w:r w:rsidR="00E24C3A" w:rsidRPr="007A145F">
        <w:rPr>
          <w:rFonts w:ascii="Verdana" w:hAnsi="Verdana" w:cs="Verdana-Bold"/>
          <w:b/>
          <w:bCs/>
          <w:sz w:val="18"/>
          <w:szCs w:val="18"/>
        </w:rPr>
        <w:t xml:space="preserve">ji </w:t>
      </w:r>
      <w:r w:rsidR="007A145F">
        <w:rPr>
          <w:rFonts w:ascii="Verdana" w:hAnsi="Verdana" w:cs="Verdana-Bold"/>
          <w:b/>
          <w:bCs/>
          <w:sz w:val="18"/>
          <w:szCs w:val="18"/>
        </w:rPr>
        <w:t xml:space="preserve">i konsumentów    </w:t>
      </w:r>
      <w:r w:rsidR="00E24C3A" w:rsidRPr="007A145F">
        <w:rPr>
          <w:rFonts w:ascii="Verdana" w:hAnsi="Verdana" w:cs="Verdana-Bold"/>
          <w:b/>
          <w:bCs/>
          <w:sz w:val="18"/>
          <w:szCs w:val="18"/>
        </w:rPr>
        <w:t xml:space="preserve">  (Dz. U. z 2015</w:t>
      </w:r>
      <w:r w:rsidRPr="007A145F">
        <w:rPr>
          <w:rFonts w:ascii="Verdana" w:hAnsi="Verdana" w:cs="Verdana-Bold"/>
          <w:b/>
          <w:bCs/>
          <w:sz w:val="18"/>
          <w:szCs w:val="18"/>
        </w:rPr>
        <w:t>r.poz. 184, 1618 i 1634)</w:t>
      </w:r>
    </w:p>
    <w:p w:rsidR="00765E44" w:rsidRPr="00A159A7" w:rsidRDefault="00A159A7" w:rsidP="00A159A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color w:val="000000"/>
          <w:u w:val="single"/>
        </w:rPr>
        <w:t>w odniesieniu do części, których dotyczy oferta, określonych w formularzu ofertowym</w:t>
      </w:r>
    </w:p>
    <w:p w:rsidR="00765E44" w:rsidRPr="00E24C3A" w:rsidRDefault="00765E44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24C3A">
        <w:rPr>
          <w:rFonts w:ascii="Verdana" w:hAnsi="Verdana" w:cs="Verdana"/>
          <w:sz w:val="20"/>
          <w:szCs w:val="20"/>
        </w:rPr>
        <w:t>Dotyczy postępowania o udzi</w:t>
      </w:r>
      <w:r w:rsidR="00E24C3A">
        <w:rPr>
          <w:rFonts w:ascii="Verdana" w:hAnsi="Verdana" w:cs="Verdana"/>
          <w:sz w:val="20"/>
          <w:szCs w:val="20"/>
        </w:rPr>
        <w:t>elenie zamówienia publicznego</w:t>
      </w:r>
      <w:r w:rsidRPr="00E24C3A">
        <w:rPr>
          <w:rFonts w:ascii="Verdana" w:hAnsi="Verdana" w:cs="Verdana"/>
          <w:sz w:val="20"/>
          <w:szCs w:val="20"/>
        </w:rPr>
        <w:t>:</w:t>
      </w:r>
    </w:p>
    <w:p w:rsidR="00765E44" w:rsidRPr="00E24C3A" w:rsidRDefault="00765E44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</w:p>
    <w:p w:rsidR="00643F8D" w:rsidRPr="007A145F" w:rsidRDefault="00643F8D" w:rsidP="007A145F">
      <w:pPr>
        <w:pStyle w:val="Stopka"/>
        <w:tabs>
          <w:tab w:val="right" w:pos="9498"/>
        </w:tabs>
        <w:ind w:right="-94"/>
        <w:jc w:val="both"/>
        <w:rPr>
          <w:rFonts w:ascii="Verdana" w:hAnsi="Verdana"/>
          <w:b/>
          <w:sz w:val="18"/>
          <w:szCs w:val="18"/>
        </w:rPr>
      </w:pPr>
      <w:r w:rsidRPr="007A145F">
        <w:rPr>
          <w:rFonts w:ascii="Verdana" w:hAnsi="Verdana"/>
          <w:b/>
          <w:sz w:val="18"/>
          <w:szCs w:val="18"/>
        </w:rPr>
        <w:t>Zakup i dostawa podstawowego wyposażenia pracowni, sprzętu do wykonywania doświadczeń, odczynników chemicznych, pomocy dydaktycznych, przyrządów, sprzętu laboratoryjnego, technicznego, przewodników, itp</w:t>
      </w:r>
      <w:r w:rsidR="00574967">
        <w:rPr>
          <w:rFonts w:ascii="Verdana" w:hAnsi="Verdana"/>
          <w:b/>
          <w:sz w:val="18"/>
          <w:szCs w:val="18"/>
        </w:rPr>
        <w:t>. w ramach realizacji projektu:</w:t>
      </w:r>
    </w:p>
    <w:p w:rsidR="00643F8D" w:rsidRPr="007A145F" w:rsidRDefault="00643F8D" w:rsidP="007A145F">
      <w:pPr>
        <w:pStyle w:val="Stopka"/>
        <w:tabs>
          <w:tab w:val="right" w:pos="9498"/>
        </w:tabs>
        <w:ind w:right="-94"/>
        <w:jc w:val="both"/>
        <w:rPr>
          <w:rFonts w:ascii="Verdana" w:hAnsi="Verdana"/>
          <w:b/>
          <w:sz w:val="18"/>
          <w:szCs w:val="18"/>
        </w:rPr>
      </w:pPr>
      <w:r w:rsidRPr="007A145F">
        <w:rPr>
          <w:rFonts w:ascii="Verdana" w:hAnsi="Verdana"/>
          <w:b/>
          <w:sz w:val="18"/>
          <w:szCs w:val="18"/>
        </w:rPr>
        <w:t xml:space="preserve">pn; </w:t>
      </w:r>
      <w:r w:rsidRPr="007A145F">
        <w:rPr>
          <w:rStyle w:val="Domylnaczcionkaakapitu1"/>
          <w:rFonts w:ascii="Verdana" w:hAnsi="Verdana"/>
          <w:b/>
          <w:sz w:val="18"/>
          <w:szCs w:val="18"/>
        </w:rPr>
        <w:t xml:space="preserve">Projekt „Szkoła bliżej nauki - stworzenie w 7 gminach Warszawskiego Obszaru Funkcjonalnego warunków dla nauczania opartego na metodzie eksperymentu poprzez zwiększenie umiejętności i kompetencji nauczycielek i nauczycieli w zakresie pracy metodą eksperymentu, </w:t>
      </w:r>
      <w:r w:rsidRPr="007A145F">
        <w:rPr>
          <w:rStyle w:val="Domylnaczcionkaakapitu1"/>
          <w:rFonts w:ascii="Verdana" w:hAnsi="Verdana" w:cs="Calibri"/>
          <w:b/>
          <w:sz w:val="18"/>
          <w:szCs w:val="18"/>
        </w:rPr>
        <w:t>wyposażenie szkół w zestawy edukacyjne i narzędzia do nauczania przedmiotów przyrodniczych oraz rozwój kompetencji uczniów i uczennic w zakresie przedmiotów przyrodniczych m.in. poprzez realizację pr</w:t>
      </w:r>
      <w:r w:rsidR="007A145F" w:rsidRPr="007A145F">
        <w:rPr>
          <w:rStyle w:val="Domylnaczcionkaakapitu1"/>
          <w:rFonts w:ascii="Verdana" w:hAnsi="Verdana" w:cs="Calibri"/>
          <w:b/>
          <w:sz w:val="18"/>
          <w:szCs w:val="18"/>
        </w:rPr>
        <w:t xml:space="preserve">ojektów edukacyjno-badawczych” </w:t>
      </w:r>
      <w:r w:rsidRPr="007A145F">
        <w:rPr>
          <w:rStyle w:val="Domylnaczcionkaakapitu1"/>
          <w:rFonts w:ascii="Verdana" w:hAnsi="Verdana" w:cs="Calibri"/>
          <w:b/>
          <w:sz w:val="18"/>
          <w:szCs w:val="18"/>
        </w:rPr>
        <w:t>współfinansowany jest przez Unię Europejską ze środków Europejskiego Funduszu Społecznego w ramach Regionalnego Programu Operacyjnego Województwa Mazowieckiego 2014-2020</w:t>
      </w:r>
    </w:p>
    <w:p w:rsidR="00D506EB" w:rsidRDefault="00D506EB" w:rsidP="00D506E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765E44" w:rsidRPr="00E24C3A" w:rsidRDefault="00765E44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24C3A">
        <w:rPr>
          <w:rFonts w:ascii="Verdana" w:hAnsi="Verdana" w:cs="Verdana"/>
          <w:sz w:val="20"/>
          <w:szCs w:val="20"/>
        </w:rPr>
        <w:t xml:space="preserve">Niniejszym oświadczam, </w:t>
      </w:r>
      <w:r w:rsidRPr="00E24C3A">
        <w:rPr>
          <w:rFonts w:ascii="Verdana" w:hAnsi="Verdana" w:cs="Verdana-Bold"/>
          <w:b/>
          <w:bCs/>
          <w:sz w:val="20"/>
          <w:szCs w:val="20"/>
        </w:rPr>
        <w:t xml:space="preserve">że należę/ nie należę </w:t>
      </w:r>
      <w:r w:rsidRPr="00E24C3A">
        <w:rPr>
          <w:rFonts w:ascii="Verdana" w:hAnsi="Verdana" w:cs="Verdana-Italic"/>
          <w:i/>
          <w:iCs/>
          <w:sz w:val="20"/>
          <w:szCs w:val="20"/>
        </w:rPr>
        <w:t xml:space="preserve">(niepotrzebne skreślić) </w:t>
      </w:r>
      <w:r w:rsidRPr="00E24C3A">
        <w:rPr>
          <w:rFonts w:ascii="Verdana" w:hAnsi="Verdana" w:cs="Verdana"/>
          <w:sz w:val="20"/>
          <w:szCs w:val="20"/>
        </w:rPr>
        <w:t>do tej samej grupy</w:t>
      </w:r>
    </w:p>
    <w:p w:rsidR="00765E44" w:rsidRPr="00E24C3A" w:rsidRDefault="00765E44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24C3A">
        <w:rPr>
          <w:rFonts w:ascii="Verdana" w:hAnsi="Verdana" w:cs="Verdana"/>
          <w:sz w:val="20"/>
          <w:szCs w:val="20"/>
        </w:rPr>
        <w:t>kapitałowej z innymi Wykonawcami, którzy złożyli odrębne oferty, oferty częściowe lub wnioski o</w:t>
      </w:r>
    </w:p>
    <w:p w:rsidR="00765E44" w:rsidRPr="00E24C3A" w:rsidRDefault="00765E44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24C3A">
        <w:rPr>
          <w:rFonts w:ascii="Verdana" w:hAnsi="Verdana" w:cs="Verdana"/>
          <w:sz w:val="20"/>
          <w:szCs w:val="20"/>
        </w:rPr>
        <w:t>dopuszczenie do udz</w:t>
      </w:r>
      <w:r w:rsidR="00F117A2">
        <w:rPr>
          <w:rFonts w:ascii="Verdana" w:hAnsi="Verdana" w:cs="Verdana"/>
          <w:sz w:val="20"/>
          <w:szCs w:val="20"/>
        </w:rPr>
        <w:t xml:space="preserve">iału w niniejszym </w:t>
      </w:r>
      <w:r w:rsidR="000B4E15">
        <w:rPr>
          <w:rFonts w:ascii="Verdana" w:hAnsi="Verdana" w:cs="Verdana"/>
          <w:sz w:val="20"/>
          <w:szCs w:val="20"/>
        </w:rPr>
        <w:t>postępowaniu</w:t>
      </w:r>
      <w:r w:rsidR="00F117A2">
        <w:rPr>
          <w:rFonts w:ascii="Verdana" w:hAnsi="Verdana" w:cs="Verdana"/>
          <w:sz w:val="20"/>
          <w:szCs w:val="20"/>
        </w:rPr>
        <w:t>.</w:t>
      </w:r>
    </w:p>
    <w:p w:rsidR="00E24C3A" w:rsidRPr="00E24C3A" w:rsidRDefault="00E24C3A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65E44" w:rsidRPr="00E24C3A" w:rsidRDefault="00765E44" w:rsidP="00765E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E24C3A">
        <w:rPr>
          <w:rFonts w:ascii="Verdana" w:hAnsi="Verdana" w:cs="Verdana"/>
          <w:b/>
          <w:sz w:val="20"/>
          <w:szCs w:val="20"/>
        </w:rPr>
        <w:t>Wykaz wykonawców należących do tej samej grupy kapitałowej, którzy złożyli oferty</w:t>
      </w:r>
    </w:p>
    <w:p w:rsidR="00765E44" w:rsidRDefault="00765E44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"/>
        <w:gridCol w:w="8640"/>
      </w:tblGrid>
      <w:tr w:rsidR="00765E44" w:rsidTr="00765E44">
        <w:trPr>
          <w:trHeight w:val="513"/>
        </w:trPr>
        <w:tc>
          <w:tcPr>
            <w:tcW w:w="810" w:type="dxa"/>
          </w:tcPr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l.p.</w:t>
            </w:r>
          </w:p>
        </w:tc>
        <w:tc>
          <w:tcPr>
            <w:tcW w:w="8640" w:type="dxa"/>
          </w:tcPr>
          <w:p w:rsidR="00765E44" w:rsidRDefault="00765E4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65E44" w:rsidRDefault="00765E4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Wskazanie wykonawcy</w:t>
            </w:r>
          </w:p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65E44" w:rsidTr="00765E44">
        <w:trPr>
          <w:trHeight w:val="720"/>
        </w:trPr>
        <w:tc>
          <w:tcPr>
            <w:tcW w:w="810" w:type="dxa"/>
          </w:tcPr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765E44" w:rsidRDefault="00765E4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65E44" w:rsidTr="00765E44">
        <w:trPr>
          <w:trHeight w:val="630"/>
        </w:trPr>
        <w:tc>
          <w:tcPr>
            <w:tcW w:w="810" w:type="dxa"/>
          </w:tcPr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:rsidR="00765E44" w:rsidRDefault="00765E44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765E44" w:rsidRDefault="00765E44" w:rsidP="0076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65E44" w:rsidRDefault="00765E44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65E44" w:rsidRDefault="00765E44" w:rsidP="00F117A2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</w:t>
      </w:r>
    </w:p>
    <w:p w:rsidR="00765E44" w:rsidRDefault="00765E44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grupy kapitałowej, powiązania nie prowadzą do zachwiania uczciwej konkurencji w </w:t>
      </w:r>
      <w:r w:rsidR="0028374F">
        <w:rPr>
          <w:rFonts w:ascii="Verdana" w:hAnsi="Verdana" w:cs="Verdana"/>
          <w:sz w:val="18"/>
          <w:szCs w:val="18"/>
        </w:rPr>
        <w:t>postępowaniu</w:t>
      </w:r>
      <w:r>
        <w:rPr>
          <w:rFonts w:ascii="Verdana" w:hAnsi="Verdana" w:cs="Verdana"/>
          <w:sz w:val="18"/>
          <w:szCs w:val="18"/>
        </w:rPr>
        <w:t xml:space="preserve"> o</w:t>
      </w:r>
    </w:p>
    <w:p w:rsidR="00765E44" w:rsidRDefault="007A145F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udzielenie zamówienia.</w:t>
      </w:r>
    </w:p>
    <w:p w:rsidR="00765E44" w:rsidRDefault="00765E44" w:rsidP="00765E4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:rsidR="007A145F" w:rsidRDefault="00765E44" w:rsidP="007A145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(data i podpis osoby uprawnio</w:t>
      </w:r>
      <w:r w:rsidR="00F117A2">
        <w:rPr>
          <w:rFonts w:ascii="Verdana-Italic" w:hAnsi="Verdana-Italic" w:cs="Verdana-Italic"/>
          <w:i/>
          <w:iCs/>
          <w:sz w:val="18"/>
          <w:szCs w:val="18"/>
        </w:rPr>
        <w:t>nej do reprezentacji Wykonawcy)</w:t>
      </w:r>
    </w:p>
    <w:p w:rsidR="007A145F" w:rsidRDefault="007A145F" w:rsidP="007A145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u w:val="single"/>
        </w:rPr>
      </w:pPr>
    </w:p>
    <w:p w:rsidR="00765E44" w:rsidRPr="007A145F" w:rsidRDefault="00765E44" w:rsidP="007A145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8"/>
          <w:szCs w:val="18"/>
        </w:rPr>
      </w:pPr>
      <w:r w:rsidRPr="00E24C3A">
        <w:rPr>
          <w:rFonts w:ascii="Verdana-Bold" w:hAnsi="Verdana-Bold" w:cs="Verdana-Bold"/>
          <w:b/>
          <w:bCs/>
          <w:sz w:val="20"/>
          <w:szCs w:val="20"/>
          <w:u w:val="single"/>
        </w:rPr>
        <w:t>UWAGA!</w:t>
      </w:r>
    </w:p>
    <w:p w:rsidR="00765E44" w:rsidRPr="00E24C3A" w:rsidRDefault="00765E44" w:rsidP="00765E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 w:rsidRPr="00E24C3A">
        <w:rPr>
          <w:rFonts w:ascii="Verdana" w:hAnsi="Verdana" w:cs="Verdana"/>
          <w:b/>
          <w:sz w:val="18"/>
          <w:szCs w:val="18"/>
        </w:rPr>
        <w:t xml:space="preserve">Oświadczenie należy złożyć w </w:t>
      </w:r>
      <w:r w:rsidRPr="00E24C3A">
        <w:rPr>
          <w:rFonts w:ascii="Verdana-Bold" w:hAnsi="Verdana-Bold" w:cs="Verdana-Bold"/>
          <w:b/>
          <w:bCs/>
          <w:sz w:val="18"/>
          <w:szCs w:val="18"/>
          <w:u w:val="single"/>
        </w:rPr>
        <w:t>terminie 3 dni</w:t>
      </w:r>
      <w:r w:rsidR="00A80A69">
        <w:rPr>
          <w:rFonts w:ascii="Verdana-Bold" w:hAnsi="Verdana-Bold" w:cs="Verdana-Bold"/>
          <w:b/>
          <w:bCs/>
          <w:sz w:val="18"/>
          <w:szCs w:val="18"/>
          <w:u w:val="single"/>
        </w:rPr>
        <w:t xml:space="preserve"> </w:t>
      </w:r>
      <w:r w:rsidRPr="00E24C3A">
        <w:rPr>
          <w:rFonts w:ascii="Verdana" w:hAnsi="Verdana" w:cs="Verdana"/>
          <w:b/>
          <w:sz w:val="18"/>
          <w:szCs w:val="18"/>
        </w:rPr>
        <w:t>od zamieszczenia przez Zamawiającego na stronie</w:t>
      </w:r>
    </w:p>
    <w:p w:rsidR="006E6EB2" w:rsidRPr="007A145F" w:rsidRDefault="00765E44" w:rsidP="001244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  <w:r w:rsidRPr="00E24C3A">
        <w:rPr>
          <w:rFonts w:ascii="Verdana" w:hAnsi="Verdana" w:cs="Verdana"/>
          <w:b/>
          <w:sz w:val="18"/>
          <w:szCs w:val="18"/>
        </w:rPr>
        <w:t>internetowej, informacji z otwarcia ofert zawierającej nazwy i ad</w:t>
      </w:r>
      <w:r w:rsidR="00E24C3A">
        <w:rPr>
          <w:rFonts w:ascii="Verdana" w:hAnsi="Verdana" w:cs="Verdana"/>
          <w:b/>
          <w:sz w:val="18"/>
          <w:szCs w:val="18"/>
        </w:rPr>
        <w:t xml:space="preserve">resy wykonawców, którzy złożyli </w:t>
      </w:r>
      <w:r w:rsidR="00A00C8D">
        <w:rPr>
          <w:rFonts w:ascii="Verdana" w:hAnsi="Verdana" w:cs="Verdana"/>
          <w:b/>
          <w:sz w:val="18"/>
          <w:szCs w:val="18"/>
        </w:rPr>
        <w:t>oferty.</w:t>
      </w:r>
    </w:p>
    <w:sectPr w:rsidR="006E6EB2" w:rsidRPr="007A145F" w:rsidSect="00400657">
      <w:headerReference w:type="default" r:id="rId9"/>
      <w:footerReference w:type="default" r:id="rId10"/>
      <w:pgSz w:w="11907" w:h="16839" w:code="9"/>
      <w:pgMar w:top="1349" w:right="992" w:bottom="720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B3" w:rsidRDefault="00903AB3" w:rsidP="002E470A">
      <w:pPr>
        <w:spacing w:after="0" w:line="240" w:lineRule="auto"/>
      </w:pPr>
      <w:r>
        <w:separator/>
      </w:r>
    </w:p>
  </w:endnote>
  <w:endnote w:type="continuationSeparator" w:id="0">
    <w:p w:rsidR="00903AB3" w:rsidRDefault="00903AB3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68964"/>
      <w:docPartObj>
        <w:docPartGallery w:val="Page Numbers (Bottom of Page)"/>
        <w:docPartUnique/>
      </w:docPartObj>
    </w:sdtPr>
    <w:sdtContent>
      <w:p w:rsidR="00B57E3C" w:rsidRDefault="005C6CFE">
        <w:pPr>
          <w:pStyle w:val="Stopka"/>
          <w:jc w:val="right"/>
        </w:pPr>
        <w:fldSimple w:instr="PAGE   \* MERGEFORMAT">
          <w:r w:rsidR="0087500D">
            <w:rPr>
              <w:noProof/>
            </w:rPr>
            <w:t>18</w:t>
          </w:r>
        </w:fldSimple>
      </w:p>
    </w:sdtContent>
  </w:sdt>
  <w:p w:rsidR="00B57E3C" w:rsidRDefault="00B57E3C" w:rsidP="008D575E">
    <w:pPr>
      <w:pStyle w:val="Stopka"/>
      <w:tabs>
        <w:tab w:val="right" w:pos="9498"/>
      </w:tabs>
      <w:ind w:right="-94"/>
      <w:jc w:val="center"/>
    </w:pPr>
    <w:r>
      <w:rPr>
        <w:rStyle w:val="Domylnaczcionkaakapitu1"/>
        <w:sz w:val="20"/>
        <w:szCs w:val="20"/>
      </w:rPr>
      <w:t xml:space="preserve">Projekt </w:t>
    </w:r>
    <w:r>
      <w:rPr>
        <w:rStyle w:val="Domylnaczcionkaakapitu1"/>
        <w:i/>
        <w:sz w:val="20"/>
        <w:szCs w:val="20"/>
      </w:rPr>
      <w:t xml:space="preserve">„Szkoła bliżej nauki - stworzenie w 7 gminach Warszawskiego Obszaru Funkcjonalnego warunków dla nauczania opartego na metodzie eksperymentu poprzez zwiększenie umiejętności i kompetencji nauczycielek i nauczycieli w zakresie pracy metodą eksperymentu, </w:t>
    </w:r>
    <w:r>
      <w:rPr>
        <w:rStyle w:val="Domylnaczcionkaakapitu1"/>
        <w:rFonts w:cs="Calibri"/>
        <w:i/>
        <w:sz w:val="20"/>
        <w:szCs w:val="20"/>
      </w:rPr>
      <w:t>wyposażenie szkół w zestawy edukacyjne i narzędzia do nauczania przedmiotów przyrodniczych oraz rozwój kompetencji uczniów i uczennic w zakresie przedmiotów przyrodniczych m.in. poprzez realizację projektów edukacyjno-badawczych”</w:t>
    </w:r>
    <w:r>
      <w:rPr>
        <w:rStyle w:val="Domylnaczcionkaakapitu1"/>
        <w:rFonts w:cs="Calibri"/>
        <w:sz w:val="20"/>
        <w:szCs w:val="20"/>
      </w:rPr>
      <w:br/>
      <w:t>współfinansowany jest przez Unię Europejską ze środków Europejskiego Funduszu Społecznego w ramach Regionalnego Programu Operacyjnego Województwa Mazowieckiego 2014-2020</w:t>
    </w:r>
  </w:p>
  <w:p w:rsidR="00B57E3C" w:rsidRDefault="00B57E3C" w:rsidP="008D575E">
    <w:pPr>
      <w:pStyle w:val="Stopka"/>
      <w:tabs>
        <w:tab w:val="clear" w:pos="4536"/>
        <w:tab w:val="clear" w:pos="9072"/>
        <w:tab w:val="left" w:pos="37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B3" w:rsidRDefault="00903AB3" w:rsidP="002E470A">
      <w:pPr>
        <w:spacing w:after="0" w:line="240" w:lineRule="auto"/>
      </w:pPr>
      <w:r>
        <w:separator/>
      </w:r>
    </w:p>
  </w:footnote>
  <w:footnote w:type="continuationSeparator" w:id="0">
    <w:p w:rsidR="00903AB3" w:rsidRDefault="00903AB3" w:rsidP="002E470A">
      <w:pPr>
        <w:spacing w:after="0" w:line="240" w:lineRule="auto"/>
      </w:pPr>
      <w:r>
        <w:continuationSeparator/>
      </w:r>
    </w:p>
  </w:footnote>
  <w:footnote w:id="1">
    <w:p w:rsidR="00B57E3C" w:rsidRDefault="00B57E3C" w:rsidP="003E7529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B57E3C" w:rsidRDefault="00B57E3C" w:rsidP="003E752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3">
    <w:p w:rsidR="00B57E3C" w:rsidRDefault="00B57E3C" w:rsidP="003E752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3C" w:rsidRPr="004E2210" w:rsidRDefault="00B57E3C" w:rsidP="008D575E">
    <w:pPr>
      <w:pStyle w:val="Nagwek"/>
      <w:jc w:val="center"/>
      <w:rPr>
        <w:rFonts w:ascii="Arial" w:eastAsia="Calibri" w:hAnsi="Arial" w:cs="Arial"/>
        <w:noProof/>
        <w:sz w:val="20"/>
        <w:lang w:eastAsia="pl-PL"/>
      </w:rPr>
    </w:pPr>
    <w:r>
      <w:rPr>
        <w:rStyle w:val="Domylnaczcionkaakapitu1"/>
        <w:noProof/>
        <w:lang w:eastAsia="pl-PL"/>
      </w:rPr>
      <w:drawing>
        <wp:inline distT="0" distB="0" distL="0" distR="0">
          <wp:extent cx="576072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7E3C" w:rsidRDefault="00B57E3C" w:rsidP="0040065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211EF1CA"/>
    <w:lvl w:ilvl="0">
      <w:start w:val="1"/>
      <w:numFmt w:val="decimal"/>
      <w:lvlText w:val="%1."/>
      <w:lvlJc w:val="left"/>
      <w:pPr>
        <w:tabs>
          <w:tab w:val="num" w:pos="-72"/>
        </w:tabs>
        <w:ind w:left="360" w:hanging="360"/>
      </w:pPr>
      <w:rPr>
        <w:rFonts w:ascii="Century Gothic" w:eastAsia="Times New Roman" w:hAnsi="Century Gothic" w:cs="Century Gothic"/>
        <w:b/>
        <w:i w:val="0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</w:rPr>
    </w:lvl>
  </w:abstractNum>
  <w:abstractNum w:abstractNumId="3">
    <w:nsid w:val="020B090F"/>
    <w:multiLevelType w:val="multilevel"/>
    <w:tmpl w:val="0038BB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6454D"/>
    <w:multiLevelType w:val="hybridMultilevel"/>
    <w:tmpl w:val="621AF556"/>
    <w:lvl w:ilvl="0" w:tplc="A7ACF116">
      <w:start w:val="6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91240"/>
    <w:multiLevelType w:val="hybridMultilevel"/>
    <w:tmpl w:val="CCF8C7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7DC">
      <w:start w:val="1"/>
      <w:numFmt w:val="decimal"/>
      <w:pStyle w:val="Nagwek1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76FD"/>
    <w:multiLevelType w:val="hybridMultilevel"/>
    <w:tmpl w:val="60C83108"/>
    <w:lvl w:ilvl="0" w:tplc="5D7491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A45197"/>
    <w:multiLevelType w:val="hybridMultilevel"/>
    <w:tmpl w:val="9DBE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E46AF"/>
    <w:multiLevelType w:val="hybridMultilevel"/>
    <w:tmpl w:val="BF664314"/>
    <w:lvl w:ilvl="0" w:tplc="2CD07384">
      <w:start w:val="1"/>
      <w:numFmt w:val="lowerLetter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B26AB"/>
    <w:multiLevelType w:val="hybridMultilevel"/>
    <w:tmpl w:val="9F561D3A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46163"/>
    <w:multiLevelType w:val="hybridMultilevel"/>
    <w:tmpl w:val="BBF64A8C"/>
    <w:lvl w:ilvl="0" w:tplc="8150518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8028E"/>
    <w:multiLevelType w:val="hybridMultilevel"/>
    <w:tmpl w:val="417EE07A"/>
    <w:lvl w:ilvl="0" w:tplc="10E47ACC">
      <w:start w:val="6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27BF5"/>
    <w:multiLevelType w:val="multilevel"/>
    <w:tmpl w:val="547207D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6">
    <w:nsid w:val="55404CD0"/>
    <w:multiLevelType w:val="hybridMultilevel"/>
    <w:tmpl w:val="CA965F28"/>
    <w:lvl w:ilvl="0" w:tplc="9C98E7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6E01C22"/>
    <w:multiLevelType w:val="hybridMultilevel"/>
    <w:tmpl w:val="88C0ADA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62861"/>
    <w:multiLevelType w:val="hybridMultilevel"/>
    <w:tmpl w:val="C7FA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7229B1"/>
    <w:multiLevelType w:val="hybridMultilevel"/>
    <w:tmpl w:val="5E4AAE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5D63A5"/>
    <w:multiLevelType w:val="hybridMultilevel"/>
    <w:tmpl w:val="F8D235F0"/>
    <w:lvl w:ilvl="0" w:tplc="FFFFFFF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8"/>
  </w:num>
  <w:num w:numId="5">
    <w:abstractNumId w:val="21"/>
  </w:num>
  <w:num w:numId="6">
    <w:abstractNumId w:val="19"/>
  </w:num>
  <w:num w:numId="7">
    <w:abstractNumId w:val="20"/>
  </w:num>
  <w:num w:numId="8">
    <w:abstractNumId w:val="10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25"/>
  </w:num>
  <w:num w:numId="23">
    <w:abstractNumId w:val="7"/>
  </w:num>
  <w:num w:numId="24">
    <w:abstractNumId w:val="24"/>
  </w:num>
  <w:num w:numId="25">
    <w:abstractNumId w:val="29"/>
  </w:num>
  <w:num w:numId="26">
    <w:abstractNumId w:val="27"/>
  </w:num>
  <w:num w:numId="27">
    <w:abstractNumId w:val="0"/>
  </w:num>
  <w:num w:numId="28">
    <w:abstractNumId w:val="14"/>
  </w:num>
  <w:num w:numId="29">
    <w:abstractNumId w:val="4"/>
  </w:num>
  <w:num w:numId="30">
    <w:abstractNumId w:val="5"/>
  </w:num>
  <w:num w:numId="31">
    <w:abstractNumId w:val="22"/>
  </w:num>
  <w:num w:numId="32">
    <w:abstractNumId w:val="11"/>
  </w:num>
  <w:num w:numId="33">
    <w:abstractNumId w:val="9"/>
  </w:num>
  <w:num w:numId="34">
    <w:abstractNumId w:val="16"/>
  </w:num>
  <w:num w:numId="35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30D7B"/>
    <w:rsid w:val="00000FE8"/>
    <w:rsid w:val="00003A77"/>
    <w:rsid w:val="00004591"/>
    <w:rsid w:val="000056A0"/>
    <w:rsid w:val="00013C72"/>
    <w:rsid w:val="00036C08"/>
    <w:rsid w:val="00040994"/>
    <w:rsid w:val="000571F8"/>
    <w:rsid w:val="00067834"/>
    <w:rsid w:val="00070278"/>
    <w:rsid w:val="000737FD"/>
    <w:rsid w:val="000766ED"/>
    <w:rsid w:val="000804B9"/>
    <w:rsid w:val="00082A0F"/>
    <w:rsid w:val="00082E48"/>
    <w:rsid w:val="000864A9"/>
    <w:rsid w:val="00086837"/>
    <w:rsid w:val="000868C1"/>
    <w:rsid w:val="0008718B"/>
    <w:rsid w:val="0009409B"/>
    <w:rsid w:val="00095EFB"/>
    <w:rsid w:val="0009625F"/>
    <w:rsid w:val="000A4E41"/>
    <w:rsid w:val="000A534A"/>
    <w:rsid w:val="000A6CAF"/>
    <w:rsid w:val="000B4E15"/>
    <w:rsid w:val="000B5A4F"/>
    <w:rsid w:val="000B5FC8"/>
    <w:rsid w:val="000B6539"/>
    <w:rsid w:val="000C7329"/>
    <w:rsid w:val="000D1567"/>
    <w:rsid w:val="000D2532"/>
    <w:rsid w:val="000D4BDB"/>
    <w:rsid w:val="000D741C"/>
    <w:rsid w:val="000E2211"/>
    <w:rsid w:val="000E23FB"/>
    <w:rsid w:val="000E6CF7"/>
    <w:rsid w:val="000E77DB"/>
    <w:rsid w:val="001020A1"/>
    <w:rsid w:val="00106B66"/>
    <w:rsid w:val="0010747D"/>
    <w:rsid w:val="001107E9"/>
    <w:rsid w:val="00120680"/>
    <w:rsid w:val="00121AC7"/>
    <w:rsid w:val="00123161"/>
    <w:rsid w:val="0012443A"/>
    <w:rsid w:val="001247C6"/>
    <w:rsid w:val="00126DE9"/>
    <w:rsid w:val="00142263"/>
    <w:rsid w:val="00147CCB"/>
    <w:rsid w:val="00153CFA"/>
    <w:rsid w:val="001548F5"/>
    <w:rsid w:val="00155287"/>
    <w:rsid w:val="001650F9"/>
    <w:rsid w:val="00166D86"/>
    <w:rsid w:val="00166EA2"/>
    <w:rsid w:val="00170C68"/>
    <w:rsid w:val="0018195D"/>
    <w:rsid w:val="00187A48"/>
    <w:rsid w:val="00192BBE"/>
    <w:rsid w:val="00192BD9"/>
    <w:rsid w:val="001950F5"/>
    <w:rsid w:val="00196C7A"/>
    <w:rsid w:val="001A1FBD"/>
    <w:rsid w:val="001A7DA2"/>
    <w:rsid w:val="001B0454"/>
    <w:rsid w:val="001B0E3E"/>
    <w:rsid w:val="001B1859"/>
    <w:rsid w:val="001B36BC"/>
    <w:rsid w:val="001B5FEE"/>
    <w:rsid w:val="001B64CD"/>
    <w:rsid w:val="001B6634"/>
    <w:rsid w:val="001C408B"/>
    <w:rsid w:val="001C545E"/>
    <w:rsid w:val="001C75E5"/>
    <w:rsid w:val="001D0757"/>
    <w:rsid w:val="001D1D52"/>
    <w:rsid w:val="001D3B16"/>
    <w:rsid w:val="001E0D18"/>
    <w:rsid w:val="001E1432"/>
    <w:rsid w:val="001E2333"/>
    <w:rsid w:val="001E23E2"/>
    <w:rsid w:val="001F0DA2"/>
    <w:rsid w:val="001F22DF"/>
    <w:rsid w:val="001F5755"/>
    <w:rsid w:val="002017D2"/>
    <w:rsid w:val="00205E67"/>
    <w:rsid w:val="002062CF"/>
    <w:rsid w:val="00211DB1"/>
    <w:rsid w:val="00217132"/>
    <w:rsid w:val="00225B9C"/>
    <w:rsid w:val="002311CE"/>
    <w:rsid w:val="002435E4"/>
    <w:rsid w:val="002509E4"/>
    <w:rsid w:val="002605F6"/>
    <w:rsid w:val="00261FAE"/>
    <w:rsid w:val="0026320E"/>
    <w:rsid w:val="00263D1A"/>
    <w:rsid w:val="00265B01"/>
    <w:rsid w:val="00272A62"/>
    <w:rsid w:val="002759F0"/>
    <w:rsid w:val="0028374F"/>
    <w:rsid w:val="00285735"/>
    <w:rsid w:val="002A07FB"/>
    <w:rsid w:val="002A3862"/>
    <w:rsid w:val="002A3FD1"/>
    <w:rsid w:val="002B09ED"/>
    <w:rsid w:val="002B1840"/>
    <w:rsid w:val="002B5DE2"/>
    <w:rsid w:val="002C18FE"/>
    <w:rsid w:val="002C5647"/>
    <w:rsid w:val="002D1F64"/>
    <w:rsid w:val="002D725B"/>
    <w:rsid w:val="002E4080"/>
    <w:rsid w:val="002E470A"/>
    <w:rsid w:val="002E4C8A"/>
    <w:rsid w:val="002F0C01"/>
    <w:rsid w:val="002F1180"/>
    <w:rsid w:val="002F1A0E"/>
    <w:rsid w:val="002F3DC5"/>
    <w:rsid w:val="002F5458"/>
    <w:rsid w:val="002F5555"/>
    <w:rsid w:val="0030181B"/>
    <w:rsid w:val="00317819"/>
    <w:rsid w:val="00317BCB"/>
    <w:rsid w:val="00317F18"/>
    <w:rsid w:val="0032639C"/>
    <w:rsid w:val="00340ADF"/>
    <w:rsid w:val="003421C8"/>
    <w:rsid w:val="0034493F"/>
    <w:rsid w:val="00350851"/>
    <w:rsid w:val="00350D62"/>
    <w:rsid w:val="00351A1C"/>
    <w:rsid w:val="00367F0B"/>
    <w:rsid w:val="003701EA"/>
    <w:rsid w:val="00377296"/>
    <w:rsid w:val="00377D53"/>
    <w:rsid w:val="003802CD"/>
    <w:rsid w:val="0038188D"/>
    <w:rsid w:val="00382039"/>
    <w:rsid w:val="003828E0"/>
    <w:rsid w:val="00384B84"/>
    <w:rsid w:val="00390FB6"/>
    <w:rsid w:val="003A0917"/>
    <w:rsid w:val="003A1311"/>
    <w:rsid w:val="003A4E79"/>
    <w:rsid w:val="003A617C"/>
    <w:rsid w:val="003B26F1"/>
    <w:rsid w:val="003C070D"/>
    <w:rsid w:val="003C53BD"/>
    <w:rsid w:val="003C6D47"/>
    <w:rsid w:val="003D0A2C"/>
    <w:rsid w:val="003D14D7"/>
    <w:rsid w:val="003D1DC7"/>
    <w:rsid w:val="003D3C63"/>
    <w:rsid w:val="003E0218"/>
    <w:rsid w:val="003E0769"/>
    <w:rsid w:val="003E7529"/>
    <w:rsid w:val="003F1513"/>
    <w:rsid w:val="00400657"/>
    <w:rsid w:val="00404626"/>
    <w:rsid w:val="004124A8"/>
    <w:rsid w:val="00414E08"/>
    <w:rsid w:val="00416C3F"/>
    <w:rsid w:val="00417110"/>
    <w:rsid w:val="00420146"/>
    <w:rsid w:val="004244BF"/>
    <w:rsid w:val="00431467"/>
    <w:rsid w:val="004329A6"/>
    <w:rsid w:val="00436AB5"/>
    <w:rsid w:val="00456006"/>
    <w:rsid w:val="004576C6"/>
    <w:rsid w:val="00460535"/>
    <w:rsid w:val="004657BE"/>
    <w:rsid w:val="00474B3B"/>
    <w:rsid w:val="00485B4E"/>
    <w:rsid w:val="00491F5F"/>
    <w:rsid w:val="004A0A32"/>
    <w:rsid w:val="004A103E"/>
    <w:rsid w:val="004A1B7D"/>
    <w:rsid w:val="004A55D0"/>
    <w:rsid w:val="004A61A2"/>
    <w:rsid w:val="004B1028"/>
    <w:rsid w:val="004B5DA8"/>
    <w:rsid w:val="004B77EB"/>
    <w:rsid w:val="004C3C2C"/>
    <w:rsid w:val="004E2210"/>
    <w:rsid w:val="004F0C27"/>
    <w:rsid w:val="004F2B89"/>
    <w:rsid w:val="004F5EF6"/>
    <w:rsid w:val="004F6823"/>
    <w:rsid w:val="00500CD0"/>
    <w:rsid w:val="005031F3"/>
    <w:rsid w:val="0050351F"/>
    <w:rsid w:val="005047F6"/>
    <w:rsid w:val="00506E45"/>
    <w:rsid w:val="00507D98"/>
    <w:rsid w:val="00510732"/>
    <w:rsid w:val="0051134F"/>
    <w:rsid w:val="00515E41"/>
    <w:rsid w:val="00523B71"/>
    <w:rsid w:val="00531C5F"/>
    <w:rsid w:val="00533D96"/>
    <w:rsid w:val="0053422B"/>
    <w:rsid w:val="005410BA"/>
    <w:rsid w:val="0054143D"/>
    <w:rsid w:val="0054450A"/>
    <w:rsid w:val="0054500A"/>
    <w:rsid w:val="0055047D"/>
    <w:rsid w:val="00551688"/>
    <w:rsid w:val="0056172E"/>
    <w:rsid w:val="00564ABE"/>
    <w:rsid w:val="00566605"/>
    <w:rsid w:val="005676B9"/>
    <w:rsid w:val="00570B42"/>
    <w:rsid w:val="00574114"/>
    <w:rsid w:val="00574967"/>
    <w:rsid w:val="00575EB3"/>
    <w:rsid w:val="005851DB"/>
    <w:rsid w:val="00587DC8"/>
    <w:rsid w:val="00590317"/>
    <w:rsid w:val="00591200"/>
    <w:rsid w:val="00593C29"/>
    <w:rsid w:val="00594B3E"/>
    <w:rsid w:val="00594F6D"/>
    <w:rsid w:val="0059528E"/>
    <w:rsid w:val="005A42C4"/>
    <w:rsid w:val="005A6967"/>
    <w:rsid w:val="005B284A"/>
    <w:rsid w:val="005B28B7"/>
    <w:rsid w:val="005B2C3C"/>
    <w:rsid w:val="005B363D"/>
    <w:rsid w:val="005B53DC"/>
    <w:rsid w:val="005B5E90"/>
    <w:rsid w:val="005C590E"/>
    <w:rsid w:val="005C6706"/>
    <w:rsid w:val="005C6CFE"/>
    <w:rsid w:val="005D02F8"/>
    <w:rsid w:val="005D46A0"/>
    <w:rsid w:val="005D6311"/>
    <w:rsid w:val="005E3A44"/>
    <w:rsid w:val="005E4CED"/>
    <w:rsid w:val="005E51B3"/>
    <w:rsid w:val="005F08C7"/>
    <w:rsid w:val="005F3368"/>
    <w:rsid w:val="006001E9"/>
    <w:rsid w:val="00600C48"/>
    <w:rsid w:val="0060220F"/>
    <w:rsid w:val="00605814"/>
    <w:rsid w:val="00606D2D"/>
    <w:rsid w:val="00610DB9"/>
    <w:rsid w:val="00611575"/>
    <w:rsid w:val="00630BCD"/>
    <w:rsid w:val="006317E7"/>
    <w:rsid w:val="00643328"/>
    <w:rsid w:val="006436C5"/>
    <w:rsid w:val="00643F8D"/>
    <w:rsid w:val="00660118"/>
    <w:rsid w:val="00664BD5"/>
    <w:rsid w:val="006679D1"/>
    <w:rsid w:val="00667BC9"/>
    <w:rsid w:val="00672992"/>
    <w:rsid w:val="006805E9"/>
    <w:rsid w:val="0069165B"/>
    <w:rsid w:val="0069263F"/>
    <w:rsid w:val="00694B6A"/>
    <w:rsid w:val="006B19E9"/>
    <w:rsid w:val="006B211D"/>
    <w:rsid w:val="006C1DA8"/>
    <w:rsid w:val="006C7B96"/>
    <w:rsid w:val="006D1733"/>
    <w:rsid w:val="006D1C87"/>
    <w:rsid w:val="006D26B7"/>
    <w:rsid w:val="006E19BB"/>
    <w:rsid w:val="006E5DF9"/>
    <w:rsid w:val="006E6D42"/>
    <w:rsid w:val="006E6EB2"/>
    <w:rsid w:val="006F0493"/>
    <w:rsid w:val="006F248E"/>
    <w:rsid w:val="00703265"/>
    <w:rsid w:val="00703ACE"/>
    <w:rsid w:val="007130B4"/>
    <w:rsid w:val="0071398F"/>
    <w:rsid w:val="00716873"/>
    <w:rsid w:val="007217A3"/>
    <w:rsid w:val="007220BE"/>
    <w:rsid w:val="00722815"/>
    <w:rsid w:val="00731BD9"/>
    <w:rsid w:val="007437AE"/>
    <w:rsid w:val="00745E74"/>
    <w:rsid w:val="00751296"/>
    <w:rsid w:val="007550B2"/>
    <w:rsid w:val="00761A29"/>
    <w:rsid w:val="00762259"/>
    <w:rsid w:val="00765E44"/>
    <w:rsid w:val="00771D92"/>
    <w:rsid w:val="007757B6"/>
    <w:rsid w:val="0078258B"/>
    <w:rsid w:val="00784287"/>
    <w:rsid w:val="00784FD3"/>
    <w:rsid w:val="0078674D"/>
    <w:rsid w:val="007871DD"/>
    <w:rsid w:val="00790649"/>
    <w:rsid w:val="00792BE3"/>
    <w:rsid w:val="00795DF6"/>
    <w:rsid w:val="007977C1"/>
    <w:rsid w:val="007A0634"/>
    <w:rsid w:val="007A145F"/>
    <w:rsid w:val="007A3086"/>
    <w:rsid w:val="007A6BAD"/>
    <w:rsid w:val="007B041B"/>
    <w:rsid w:val="007B14D6"/>
    <w:rsid w:val="007B58E6"/>
    <w:rsid w:val="007B769C"/>
    <w:rsid w:val="007C045B"/>
    <w:rsid w:val="007C058B"/>
    <w:rsid w:val="007C1312"/>
    <w:rsid w:val="007C2761"/>
    <w:rsid w:val="007C4157"/>
    <w:rsid w:val="007D55DE"/>
    <w:rsid w:val="007E4622"/>
    <w:rsid w:val="007F7863"/>
    <w:rsid w:val="008053C9"/>
    <w:rsid w:val="00806795"/>
    <w:rsid w:val="008105E0"/>
    <w:rsid w:val="008118C3"/>
    <w:rsid w:val="008139E4"/>
    <w:rsid w:val="00815CB2"/>
    <w:rsid w:val="00817DCC"/>
    <w:rsid w:val="00820076"/>
    <w:rsid w:val="00824E1A"/>
    <w:rsid w:val="008311A6"/>
    <w:rsid w:val="008333D1"/>
    <w:rsid w:val="008358D1"/>
    <w:rsid w:val="00837B5F"/>
    <w:rsid w:val="00842226"/>
    <w:rsid w:val="00842829"/>
    <w:rsid w:val="00846F35"/>
    <w:rsid w:val="00847B32"/>
    <w:rsid w:val="00847C9B"/>
    <w:rsid w:val="00847E52"/>
    <w:rsid w:val="0085399A"/>
    <w:rsid w:val="00854B21"/>
    <w:rsid w:val="008560BA"/>
    <w:rsid w:val="00861AA5"/>
    <w:rsid w:val="008620D9"/>
    <w:rsid w:val="00874E31"/>
    <w:rsid w:val="0087500D"/>
    <w:rsid w:val="00875540"/>
    <w:rsid w:val="00885037"/>
    <w:rsid w:val="008A0A4E"/>
    <w:rsid w:val="008A1141"/>
    <w:rsid w:val="008A44BF"/>
    <w:rsid w:val="008A62A5"/>
    <w:rsid w:val="008A7306"/>
    <w:rsid w:val="008A76DD"/>
    <w:rsid w:val="008B35D1"/>
    <w:rsid w:val="008B37BB"/>
    <w:rsid w:val="008B506A"/>
    <w:rsid w:val="008B5A13"/>
    <w:rsid w:val="008C0796"/>
    <w:rsid w:val="008C0B80"/>
    <w:rsid w:val="008C23FE"/>
    <w:rsid w:val="008C4B2D"/>
    <w:rsid w:val="008D575E"/>
    <w:rsid w:val="008D5B6F"/>
    <w:rsid w:val="008D7048"/>
    <w:rsid w:val="008E1569"/>
    <w:rsid w:val="008E7FFA"/>
    <w:rsid w:val="008F2B71"/>
    <w:rsid w:val="008F438D"/>
    <w:rsid w:val="008F5A7C"/>
    <w:rsid w:val="00903AB3"/>
    <w:rsid w:val="00905A80"/>
    <w:rsid w:val="00907E9D"/>
    <w:rsid w:val="00910D14"/>
    <w:rsid w:val="00912CDC"/>
    <w:rsid w:val="0091437D"/>
    <w:rsid w:val="00915F2F"/>
    <w:rsid w:val="009200F4"/>
    <w:rsid w:val="009225F1"/>
    <w:rsid w:val="00925380"/>
    <w:rsid w:val="0093226B"/>
    <w:rsid w:val="009342FB"/>
    <w:rsid w:val="00936570"/>
    <w:rsid w:val="009376D8"/>
    <w:rsid w:val="00943A46"/>
    <w:rsid w:val="00946F35"/>
    <w:rsid w:val="00951B4F"/>
    <w:rsid w:val="00952EB5"/>
    <w:rsid w:val="00954424"/>
    <w:rsid w:val="00974E2C"/>
    <w:rsid w:val="0097639A"/>
    <w:rsid w:val="00985FAA"/>
    <w:rsid w:val="009873BA"/>
    <w:rsid w:val="00990A57"/>
    <w:rsid w:val="00994B47"/>
    <w:rsid w:val="00996E30"/>
    <w:rsid w:val="009A59F9"/>
    <w:rsid w:val="009A72E8"/>
    <w:rsid w:val="009B2C44"/>
    <w:rsid w:val="009B6806"/>
    <w:rsid w:val="009B70D2"/>
    <w:rsid w:val="009B736E"/>
    <w:rsid w:val="009C04CA"/>
    <w:rsid w:val="009C21AE"/>
    <w:rsid w:val="009C3F85"/>
    <w:rsid w:val="009C5663"/>
    <w:rsid w:val="009C622F"/>
    <w:rsid w:val="009E3D2B"/>
    <w:rsid w:val="009E6056"/>
    <w:rsid w:val="009E69E7"/>
    <w:rsid w:val="009E760D"/>
    <w:rsid w:val="009F0084"/>
    <w:rsid w:val="00A00C8D"/>
    <w:rsid w:val="00A05B2D"/>
    <w:rsid w:val="00A0712D"/>
    <w:rsid w:val="00A12C87"/>
    <w:rsid w:val="00A14362"/>
    <w:rsid w:val="00A159A7"/>
    <w:rsid w:val="00A1655B"/>
    <w:rsid w:val="00A3675B"/>
    <w:rsid w:val="00A4198C"/>
    <w:rsid w:val="00A42AFC"/>
    <w:rsid w:val="00A537B0"/>
    <w:rsid w:val="00A56A6C"/>
    <w:rsid w:val="00A6054B"/>
    <w:rsid w:val="00A65225"/>
    <w:rsid w:val="00A73D4C"/>
    <w:rsid w:val="00A74384"/>
    <w:rsid w:val="00A74BF0"/>
    <w:rsid w:val="00A80A69"/>
    <w:rsid w:val="00A83E9F"/>
    <w:rsid w:val="00AA0A33"/>
    <w:rsid w:val="00AA0E1C"/>
    <w:rsid w:val="00AA0EC2"/>
    <w:rsid w:val="00AA66C7"/>
    <w:rsid w:val="00AB411D"/>
    <w:rsid w:val="00AC2A4F"/>
    <w:rsid w:val="00AC6510"/>
    <w:rsid w:val="00AC7CE9"/>
    <w:rsid w:val="00AD3322"/>
    <w:rsid w:val="00AD33DC"/>
    <w:rsid w:val="00AD5920"/>
    <w:rsid w:val="00AE0A05"/>
    <w:rsid w:val="00AE3B9F"/>
    <w:rsid w:val="00AE45D3"/>
    <w:rsid w:val="00AE640B"/>
    <w:rsid w:val="00B0036A"/>
    <w:rsid w:val="00B01C3C"/>
    <w:rsid w:val="00B04573"/>
    <w:rsid w:val="00B066D0"/>
    <w:rsid w:val="00B13434"/>
    <w:rsid w:val="00B1414E"/>
    <w:rsid w:val="00B21217"/>
    <w:rsid w:val="00B22550"/>
    <w:rsid w:val="00B23F56"/>
    <w:rsid w:val="00B2569B"/>
    <w:rsid w:val="00B2697B"/>
    <w:rsid w:val="00B517FB"/>
    <w:rsid w:val="00B51986"/>
    <w:rsid w:val="00B52FBE"/>
    <w:rsid w:val="00B55363"/>
    <w:rsid w:val="00B57CB5"/>
    <w:rsid w:val="00B57E3C"/>
    <w:rsid w:val="00B602CF"/>
    <w:rsid w:val="00B61252"/>
    <w:rsid w:val="00B63192"/>
    <w:rsid w:val="00B631BA"/>
    <w:rsid w:val="00B64CEF"/>
    <w:rsid w:val="00B7526F"/>
    <w:rsid w:val="00B75700"/>
    <w:rsid w:val="00B76445"/>
    <w:rsid w:val="00B831F8"/>
    <w:rsid w:val="00B87D72"/>
    <w:rsid w:val="00B927F2"/>
    <w:rsid w:val="00B92FCF"/>
    <w:rsid w:val="00B94501"/>
    <w:rsid w:val="00BA2DE9"/>
    <w:rsid w:val="00BA3A41"/>
    <w:rsid w:val="00BB1643"/>
    <w:rsid w:val="00BB2A6A"/>
    <w:rsid w:val="00BB3EB2"/>
    <w:rsid w:val="00BC1E65"/>
    <w:rsid w:val="00BC204B"/>
    <w:rsid w:val="00BC7D34"/>
    <w:rsid w:val="00BD001F"/>
    <w:rsid w:val="00BD08C4"/>
    <w:rsid w:val="00BD0C1F"/>
    <w:rsid w:val="00BD14F5"/>
    <w:rsid w:val="00BD4293"/>
    <w:rsid w:val="00BD7A9D"/>
    <w:rsid w:val="00BD7BAF"/>
    <w:rsid w:val="00BE76AA"/>
    <w:rsid w:val="00BF1922"/>
    <w:rsid w:val="00BF35EB"/>
    <w:rsid w:val="00BF3837"/>
    <w:rsid w:val="00BF4661"/>
    <w:rsid w:val="00C02858"/>
    <w:rsid w:val="00C05ACA"/>
    <w:rsid w:val="00C06464"/>
    <w:rsid w:val="00C069E2"/>
    <w:rsid w:val="00C07DE3"/>
    <w:rsid w:val="00C20226"/>
    <w:rsid w:val="00C23807"/>
    <w:rsid w:val="00C304D3"/>
    <w:rsid w:val="00C31570"/>
    <w:rsid w:val="00C33034"/>
    <w:rsid w:val="00C42BED"/>
    <w:rsid w:val="00C45653"/>
    <w:rsid w:val="00C53076"/>
    <w:rsid w:val="00C53E51"/>
    <w:rsid w:val="00C54BD8"/>
    <w:rsid w:val="00C6031D"/>
    <w:rsid w:val="00C61E5B"/>
    <w:rsid w:val="00C6214B"/>
    <w:rsid w:val="00C73C11"/>
    <w:rsid w:val="00C74020"/>
    <w:rsid w:val="00C7502E"/>
    <w:rsid w:val="00C81417"/>
    <w:rsid w:val="00C86CD0"/>
    <w:rsid w:val="00C964CC"/>
    <w:rsid w:val="00CA058A"/>
    <w:rsid w:val="00CA5A10"/>
    <w:rsid w:val="00CB04FD"/>
    <w:rsid w:val="00CC09B6"/>
    <w:rsid w:val="00CC0AD1"/>
    <w:rsid w:val="00CC125F"/>
    <w:rsid w:val="00CC4142"/>
    <w:rsid w:val="00CC4748"/>
    <w:rsid w:val="00CC4C90"/>
    <w:rsid w:val="00CC79F6"/>
    <w:rsid w:val="00CD0FB3"/>
    <w:rsid w:val="00CD2FCF"/>
    <w:rsid w:val="00CD55EA"/>
    <w:rsid w:val="00CD58C1"/>
    <w:rsid w:val="00CD6E1C"/>
    <w:rsid w:val="00CE1435"/>
    <w:rsid w:val="00CE1FF6"/>
    <w:rsid w:val="00CE59BB"/>
    <w:rsid w:val="00CF0B8C"/>
    <w:rsid w:val="00CF1C50"/>
    <w:rsid w:val="00CF318E"/>
    <w:rsid w:val="00CF504E"/>
    <w:rsid w:val="00D01798"/>
    <w:rsid w:val="00D10D0D"/>
    <w:rsid w:val="00D12C6B"/>
    <w:rsid w:val="00D21D13"/>
    <w:rsid w:val="00D24DDF"/>
    <w:rsid w:val="00D25845"/>
    <w:rsid w:val="00D27134"/>
    <w:rsid w:val="00D30D7B"/>
    <w:rsid w:val="00D42F22"/>
    <w:rsid w:val="00D506EB"/>
    <w:rsid w:val="00D511A7"/>
    <w:rsid w:val="00D56337"/>
    <w:rsid w:val="00D624AA"/>
    <w:rsid w:val="00D64F0F"/>
    <w:rsid w:val="00D65754"/>
    <w:rsid w:val="00D67382"/>
    <w:rsid w:val="00D7147E"/>
    <w:rsid w:val="00D72F6C"/>
    <w:rsid w:val="00D76BC3"/>
    <w:rsid w:val="00D84405"/>
    <w:rsid w:val="00D86A31"/>
    <w:rsid w:val="00D86BE2"/>
    <w:rsid w:val="00D97263"/>
    <w:rsid w:val="00DA69AC"/>
    <w:rsid w:val="00DA7E7C"/>
    <w:rsid w:val="00DB2CB6"/>
    <w:rsid w:val="00DC30E5"/>
    <w:rsid w:val="00DC3403"/>
    <w:rsid w:val="00DC6E75"/>
    <w:rsid w:val="00DD6809"/>
    <w:rsid w:val="00DE29E5"/>
    <w:rsid w:val="00DE2F72"/>
    <w:rsid w:val="00DF218C"/>
    <w:rsid w:val="00DF2B88"/>
    <w:rsid w:val="00DF4D21"/>
    <w:rsid w:val="00DF7B34"/>
    <w:rsid w:val="00E01A0A"/>
    <w:rsid w:val="00E01E21"/>
    <w:rsid w:val="00E123BA"/>
    <w:rsid w:val="00E12800"/>
    <w:rsid w:val="00E13695"/>
    <w:rsid w:val="00E15141"/>
    <w:rsid w:val="00E159EA"/>
    <w:rsid w:val="00E21375"/>
    <w:rsid w:val="00E2205F"/>
    <w:rsid w:val="00E24C3A"/>
    <w:rsid w:val="00E257E4"/>
    <w:rsid w:val="00E26A62"/>
    <w:rsid w:val="00E33F7D"/>
    <w:rsid w:val="00E40CFA"/>
    <w:rsid w:val="00E43B05"/>
    <w:rsid w:val="00E45FC5"/>
    <w:rsid w:val="00E53A2C"/>
    <w:rsid w:val="00E57504"/>
    <w:rsid w:val="00E674CF"/>
    <w:rsid w:val="00E71048"/>
    <w:rsid w:val="00E7127D"/>
    <w:rsid w:val="00E7191E"/>
    <w:rsid w:val="00E752B4"/>
    <w:rsid w:val="00E7781A"/>
    <w:rsid w:val="00E82A5E"/>
    <w:rsid w:val="00E913BF"/>
    <w:rsid w:val="00E93132"/>
    <w:rsid w:val="00EA50BB"/>
    <w:rsid w:val="00EB0892"/>
    <w:rsid w:val="00EB0D83"/>
    <w:rsid w:val="00EB22B9"/>
    <w:rsid w:val="00EC048C"/>
    <w:rsid w:val="00EC08D0"/>
    <w:rsid w:val="00EC4CA4"/>
    <w:rsid w:val="00EC562B"/>
    <w:rsid w:val="00EC789F"/>
    <w:rsid w:val="00ED07FE"/>
    <w:rsid w:val="00EF1E03"/>
    <w:rsid w:val="00EF3408"/>
    <w:rsid w:val="00EF768F"/>
    <w:rsid w:val="00F00C30"/>
    <w:rsid w:val="00F114DC"/>
    <w:rsid w:val="00F11753"/>
    <w:rsid w:val="00F1178D"/>
    <w:rsid w:val="00F117A2"/>
    <w:rsid w:val="00F13058"/>
    <w:rsid w:val="00F16FCE"/>
    <w:rsid w:val="00F20135"/>
    <w:rsid w:val="00F20D0B"/>
    <w:rsid w:val="00F354A5"/>
    <w:rsid w:val="00F378A4"/>
    <w:rsid w:val="00F648C8"/>
    <w:rsid w:val="00F66A8D"/>
    <w:rsid w:val="00F67D0F"/>
    <w:rsid w:val="00F71A3B"/>
    <w:rsid w:val="00F73BC1"/>
    <w:rsid w:val="00F81F1F"/>
    <w:rsid w:val="00F83FA5"/>
    <w:rsid w:val="00F92D3A"/>
    <w:rsid w:val="00F95EB1"/>
    <w:rsid w:val="00F96023"/>
    <w:rsid w:val="00FA10BC"/>
    <w:rsid w:val="00FA615F"/>
    <w:rsid w:val="00FB2DBB"/>
    <w:rsid w:val="00FB5146"/>
    <w:rsid w:val="00FB57F7"/>
    <w:rsid w:val="00FB5ED4"/>
    <w:rsid w:val="00FB6365"/>
    <w:rsid w:val="00FB78AE"/>
    <w:rsid w:val="00FC3402"/>
    <w:rsid w:val="00FC5A87"/>
    <w:rsid w:val="00FC5FE0"/>
    <w:rsid w:val="00FD18BE"/>
    <w:rsid w:val="00FD7AB6"/>
    <w:rsid w:val="00FE0AC0"/>
    <w:rsid w:val="00FE6171"/>
    <w:rsid w:val="00FF498A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58B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14E08"/>
    <w:pPr>
      <w:keepNext/>
      <w:numPr>
        <w:ilvl w:val="3"/>
        <w:numId w:val="4"/>
      </w:numPr>
      <w:tabs>
        <w:tab w:val="clear" w:pos="360"/>
        <w:tab w:val="num" w:pos="1985"/>
      </w:tabs>
      <w:spacing w:before="120" w:after="120" w:line="240" w:lineRule="auto"/>
      <w:ind w:left="567" w:hanging="567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D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2E470A"/>
  </w:style>
  <w:style w:type="paragraph" w:styleId="Stopka">
    <w:name w:val="footer"/>
    <w:basedOn w:val="Normalny"/>
    <w:link w:val="StopkaZnak"/>
    <w:unhideWhenUsed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0A"/>
  </w:style>
  <w:style w:type="paragraph" w:customStyle="1" w:styleId="Tekstpodstawowy22">
    <w:name w:val="Tekst podstawowy 22"/>
    <w:basedOn w:val="Normalny"/>
    <w:rsid w:val="00CC09B6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9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807"/>
    <w:pPr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10D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318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14E08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CF318E"/>
    <w:rPr>
      <w:rFonts w:ascii="Times New Roman" w:eastAsia="Times New Roman" w:hAnsi="Times New Roman" w:cs="Times New Roman"/>
      <w:b/>
      <w:bCs/>
      <w:i/>
      <w:iCs/>
      <w:color w:val="000000"/>
    </w:rPr>
  </w:style>
  <w:style w:type="character" w:customStyle="1" w:styleId="Nagwek7Znak">
    <w:name w:val="Nagłówek 7 Znak"/>
    <w:basedOn w:val="Domylnaczcionkaakapitu"/>
    <w:link w:val="Nagwek7"/>
    <w:uiPriority w:val="99"/>
    <w:rsid w:val="00CF318E"/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7F18"/>
  </w:style>
  <w:style w:type="paragraph" w:styleId="Tekstprzypisudolnego">
    <w:name w:val="footnote text"/>
    <w:basedOn w:val="Normalny"/>
    <w:link w:val="TekstprzypisudolnegoZnak"/>
    <w:uiPriority w:val="99"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E7529"/>
    <w:rPr>
      <w:vertAlign w:val="superscript"/>
    </w:rPr>
  </w:style>
  <w:style w:type="character" w:styleId="Hipercze">
    <w:name w:val="Hyperlink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rsid w:val="00C81417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unhideWhenUsed/>
    <w:rsid w:val="008C4B2D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nhideWhenUsed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Zawartoramki">
    <w:name w:val="Zawartość ramki"/>
    <w:basedOn w:val="Normalny"/>
    <w:qFormat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A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41">
    <w:name w:val="Font Style41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Domylnaczcionkaakapitu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basedOn w:val="Domylnaczcionkaakapitu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1B0454"/>
  </w:style>
  <w:style w:type="paragraph" w:styleId="NormalnyWeb">
    <w:name w:val="Normal (Web)"/>
    <w:basedOn w:val="Normalny"/>
    <w:uiPriority w:val="99"/>
    <w:unhideWhenUsed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531C5F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Domylnaczcionkaakapitu1">
    <w:name w:val="Domyślna czcionka akapitu1"/>
    <w:rsid w:val="008D57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D2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D2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344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oswiata-otwoc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760A-E0BD-4E36-9782-48200513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27</Pages>
  <Words>7282</Words>
  <Characters>43696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xx</cp:lastModifiedBy>
  <cp:revision>18</cp:revision>
  <cp:lastPrinted>2018-01-29T13:24:00Z</cp:lastPrinted>
  <dcterms:created xsi:type="dcterms:W3CDTF">2019-07-12T12:41:00Z</dcterms:created>
  <dcterms:modified xsi:type="dcterms:W3CDTF">2019-07-22T12:15:00Z</dcterms:modified>
</cp:coreProperties>
</file>