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CE" w:rsidRDefault="003E5CCE" w:rsidP="003E5CCE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PREZYDENT  MIASTA  OTWOCKA  OGŁASZA  III  USTNY  PRZETARG NIEOGRANICZONY  NA  SPRZEDAŻ   NIERUCHOMOŚCI GRUNTOWEJ STANOWIĄCEJ WŁASNOŚĆ GMINY  OTWOCK</w:t>
      </w:r>
    </w:p>
    <w:p w:rsidR="003E5CCE" w:rsidRDefault="003E5CCE" w:rsidP="003E5CC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 art. 37,  38, ust. 1,  40, 41 i  70  ustawy z dnia  21.08.1997 r. o gospodarce nieruchomościami (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Dz.U.201</w:t>
      </w:r>
      <w:r>
        <w:rPr>
          <w:rFonts w:ascii="Times New Roman" w:eastAsia="Times New Roman" w:hAnsi="Times New Roman" w:cs="Times New Roman"/>
          <w:lang w:eastAsia="pl-PL"/>
        </w:rPr>
        <w:t>6</w:t>
      </w:r>
      <w:r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2147 ze zm.</w:t>
      </w:r>
      <w:r>
        <w:rPr>
          <w:rFonts w:ascii="Times New Roman" w:eastAsia="Times New Roman" w:hAnsi="Times New Roman" w:cs="Times New Roman"/>
          <w:lang w:eastAsia="pl-PL"/>
        </w:rPr>
        <w:t>), Rozporządzenia Rady Ministrów z dnia 14.09.2004 r. w/s określenia szczegółowych zasad i trybu przeprowadzania przetargów na zbycie nieruchomości stanowiących własność Skarbu Państwa lub własność gminy oraz Uchwały Rady Miasta Nr XLIX/381/17 z dnia 25.05.2017 r. w sprawie sprzedaży nieruchomości gruntowych stanowiących własność Gminy Otwock ogłasza III ustny przetarg nieograniczony na sprzedaż niżej opisanej nieruchomości.</w:t>
      </w:r>
    </w:p>
    <w:tbl>
      <w:tblPr>
        <w:tblStyle w:val="Siatkatabeli"/>
        <w:tblW w:w="0" w:type="auto"/>
        <w:tblInd w:w="0" w:type="dxa"/>
        <w:tblLook w:val="04A0" w:firstRow="1" w:lastRow="0" w:firstColumn="1" w:lastColumn="0" w:noHBand="0" w:noVBand="1"/>
      </w:tblPr>
      <w:tblGrid>
        <w:gridCol w:w="1585"/>
        <w:gridCol w:w="1258"/>
        <w:gridCol w:w="1107"/>
        <w:gridCol w:w="1181"/>
        <w:gridCol w:w="1390"/>
        <w:gridCol w:w="1251"/>
        <w:gridCol w:w="1290"/>
      </w:tblGrid>
      <w:tr w:rsidR="003E5CCE" w:rsidTr="003E5CC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CE" w:rsidRDefault="003E5CC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Ozn. nieruchomości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CE" w:rsidRDefault="003E5CC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Położenie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CE" w:rsidRDefault="003E5CC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Pow.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CE" w:rsidRDefault="003E5CC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KW Nr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CE" w:rsidRDefault="003E5CC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*/Cena wywoławcza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CE" w:rsidRDefault="003E5CC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Wysokość wadium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CE" w:rsidRDefault="003E5CC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Minimalne postąpienie </w:t>
            </w:r>
          </w:p>
        </w:tc>
      </w:tr>
      <w:tr w:rsidR="003E5CCE" w:rsidTr="003E5CC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CE" w:rsidRDefault="003E5C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41/13, </w:t>
            </w:r>
          </w:p>
          <w:p w:rsidR="003E5CCE" w:rsidRDefault="003E5C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41/6</w:t>
            </w:r>
          </w:p>
          <w:p w:rsidR="003E5CCE" w:rsidRDefault="003E5C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obr. 143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CE" w:rsidRDefault="003E5C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Otwock, ul. Pułaskiego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CE" w:rsidRDefault="003E5CCE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1.276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CE" w:rsidRDefault="003E5C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56015/1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CE" w:rsidRDefault="003E5C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957.125 zł</w:t>
            </w:r>
          </w:p>
          <w:p w:rsidR="003E5CCE" w:rsidRDefault="003E5CC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E5CCE" w:rsidRDefault="003E5CC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CE" w:rsidRDefault="003E5C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191.400 zł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CE" w:rsidRDefault="003E5C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9.580 zł</w:t>
            </w:r>
          </w:p>
        </w:tc>
      </w:tr>
    </w:tbl>
    <w:p w:rsidR="003E5CCE" w:rsidRDefault="003E5CCE" w:rsidP="003E5C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*/ cena zawiera podatek VAT  w wysokości 23%</w:t>
      </w:r>
    </w:p>
    <w:p w:rsidR="003E5CCE" w:rsidRDefault="003E5CCE" w:rsidP="003E5CC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Opis nieruchomości i przeznaczenie w planie:</w:t>
      </w:r>
    </w:p>
    <w:p w:rsidR="003E5CCE" w:rsidRDefault="003E5CCE" w:rsidP="003E5C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Nieruchomość w kształcie prostokąta, niezabudowana, od frontu ogrodzona (ogrodzenie z siatki na podmurówce); teren w zasięgu pełnego uzbrojenia w media miejskie. Przez nieruchomość, od strony ul. Pułaskiego, w odległości ok. 8 m od granicy działki przebiega przewód ciepłowniczy niskoparametrowy. Ogrodzenie działki sąsiedniej ozn. nr 42 obr. 143 w nieznacznym stopniu narusza granicę działki nr 41/6. </w:t>
      </w:r>
    </w:p>
    <w:p w:rsidR="003E5CCE" w:rsidRDefault="003E5CCE" w:rsidP="003E5CC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Zgodnie z miejscowym planem zagospodarowania przestrzennego miasta nieruchomość położona jest na terenie ozn. symbolem 3U – teren zabudowy usługowej dla usług lokalnych podstawowych i usług o znaczeniu ponadlokalnym w tym usług unikatowych. </w:t>
      </w:r>
    </w:p>
    <w:p w:rsidR="003E5CCE" w:rsidRDefault="003E5CCE" w:rsidP="003E5C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W dziale III księgi wieczystej prowadzonej m.in. dla tej nieruchomości  wpisane jest ograniczone prawo rzeczowe związane z inną nieruchomością. (służebność przejścia i przejazdu na rzecz każdoczesnego użytkownika wieczystego działki nr 41/11 w obr. 143 jako dojazd od strony ul. Dwernickiego). </w:t>
      </w:r>
    </w:p>
    <w:p w:rsidR="003E5CCE" w:rsidRDefault="003E5CCE" w:rsidP="003E5CCE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Przetarg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odbędzie </w:t>
      </w:r>
      <w:r>
        <w:rPr>
          <w:rFonts w:ascii="Times New Roman" w:eastAsia="Times New Roman" w:hAnsi="Times New Roman" w:cs="Times New Roman"/>
          <w:lang w:eastAsia="pl-PL"/>
        </w:rPr>
        <w:t>się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5 stycznia 2018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r.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o godz. 13</w:t>
      </w:r>
      <w:r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30 </w:t>
      </w:r>
      <w:r>
        <w:rPr>
          <w:rFonts w:ascii="Times New Roman" w:eastAsia="Times New Roman" w:hAnsi="Times New Roman" w:cs="Times New Roman"/>
          <w:lang w:eastAsia="pl-PL"/>
        </w:rPr>
        <w:t xml:space="preserve">w siedzibie Urzędu Miasta Otwocka ul. Armii Krajowej 5 bud. “C”, I piętro,  sala nr 5. </w:t>
      </w:r>
    </w:p>
    <w:p w:rsidR="003E5CCE" w:rsidRDefault="003E5CCE" w:rsidP="003E5C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Wadium </w:t>
      </w:r>
      <w:r>
        <w:rPr>
          <w:rFonts w:ascii="Times New Roman" w:eastAsia="Times New Roman" w:hAnsi="Times New Roman" w:cs="Times New Roman"/>
          <w:lang w:eastAsia="pl-PL"/>
        </w:rPr>
        <w:t xml:space="preserve">należy wpłacać najpóźniej do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2 stycznia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2018 r.</w:t>
      </w:r>
      <w:r>
        <w:rPr>
          <w:rFonts w:ascii="Times New Roman" w:eastAsia="Times New Roman" w:hAnsi="Times New Roman" w:cs="Times New Roman"/>
          <w:lang w:eastAsia="pl-PL"/>
        </w:rPr>
        <w:t xml:space="preserve"> na konto Urzędu Miasta: </w:t>
      </w:r>
      <w:r>
        <w:rPr>
          <w:rFonts w:ascii="Times New Roman" w:eastAsia="Times New Roman" w:hAnsi="Times New Roman" w:cs="Times New Roman"/>
          <w:iCs/>
          <w:lang w:eastAsia="pl-PL"/>
        </w:rPr>
        <w:t>Bank Spółdzielczy w Otwocku 51800100052001000798750018</w:t>
      </w: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(dowód wpłaty należy okazać w dniu przetargu). </w:t>
      </w:r>
    </w:p>
    <w:p w:rsidR="003E5CCE" w:rsidRDefault="003E5CCE" w:rsidP="003E5CC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Wadium wpłacone przez osobę, która wygra przetarg zostaje zaliczone na poczet ceny nabycia. Wadium przepada na rzecz sprzedającego w przypadku uchylenia się przez tę osobę od zawarcia umowy lub nie stawienia się bez usprawiedliwienia, w terminie i miejscu zawarcia umowy, o którym wcześniej zostanie  powiadomiona przez organizatora przetargu.</w:t>
      </w:r>
    </w:p>
    <w:p w:rsidR="003E5CCE" w:rsidRDefault="003E5CCE" w:rsidP="003E5CC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Nabywca nieruchomości zobowiązany jest wpłacić cenę osiągniętą w przetargu w terminie 7 dni od daty doręczenia zawiadomienia o miejscu i o terminie zawarcia umowy sprzedaży.  Koszty aktu notarialnego ponosi nabywca.</w:t>
      </w:r>
    </w:p>
    <w:p w:rsidR="003E5CCE" w:rsidRDefault="003E5CCE" w:rsidP="003E5CC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Zastrzega się prawo odwołania przetargu z uzasadnionej przyczyny. Informacja o odwołaniu przetargu zostanie ogłoszona w formie właściwej dla ogłoszenia o przetargu.</w:t>
      </w:r>
    </w:p>
    <w:p w:rsidR="003E5CCE" w:rsidRDefault="003E5CCE" w:rsidP="003E5CCE">
      <w:pPr>
        <w:widowControl w:val="0"/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Dodatkowe informacje na temat warunków przetargu można uzyskać w Wydziale Gospodarki Gruntami Urzędu Miasta Otwocka, bud. “B”, II piętro, pokój 44, tel. 22 779-20-01 w. 178 oraz na stronie internetowej www.bip.Otwock.pl.</w:t>
      </w: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 </w:t>
      </w:r>
    </w:p>
    <w:p w:rsidR="003E5CCE" w:rsidRDefault="003E5CCE" w:rsidP="003E5CCE">
      <w:pPr>
        <w:widowControl w:val="0"/>
        <w:autoSpaceDE w:val="0"/>
        <w:autoSpaceDN w:val="0"/>
        <w:spacing w:after="0" w:line="240" w:lineRule="auto"/>
        <w:rPr>
          <w:rFonts w:ascii="Southern PL" w:eastAsia="Times New Roman" w:hAnsi="Southern PL" w:cs="Southern PL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23.10.2017</w:t>
      </w:r>
    </w:p>
    <w:p w:rsidR="003E5CCE" w:rsidRDefault="003E5CCE" w:rsidP="003E5CCE"/>
    <w:p w:rsidR="003E5CCE" w:rsidRDefault="003E5CCE" w:rsidP="003E5CCE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E5CCE" w:rsidRDefault="003E5CCE" w:rsidP="003E5CCE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</w:p>
    <w:sectPr w:rsidR="003E5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thern P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D1"/>
    <w:rsid w:val="00046E07"/>
    <w:rsid w:val="00076080"/>
    <w:rsid w:val="000A38E1"/>
    <w:rsid w:val="001060E5"/>
    <w:rsid w:val="0030219C"/>
    <w:rsid w:val="00342500"/>
    <w:rsid w:val="00375A15"/>
    <w:rsid w:val="003E5CCE"/>
    <w:rsid w:val="00495881"/>
    <w:rsid w:val="004C7699"/>
    <w:rsid w:val="00544695"/>
    <w:rsid w:val="0059313F"/>
    <w:rsid w:val="005C17D7"/>
    <w:rsid w:val="006274DE"/>
    <w:rsid w:val="00646A9A"/>
    <w:rsid w:val="006853D9"/>
    <w:rsid w:val="006953D1"/>
    <w:rsid w:val="0077552F"/>
    <w:rsid w:val="00842B1E"/>
    <w:rsid w:val="00A01726"/>
    <w:rsid w:val="00A23662"/>
    <w:rsid w:val="00AF3BA7"/>
    <w:rsid w:val="00BB5559"/>
    <w:rsid w:val="00BE2CF2"/>
    <w:rsid w:val="00BE3808"/>
    <w:rsid w:val="00C21745"/>
    <w:rsid w:val="00C37FE0"/>
    <w:rsid w:val="00C822C1"/>
    <w:rsid w:val="00D17464"/>
    <w:rsid w:val="00D51EC2"/>
    <w:rsid w:val="00D9503B"/>
    <w:rsid w:val="00D971F2"/>
    <w:rsid w:val="00E26733"/>
    <w:rsid w:val="00E26B6D"/>
    <w:rsid w:val="00E652E6"/>
    <w:rsid w:val="00EC3488"/>
    <w:rsid w:val="00F4358C"/>
    <w:rsid w:val="00F525B8"/>
    <w:rsid w:val="00F626DB"/>
    <w:rsid w:val="00FD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FDD5"/>
  <w15:chartTrackingRefBased/>
  <w15:docId w15:val="{1EF9A418-41B1-4416-BF6C-1E9E1E2F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5C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3E5C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Wójcik</dc:creator>
  <cp:keywords/>
  <dc:description/>
  <cp:lastModifiedBy>Mirosława Wójcik</cp:lastModifiedBy>
  <cp:revision>4</cp:revision>
  <dcterms:created xsi:type="dcterms:W3CDTF">2017-10-30T12:55:00Z</dcterms:created>
  <dcterms:modified xsi:type="dcterms:W3CDTF">2017-10-30T13:37:00Z</dcterms:modified>
</cp:coreProperties>
</file>