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72" w:rsidRPr="002B4763" w:rsidRDefault="00FC4072" w:rsidP="005D4751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381000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72" w:rsidRPr="002B4763" w:rsidRDefault="00FC4072" w:rsidP="005D47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pl-PL"/>
        </w:rPr>
      </w:pPr>
      <w:r w:rsidRPr="002B4763">
        <w:rPr>
          <w:rFonts w:ascii="Times New Roman" w:eastAsia="Times New Roman" w:hAnsi="Times New Roman"/>
          <w:b/>
          <w:bCs/>
          <w:sz w:val="36"/>
          <w:szCs w:val="20"/>
          <w:lang w:eastAsia="pl-PL"/>
        </w:rPr>
        <w:t>PREZYDENT  MIASTA  OTWOCKA</w:t>
      </w:r>
    </w:p>
    <w:p w:rsidR="00FC4072" w:rsidRPr="002B4763" w:rsidRDefault="00FC4072" w:rsidP="005D47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eastAsia="pl-PL"/>
        </w:rPr>
        <w:t>ul. Armii Krajowej 5, 05-400 Otwock</w:t>
      </w:r>
    </w:p>
    <w:p w:rsidR="00FC4072" w:rsidRPr="00483B0F" w:rsidRDefault="00FC4072" w:rsidP="005D47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483B0F">
        <w:rPr>
          <w:rFonts w:ascii="Times New Roman" w:eastAsia="Times New Roman" w:hAnsi="Times New Roman"/>
          <w:sz w:val="20"/>
          <w:szCs w:val="20"/>
          <w:lang w:val="en-US" w:eastAsia="pl-PL"/>
        </w:rPr>
        <w:t>tel.: +48 (22) 779 20 01 (do 06); fax: +48 (22) 779 42 25</w:t>
      </w:r>
    </w:p>
    <w:p w:rsidR="00FC4072" w:rsidRPr="002B4763" w:rsidRDefault="00FC4072" w:rsidP="005D47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 xml:space="preserve">www.otwock.pl       </w:t>
      </w:r>
      <w:proofErr w:type="spellStart"/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e-mail</w:t>
      </w:r>
      <w:proofErr w:type="spellEnd"/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: umotwock@otwock.pl</w:t>
      </w:r>
    </w:p>
    <w:p w:rsidR="00FC4072" w:rsidRPr="000C2DEC" w:rsidRDefault="00D2728E" w:rsidP="008F7776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20"/>
          <w:lang w:val="de-DE"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pict>
          <v:line id="_x0000_s1026" style="position:absolute;left:0;text-align:left;z-index:251660288" from="-21.8pt,2.2pt" to="482.2pt,2.2pt"/>
        </w:pict>
      </w:r>
    </w:p>
    <w:p w:rsidR="00FC4072" w:rsidRPr="005901C6" w:rsidRDefault="00FC4072" w:rsidP="008F7776">
      <w:pPr>
        <w:tabs>
          <w:tab w:val="left" w:pos="6300"/>
        </w:tabs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5901C6">
        <w:rPr>
          <w:rFonts w:eastAsia="Times New Roman"/>
          <w:b/>
          <w:sz w:val="20"/>
          <w:szCs w:val="20"/>
          <w:lang w:eastAsia="pl-PL"/>
        </w:rPr>
        <w:t>WZP.271.</w:t>
      </w:r>
      <w:r w:rsidR="00C73EC1">
        <w:rPr>
          <w:rFonts w:eastAsia="Times New Roman"/>
          <w:b/>
          <w:sz w:val="20"/>
          <w:szCs w:val="20"/>
          <w:lang w:eastAsia="pl-PL"/>
        </w:rPr>
        <w:t>2</w:t>
      </w:r>
      <w:r w:rsidR="0044540E">
        <w:rPr>
          <w:rFonts w:eastAsia="Times New Roman"/>
          <w:b/>
          <w:sz w:val="20"/>
          <w:szCs w:val="20"/>
          <w:lang w:eastAsia="pl-PL"/>
        </w:rPr>
        <w:t>9</w:t>
      </w:r>
      <w:r w:rsidRPr="005901C6">
        <w:rPr>
          <w:rFonts w:eastAsia="Times New Roman"/>
          <w:b/>
          <w:sz w:val="20"/>
          <w:szCs w:val="20"/>
          <w:lang w:eastAsia="pl-PL"/>
        </w:rPr>
        <w:t>.2</w:t>
      </w:r>
      <w:r w:rsidR="002E426C" w:rsidRPr="005901C6">
        <w:rPr>
          <w:rFonts w:eastAsia="Times New Roman"/>
          <w:b/>
          <w:sz w:val="20"/>
          <w:szCs w:val="20"/>
          <w:lang w:eastAsia="pl-PL"/>
        </w:rPr>
        <w:t>020</w:t>
      </w:r>
      <w:r w:rsidRPr="005901C6">
        <w:rPr>
          <w:rFonts w:eastAsia="Times New Roman"/>
          <w:sz w:val="20"/>
          <w:szCs w:val="20"/>
          <w:lang w:eastAsia="pl-PL"/>
        </w:rPr>
        <w:tab/>
      </w:r>
      <w:r w:rsidR="0044540E">
        <w:rPr>
          <w:rFonts w:eastAsia="Times New Roman"/>
          <w:sz w:val="20"/>
          <w:szCs w:val="20"/>
          <w:lang w:eastAsia="pl-PL"/>
        </w:rPr>
        <w:t xml:space="preserve">   </w:t>
      </w:r>
      <w:r w:rsidRPr="005901C6">
        <w:rPr>
          <w:rFonts w:eastAsia="Times New Roman"/>
          <w:sz w:val="20"/>
          <w:szCs w:val="20"/>
          <w:lang w:eastAsia="pl-PL"/>
        </w:rPr>
        <w:t xml:space="preserve">      Otwock, dnia </w:t>
      </w:r>
      <w:r w:rsidR="00BC227A">
        <w:rPr>
          <w:rFonts w:eastAsia="Times New Roman"/>
          <w:sz w:val="20"/>
          <w:szCs w:val="20"/>
          <w:lang w:eastAsia="pl-PL"/>
        </w:rPr>
        <w:t>10.</w:t>
      </w:r>
      <w:r w:rsidR="0044540E">
        <w:rPr>
          <w:rFonts w:eastAsia="Times New Roman"/>
          <w:sz w:val="20"/>
          <w:szCs w:val="20"/>
          <w:lang w:eastAsia="pl-PL"/>
        </w:rPr>
        <w:t>11</w:t>
      </w:r>
      <w:r w:rsidRPr="005901C6">
        <w:rPr>
          <w:rFonts w:eastAsia="Times New Roman"/>
          <w:sz w:val="20"/>
          <w:szCs w:val="20"/>
          <w:lang w:eastAsia="pl-PL"/>
        </w:rPr>
        <w:t>.2020 r.</w:t>
      </w:r>
    </w:p>
    <w:p w:rsidR="00FC4072" w:rsidRPr="005901C6" w:rsidRDefault="00FC4072" w:rsidP="008F7776">
      <w:pPr>
        <w:tabs>
          <w:tab w:val="left" w:pos="5040"/>
        </w:tabs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C4072" w:rsidRPr="005901C6" w:rsidRDefault="00FC4072" w:rsidP="005D4751">
      <w:pPr>
        <w:spacing w:line="240" w:lineRule="auto"/>
        <w:ind w:left="4536" w:firstLine="851"/>
        <w:jc w:val="center"/>
        <w:rPr>
          <w:rFonts w:eastAsia="Times New Roman"/>
          <w:sz w:val="20"/>
          <w:szCs w:val="20"/>
          <w:lang w:eastAsia="pl-PL"/>
        </w:rPr>
      </w:pPr>
      <w:r w:rsidRPr="005901C6">
        <w:rPr>
          <w:rFonts w:eastAsia="Times New Roman"/>
          <w:sz w:val="20"/>
          <w:szCs w:val="20"/>
          <w:lang w:eastAsia="pl-PL"/>
        </w:rPr>
        <w:t>- wg rozdzielnika –</w:t>
      </w:r>
    </w:p>
    <w:p w:rsidR="00FC4072" w:rsidRPr="005901C6" w:rsidRDefault="00FC4072" w:rsidP="008F7776">
      <w:pPr>
        <w:tabs>
          <w:tab w:val="left" w:pos="5040"/>
        </w:tabs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C4072" w:rsidRPr="005901C6" w:rsidRDefault="00FC4072" w:rsidP="005D4751">
      <w:pPr>
        <w:spacing w:before="8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5901C6">
        <w:rPr>
          <w:rFonts w:eastAsia="Times New Roman"/>
          <w:sz w:val="20"/>
          <w:szCs w:val="20"/>
          <w:u w:val="single"/>
          <w:lang w:eastAsia="pl-PL"/>
        </w:rPr>
        <w:t>Dotyczy postępowania o udzielenie zamówienia publicznego na:</w:t>
      </w:r>
    </w:p>
    <w:p w:rsidR="0044540E" w:rsidRPr="005C37EB" w:rsidRDefault="0044540E" w:rsidP="0044540E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</w:rPr>
      </w:pPr>
      <w:r w:rsidRPr="005C37EB">
        <w:rPr>
          <w:rFonts w:ascii="Times New Roman" w:hAnsi="Times New Roman" w:cs="Times New Roman"/>
          <w:bCs/>
        </w:rPr>
        <w:t>Wykonanie dokumentacji projektowo – kosztorysowej</w:t>
      </w:r>
      <w:r w:rsidRPr="005C37EB">
        <w:rPr>
          <w:rFonts w:ascii="Times New Roman" w:hAnsi="Times New Roman" w:cs="Times New Roman"/>
        </w:rPr>
        <w:t xml:space="preserve"> oraz wykonanie  robót budowlanych w następujących zakresach: oświetlenia wewnętrznego, modernizacja wewnętrznej instalacji </w:t>
      </w:r>
      <w:r w:rsidRPr="005C37EB">
        <w:rPr>
          <w:rStyle w:val="Pogrubienie"/>
          <w:rFonts w:ascii="Times New Roman" w:hAnsi="Times New Roman" w:cs="Times New Roman"/>
        </w:rPr>
        <w:t xml:space="preserve">c.o. </w:t>
      </w:r>
      <w:r w:rsidRPr="005C37EB">
        <w:rPr>
          <w:rFonts w:ascii="Times New Roman" w:hAnsi="Times New Roman" w:cs="Times New Roman"/>
          <w:b/>
          <w:bCs/>
        </w:rPr>
        <w:br/>
      </w:r>
      <w:r w:rsidRPr="005C37EB">
        <w:rPr>
          <w:rStyle w:val="Pogrubienie"/>
          <w:rFonts w:ascii="Times New Roman" w:hAnsi="Times New Roman" w:cs="Times New Roman"/>
        </w:rPr>
        <w:t xml:space="preserve">i c.w.u. z  </w:t>
      </w:r>
      <w:bookmarkStart w:id="0" w:name="_Hlk19619459"/>
      <w:r w:rsidRPr="005C37EB">
        <w:rPr>
          <w:rStyle w:val="Pogrubienie"/>
          <w:rFonts w:ascii="Times New Roman" w:hAnsi="Times New Roman" w:cs="Times New Roman"/>
        </w:rPr>
        <w:t>montażem paneli fotowoltaicznych</w:t>
      </w:r>
      <w:bookmarkEnd w:id="0"/>
      <w:r w:rsidRPr="005C37EB">
        <w:rPr>
          <w:rFonts w:ascii="Times New Roman" w:hAnsi="Times New Roman" w:cs="Times New Roman"/>
          <w:b/>
        </w:rPr>
        <w:t xml:space="preserve"> </w:t>
      </w:r>
      <w:r w:rsidRPr="005C37EB">
        <w:rPr>
          <w:rFonts w:ascii="Times New Roman" w:hAnsi="Times New Roman" w:cs="Times New Roman"/>
        </w:rPr>
        <w:t xml:space="preserve">oraz  robót budowlanych polegających na dociepleniu, wymiany drzwi okien wraz z niezbędnymi odbiorami robót </w:t>
      </w:r>
      <w:r w:rsidRPr="005C37EB">
        <w:rPr>
          <w:rFonts w:ascii="Times New Roman" w:hAnsi="Times New Roman" w:cs="Times New Roman"/>
          <w:bCs/>
        </w:rPr>
        <w:t>w budynkach oświatowych objętych termomodernizacją w Otwocku w ramach zadania budżetowego pn.,</w:t>
      </w:r>
      <w:r w:rsidRPr="005C37EB">
        <w:rPr>
          <w:rFonts w:ascii="Times New Roman" w:hAnsi="Times New Roman" w:cs="Times New Roman"/>
          <w:b/>
        </w:rPr>
        <w:t xml:space="preserve"> „Termomodernizacja obiektów użyteczności publicznej miasta Otwocka</w:t>
      </w:r>
      <w:r w:rsidRPr="005C37EB">
        <w:rPr>
          <w:rFonts w:ascii="Times New Roman" w:hAnsi="Times New Roman" w:cs="Times New Roman"/>
          <w:b/>
          <w:iCs/>
        </w:rPr>
        <w:t>”</w:t>
      </w:r>
      <w:r w:rsidR="005C37EB">
        <w:rPr>
          <w:rFonts w:ascii="Times New Roman" w:hAnsi="Times New Roman" w:cs="Times New Roman"/>
          <w:b/>
          <w:iCs/>
        </w:rPr>
        <w:t xml:space="preserve"> </w:t>
      </w:r>
      <w:r w:rsidRPr="005C37EB">
        <w:rPr>
          <w:rFonts w:ascii="Times New Roman" w:hAnsi="Times New Roman" w:cs="Times New Roman"/>
        </w:rPr>
        <w:t>w formule "projektuj i buduj".</w:t>
      </w:r>
    </w:p>
    <w:p w:rsidR="0044540E" w:rsidRDefault="0044540E" w:rsidP="008F7776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C4072" w:rsidRPr="00FB2E71" w:rsidRDefault="00FC4072" w:rsidP="00FB2E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2E71">
        <w:rPr>
          <w:rFonts w:ascii="Times New Roman" w:hAnsi="Times New Roman" w:cs="Times New Roman"/>
          <w:sz w:val="24"/>
          <w:szCs w:val="24"/>
        </w:rPr>
        <w:t>Szanowni Państwo,</w:t>
      </w:r>
    </w:p>
    <w:p w:rsidR="00FC4072" w:rsidRPr="00FB2E71" w:rsidRDefault="00FC4072" w:rsidP="008F7776">
      <w:pPr>
        <w:pStyle w:val="Tekstpodstawowywcity"/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 w:rsidRPr="00FB2E71">
        <w:rPr>
          <w:rFonts w:ascii="Times New Roman" w:hAnsi="Times New Roman"/>
          <w:sz w:val="24"/>
          <w:szCs w:val="24"/>
        </w:rPr>
        <w:t>Uprzejmie informuję, iż do Zamawiającego wpłynęły zapytania dotyczące Specyfikacji Istotnych Warunków Zamówienia (SIWZ) dot. przedmiotowego postępowania.</w:t>
      </w:r>
    </w:p>
    <w:p w:rsidR="00984E72" w:rsidRPr="00FB2E71" w:rsidRDefault="00FC4072" w:rsidP="00FB2E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2E71">
        <w:rPr>
          <w:rFonts w:ascii="Times New Roman" w:hAnsi="Times New Roman" w:cs="Times New Roman"/>
          <w:sz w:val="24"/>
          <w:szCs w:val="24"/>
        </w:rPr>
        <w:t>Zamawiający przytacza treść zapytania oraz na po</w:t>
      </w:r>
      <w:r w:rsidR="002E426C" w:rsidRPr="00FB2E71">
        <w:rPr>
          <w:rFonts w:ascii="Times New Roman" w:hAnsi="Times New Roman" w:cs="Times New Roman"/>
          <w:sz w:val="24"/>
          <w:szCs w:val="24"/>
        </w:rPr>
        <w:t xml:space="preserve">dstawie art. 38 ust. 2 Ustawy </w:t>
      </w:r>
      <w:proofErr w:type="spellStart"/>
      <w:r w:rsidR="002E426C" w:rsidRPr="00FB2E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E426C" w:rsidRPr="00FB2E71">
        <w:rPr>
          <w:rFonts w:ascii="Times New Roman" w:hAnsi="Times New Roman" w:cs="Times New Roman"/>
          <w:sz w:val="24"/>
          <w:szCs w:val="24"/>
        </w:rPr>
        <w:t xml:space="preserve">., </w:t>
      </w:r>
      <w:r w:rsidRPr="00FB2E71">
        <w:rPr>
          <w:rFonts w:ascii="Times New Roman" w:hAnsi="Times New Roman" w:cs="Times New Roman"/>
          <w:sz w:val="24"/>
          <w:szCs w:val="24"/>
        </w:rPr>
        <w:t xml:space="preserve"> udziela </w:t>
      </w:r>
      <w:r w:rsidR="002E426C" w:rsidRPr="00FB2E71">
        <w:rPr>
          <w:rFonts w:ascii="Times New Roman" w:hAnsi="Times New Roman" w:cs="Times New Roman"/>
          <w:sz w:val="24"/>
          <w:szCs w:val="24"/>
        </w:rPr>
        <w:t xml:space="preserve">stosownych wyjaśnień jak również na podstawie art. 38 ust. 4 Ustawy </w:t>
      </w:r>
      <w:proofErr w:type="spellStart"/>
      <w:r w:rsidR="002E426C" w:rsidRPr="00FB2E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E426C" w:rsidRPr="00FB2E71">
        <w:rPr>
          <w:rFonts w:ascii="Times New Roman" w:hAnsi="Times New Roman" w:cs="Times New Roman"/>
          <w:sz w:val="24"/>
          <w:szCs w:val="24"/>
        </w:rPr>
        <w:t>., dokonuje określonych modyfikacji.</w:t>
      </w:r>
    </w:p>
    <w:p w:rsidR="0044540E" w:rsidRPr="00FB2E71" w:rsidRDefault="0044540E" w:rsidP="00FB2E7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0E" w:rsidRPr="00CC50B5" w:rsidRDefault="0044540E" w:rsidP="00FB2E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0B5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E77149" w:rsidRPr="00CC50B5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CC50B5">
        <w:rPr>
          <w:rFonts w:ascii="Times New Roman" w:hAnsi="Times New Roman" w:cs="Times New Roman"/>
          <w:b/>
          <w:sz w:val="24"/>
          <w:szCs w:val="24"/>
        </w:rPr>
        <w:t>1:</w:t>
      </w:r>
    </w:p>
    <w:p w:rsidR="006F2237" w:rsidRPr="00CC50B5" w:rsidRDefault="006F2237" w:rsidP="00FB2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0B5">
        <w:rPr>
          <w:rFonts w:ascii="Times New Roman" w:hAnsi="Times New Roman" w:cs="Times New Roman"/>
          <w:sz w:val="24"/>
          <w:szCs w:val="24"/>
        </w:rPr>
        <w:t>Zwracam się z prośbą o udzielenie informacji dotyczącej wymiany oświetlenia w obiektach. Czy dopuszczalna jest wymiana opraw oświetleniowych na oprawy z wbudowanym źródłem światła?</w:t>
      </w:r>
    </w:p>
    <w:p w:rsidR="0044540E" w:rsidRPr="00CC50B5" w:rsidRDefault="0044540E" w:rsidP="00FB2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0E" w:rsidRPr="00CC50B5" w:rsidRDefault="006F2237" w:rsidP="00FB2E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0B5">
        <w:rPr>
          <w:rFonts w:ascii="Times New Roman" w:hAnsi="Times New Roman" w:cs="Times New Roman"/>
          <w:b/>
          <w:sz w:val="24"/>
          <w:szCs w:val="24"/>
        </w:rPr>
        <w:t>Odpowiedź</w:t>
      </w:r>
      <w:r w:rsidR="00E77149" w:rsidRPr="00CC50B5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Pr="00CC50B5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44540E" w:rsidRPr="00CC50B5" w:rsidRDefault="006F2237" w:rsidP="00FB2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0B5">
        <w:rPr>
          <w:rFonts w:ascii="Times New Roman" w:hAnsi="Times New Roman" w:cs="Times New Roman"/>
          <w:sz w:val="24"/>
          <w:szCs w:val="24"/>
        </w:rPr>
        <w:t>Zamawiający informuje, że wszystkie informacje dotyczące oświetlenia są zawarte w udostępnionym PFU.</w:t>
      </w:r>
    </w:p>
    <w:p w:rsidR="0044540E" w:rsidRPr="000420F4" w:rsidRDefault="0044540E" w:rsidP="00FB2E7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0E" w:rsidRPr="000420F4" w:rsidRDefault="006F2237" w:rsidP="00FB2E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0F4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E77149" w:rsidRPr="000420F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0420F4">
        <w:rPr>
          <w:rFonts w:ascii="Times New Roman" w:hAnsi="Times New Roman" w:cs="Times New Roman"/>
          <w:b/>
          <w:sz w:val="24"/>
          <w:szCs w:val="24"/>
        </w:rPr>
        <w:t>2:</w:t>
      </w:r>
    </w:p>
    <w:p w:rsidR="006F2237" w:rsidRPr="000420F4" w:rsidRDefault="006F2237" w:rsidP="00FB2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F4">
        <w:rPr>
          <w:rFonts w:ascii="Times New Roman" w:hAnsi="Times New Roman" w:cs="Times New Roman"/>
          <w:sz w:val="24"/>
          <w:szCs w:val="24"/>
        </w:rPr>
        <w:t>W projekcie umowy, w §</w:t>
      </w:r>
      <w:r w:rsidR="00E77149" w:rsidRPr="000420F4">
        <w:rPr>
          <w:rFonts w:ascii="Times New Roman" w:hAnsi="Times New Roman" w:cs="Times New Roman"/>
          <w:sz w:val="24"/>
          <w:szCs w:val="24"/>
        </w:rPr>
        <w:t xml:space="preserve"> 2</w:t>
      </w:r>
      <w:r w:rsidRPr="000420F4">
        <w:rPr>
          <w:rFonts w:ascii="Times New Roman" w:hAnsi="Times New Roman" w:cs="Times New Roman"/>
          <w:sz w:val="24"/>
          <w:szCs w:val="24"/>
        </w:rPr>
        <w:t>, p. 1 widnieje zapis, iż Wykonawca zobowiązany jest przedstawić zamawiającemu, celem akceptacji, wstępną koncepcję przyjętych rozwiązań projektowych dla wszystkich branż w terminie 30 dni od dnia podpisania umowy.</w:t>
      </w:r>
    </w:p>
    <w:p w:rsidR="006F2237" w:rsidRPr="000420F4" w:rsidRDefault="006F2237" w:rsidP="00FB2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F4">
        <w:rPr>
          <w:rFonts w:ascii="Times New Roman" w:hAnsi="Times New Roman" w:cs="Times New Roman"/>
          <w:sz w:val="24"/>
          <w:szCs w:val="24"/>
        </w:rPr>
        <w:lastRenderedPageBreak/>
        <w:t>Mając na uwadze ogólnokrajową sytuację spowodowaną przez stan epidemiologiczny i jej wpływ na wewnętrzne działania firm projektowych oraz wykonawczych prosimy o przesunięcie terminu składania rozwiązań projektowych do 60 dni od dnia podpisania umowy.</w:t>
      </w:r>
    </w:p>
    <w:p w:rsidR="006F2237" w:rsidRPr="000420F4" w:rsidRDefault="006F2237" w:rsidP="00FB2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F4">
        <w:rPr>
          <w:rFonts w:ascii="Times New Roman" w:hAnsi="Times New Roman" w:cs="Times New Roman"/>
          <w:sz w:val="24"/>
          <w:szCs w:val="24"/>
        </w:rPr>
        <w:t xml:space="preserve">W zakres prac projektowych wchodzi wykonanie inwentaryzacji obiektów oraz wykonanie rysunków. Wiąże się to z  koniecznością dokonywania częstszych wizji lokalnych na terenie budowy, co w obecnej sytuacji w kraju, w obliczu wprowadzenia obostrzeń, zachowania społecznego dystansu i ostrożności jest bardzo utrudnione. </w:t>
      </w:r>
    </w:p>
    <w:p w:rsidR="006F2237" w:rsidRPr="00CC50B5" w:rsidRDefault="006F2237" w:rsidP="00FB2E7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20F4">
        <w:rPr>
          <w:rFonts w:ascii="Times New Roman" w:hAnsi="Times New Roman" w:cs="Times New Roman"/>
          <w:sz w:val="24"/>
          <w:szCs w:val="24"/>
        </w:rPr>
        <w:t xml:space="preserve">Ponadto, większość biur projektowych wykonuję swoje prace systemem zdalnym, co destabilizuje w dużym stopniu prace projektantów. </w:t>
      </w:r>
    </w:p>
    <w:p w:rsidR="00FB2E71" w:rsidRPr="00CC50B5" w:rsidRDefault="00FB2E71" w:rsidP="00FB2E7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7149" w:rsidRPr="000420F4" w:rsidRDefault="00E77149" w:rsidP="000420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0F4">
        <w:rPr>
          <w:rFonts w:ascii="Times New Roman" w:hAnsi="Times New Roman" w:cs="Times New Roman"/>
          <w:b/>
          <w:sz w:val="24"/>
          <w:szCs w:val="24"/>
        </w:rPr>
        <w:t>Odpowiedź Nr 2:</w:t>
      </w:r>
    </w:p>
    <w:p w:rsidR="000420F4" w:rsidRDefault="000420F4" w:rsidP="00042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0F4">
        <w:rPr>
          <w:rFonts w:ascii="Times New Roman" w:hAnsi="Times New Roman" w:cs="Times New Roman"/>
          <w:sz w:val="24"/>
          <w:szCs w:val="24"/>
        </w:rPr>
        <w:t>Mając na uwadze  ogólnokrajową sytuację  Zamawiający dopuszcza wydłużenie składania   koncepcji wszystkich branż, w terminie  zamiast 30 dni  do 45 dni.</w:t>
      </w:r>
    </w:p>
    <w:p w:rsidR="000420F4" w:rsidRPr="000420F4" w:rsidRDefault="000420F4" w:rsidP="00042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7149" w:rsidRPr="000420F4" w:rsidRDefault="000420F4" w:rsidP="00042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F4">
        <w:rPr>
          <w:rFonts w:ascii="Times New Roman" w:hAnsi="Times New Roman" w:cs="Times New Roman"/>
          <w:sz w:val="24"/>
          <w:szCs w:val="24"/>
        </w:rPr>
        <w:t>Tym samym Zamawiający zmienia zapis § 2 ust. 1 projektu umowy  z obecnego brzmienia:</w:t>
      </w:r>
    </w:p>
    <w:p w:rsidR="000420F4" w:rsidRPr="000420F4" w:rsidRDefault="000420F4" w:rsidP="00042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F4">
        <w:rPr>
          <w:rFonts w:ascii="Times New Roman" w:hAnsi="Times New Roman" w:cs="Times New Roman"/>
          <w:sz w:val="24"/>
          <w:szCs w:val="24"/>
        </w:rPr>
        <w:t>,,Wykonawca zobowiązany jest przedstawić Zamawiającemu, celem akceptacji,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4">
        <w:rPr>
          <w:rFonts w:ascii="Times New Roman" w:hAnsi="Times New Roman" w:cs="Times New Roman"/>
          <w:sz w:val="24"/>
          <w:szCs w:val="24"/>
        </w:rPr>
        <w:t xml:space="preserve">wstępną koncepcję przyjętych rozwiązań projektowych dla wszystkich branż w terminie </w:t>
      </w:r>
      <w:r>
        <w:rPr>
          <w:rFonts w:ascii="Times New Roman" w:hAnsi="Times New Roman" w:cs="Times New Roman"/>
          <w:sz w:val="24"/>
          <w:szCs w:val="24"/>
        </w:rPr>
        <w:t>30 dni od dnia podpisania umowy’’</w:t>
      </w:r>
    </w:p>
    <w:p w:rsidR="000420F4" w:rsidRPr="000420F4" w:rsidRDefault="000420F4" w:rsidP="00042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420F4">
        <w:rPr>
          <w:rFonts w:ascii="Times New Roman" w:hAnsi="Times New Roman" w:cs="Times New Roman"/>
          <w:sz w:val="24"/>
          <w:szCs w:val="24"/>
        </w:rPr>
        <w:t xml:space="preserve">a zapis </w:t>
      </w:r>
    </w:p>
    <w:p w:rsidR="000420F4" w:rsidRPr="000420F4" w:rsidRDefault="000420F4" w:rsidP="00042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F4">
        <w:rPr>
          <w:rFonts w:ascii="Times New Roman" w:hAnsi="Times New Roman" w:cs="Times New Roman"/>
          <w:sz w:val="24"/>
          <w:szCs w:val="24"/>
        </w:rPr>
        <w:t>,, Wykonawca zobowiązany jest przedstawić Zamawiającemu, celem akceptacji,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4">
        <w:rPr>
          <w:rFonts w:ascii="Times New Roman" w:hAnsi="Times New Roman" w:cs="Times New Roman"/>
          <w:sz w:val="24"/>
          <w:szCs w:val="24"/>
        </w:rPr>
        <w:t>wstępną koncepcję przyjętych rozwiązań projektowych dla wszystkich branż w terminie 45</w:t>
      </w:r>
      <w:r>
        <w:rPr>
          <w:rFonts w:ascii="Times New Roman" w:hAnsi="Times New Roman" w:cs="Times New Roman"/>
          <w:sz w:val="24"/>
          <w:szCs w:val="24"/>
        </w:rPr>
        <w:t xml:space="preserve"> dni od dnia podpisania umowy’’.</w:t>
      </w:r>
    </w:p>
    <w:p w:rsidR="00FB2E71" w:rsidRPr="00CC50B5" w:rsidRDefault="00FB2E71" w:rsidP="00FB2E7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7149" w:rsidRPr="00CC50B5" w:rsidRDefault="00E77149" w:rsidP="00FB2E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0B5">
        <w:rPr>
          <w:rFonts w:ascii="Times New Roman" w:hAnsi="Times New Roman" w:cs="Times New Roman"/>
          <w:b/>
          <w:sz w:val="24"/>
          <w:szCs w:val="24"/>
        </w:rPr>
        <w:t>Pytanie Nr 3:</w:t>
      </w:r>
    </w:p>
    <w:p w:rsidR="00E77149" w:rsidRPr="00CC50B5" w:rsidRDefault="00E77149" w:rsidP="00FB2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0B5">
        <w:rPr>
          <w:rFonts w:ascii="Times New Roman" w:hAnsi="Times New Roman" w:cs="Times New Roman"/>
          <w:sz w:val="24"/>
          <w:szCs w:val="24"/>
        </w:rPr>
        <w:t xml:space="preserve">Czy jest możliwość udostępnienia dokumentacji technicznej istniejącej instalacji </w:t>
      </w:r>
      <w:proofErr w:type="spellStart"/>
      <w:r w:rsidRPr="00CC50B5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Pr="00CC50B5">
        <w:rPr>
          <w:rFonts w:ascii="Times New Roman" w:hAnsi="Times New Roman" w:cs="Times New Roman"/>
          <w:sz w:val="24"/>
          <w:szCs w:val="24"/>
        </w:rPr>
        <w:t xml:space="preserve"> w obiektach Przedszkole nr 17, Przedszkole nr 18 , Szkoła Podstawowa nr 4?</w:t>
      </w:r>
    </w:p>
    <w:p w:rsidR="00E77149" w:rsidRPr="00CC50B5" w:rsidRDefault="00E77149" w:rsidP="00FB2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7149" w:rsidRPr="00CC50B5" w:rsidRDefault="00E77149" w:rsidP="00FB2E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50B5">
        <w:rPr>
          <w:rFonts w:ascii="Times New Roman" w:hAnsi="Times New Roman" w:cs="Times New Roman"/>
          <w:b/>
          <w:sz w:val="24"/>
          <w:szCs w:val="24"/>
        </w:rPr>
        <w:t>Odpowiedź nr 3 :</w:t>
      </w:r>
    </w:p>
    <w:p w:rsidR="00E77149" w:rsidRPr="00CC50B5" w:rsidRDefault="00E77149" w:rsidP="00FB2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0B5">
        <w:rPr>
          <w:rFonts w:ascii="Times New Roman" w:hAnsi="Times New Roman" w:cs="Times New Roman"/>
          <w:sz w:val="24"/>
          <w:szCs w:val="24"/>
        </w:rPr>
        <w:t>Zamawiający nie jest w posiadaniu dokumentacji.</w:t>
      </w:r>
    </w:p>
    <w:p w:rsidR="00FB2E71" w:rsidRPr="00CC50B5" w:rsidRDefault="00FB2E71" w:rsidP="00FB2E7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7149" w:rsidRPr="00CC50B5" w:rsidRDefault="00E77149" w:rsidP="00FB2E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0B5">
        <w:rPr>
          <w:rFonts w:ascii="Times New Roman" w:hAnsi="Times New Roman" w:cs="Times New Roman"/>
          <w:b/>
          <w:sz w:val="24"/>
          <w:szCs w:val="24"/>
        </w:rPr>
        <w:t>Pytanie Nr 4:</w:t>
      </w:r>
    </w:p>
    <w:p w:rsidR="00E77149" w:rsidRPr="00CC50B5" w:rsidRDefault="00E77149" w:rsidP="00FB2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0B5">
        <w:rPr>
          <w:rFonts w:ascii="Times New Roman" w:hAnsi="Times New Roman" w:cs="Times New Roman"/>
          <w:sz w:val="24"/>
          <w:szCs w:val="24"/>
        </w:rPr>
        <w:t>Czy jest możliwość udostępnienia dokumentacji technicznej istniejącej instalacji oświetlenia w obiektach: Przedszkole nr 17, Przedszkole nr 18 , Szkoła Podstawowa nr 4?Jeżeli nie ma takiej możliwości, to proszę o podanie stopnia ochrony IP dla opraw podlegających wymianie.</w:t>
      </w:r>
    </w:p>
    <w:p w:rsidR="00E77149" w:rsidRPr="00CC50B5" w:rsidRDefault="00E77149" w:rsidP="00FB2E7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77149" w:rsidRPr="00CC50B5" w:rsidRDefault="00E77149" w:rsidP="00FB2E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50B5">
        <w:rPr>
          <w:rFonts w:ascii="Times New Roman" w:hAnsi="Times New Roman" w:cs="Times New Roman"/>
          <w:b/>
          <w:sz w:val="24"/>
          <w:szCs w:val="24"/>
        </w:rPr>
        <w:t>Odpowiedź nr 4 :</w:t>
      </w:r>
    </w:p>
    <w:p w:rsidR="00E77149" w:rsidRDefault="00CC50B5" w:rsidP="00FB2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0B5">
        <w:rPr>
          <w:rFonts w:ascii="Times New Roman" w:hAnsi="Times New Roman" w:cs="Times New Roman"/>
          <w:sz w:val="24"/>
          <w:szCs w:val="24"/>
        </w:rPr>
        <w:t>Zamawiający nie posiada dokumentacji do udostępnienia. IP  dla opraw wg  obowiązujących przepisów.</w:t>
      </w:r>
    </w:p>
    <w:p w:rsidR="00CC50B5" w:rsidRPr="00CC50B5" w:rsidRDefault="00CC50B5" w:rsidP="00FB2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7149" w:rsidRPr="00CC50B5" w:rsidRDefault="00E77149" w:rsidP="00FB2E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0B5">
        <w:rPr>
          <w:rFonts w:ascii="Times New Roman" w:hAnsi="Times New Roman" w:cs="Times New Roman"/>
          <w:b/>
          <w:sz w:val="24"/>
          <w:szCs w:val="24"/>
        </w:rPr>
        <w:t>Pytanie Nr 5:</w:t>
      </w:r>
    </w:p>
    <w:p w:rsidR="00E77149" w:rsidRPr="00CC50B5" w:rsidRDefault="00E77149" w:rsidP="00FB2E7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C50B5">
        <w:rPr>
          <w:rFonts w:ascii="Times New Roman" w:hAnsi="Times New Roman" w:cs="Times New Roman"/>
          <w:sz w:val="24"/>
          <w:szCs w:val="24"/>
        </w:rPr>
        <w:t>Czy jest możliwość przeprowadzenia wizji lokalnej w w/w obiektach?</w:t>
      </w:r>
      <w:r w:rsidRPr="00CC50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50B5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6F2237" w:rsidRPr="00CC50B5" w:rsidRDefault="00E77149" w:rsidP="00FB2E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0B5">
        <w:rPr>
          <w:rFonts w:ascii="Times New Roman" w:hAnsi="Times New Roman" w:cs="Times New Roman"/>
          <w:b/>
          <w:sz w:val="24"/>
          <w:szCs w:val="24"/>
        </w:rPr>
        <w:t>Odpowiedź Nr 5 :</w:t>
      </w:r>
    </w:p>
    <w:p w:rsidR="00E77149" w:rsidRPr="00CC50B5" w:rsidRDefault="00E77149" w:rsidP="00FB2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0B5">
        <w:rPr>
          <w:rFonts w:ascii="Times New Roman" w:hAnsi="Times New Roman" w:cs="Times New Roman"/>
          <w:sz w:val="24"/>
          <w:szCs w:val="24"/>
        </w:rPr>
        <w:t xml:space="preserve">W sprawie wizji lokalnej  </w:t>
      </w:r>
      <w:r w:rsidR="00CC50B5" w:rsidRPr="00CC50B5">
        <w:rPr>
          <w:rFonts w:ascii="Times New Roman" w:hAnsi="Times New Roman" w:cs="Times New Roman"/>
          <w:sz w:val="24"/>
          <w:szCs w:val="24"/>
        </w:rPr>
        <w:t>prosimy o kontaktowanie</w:t>
      </w:r>
      <w:r w:rsidRPr="00CC50B5">
        <w:rPr>
          <w:rFonts w:ascii="Times New Roman" w:hAnsi="Times New Roman" w:cs="Times New Roman"/>
          <w:sz w:val="24"/>
          <w:szCs w:val="24"/>
        </w:rPr>
        <w:t xml:space="preserve"> się z dyrek</w:t>
      </w:r>
      <w:r w:rsidR="00CC50B5" w:rsidRPr="00CC50B5">
        <w:rPr>
          <w:rFonts w:ascii="Times New Roman" w:hAnsi="Times New Roman" w:cs="Times New Roman"/>
          <w:sz w:val="24"/>
          <w:szCs w:val="24"/>
        </w:rPr>
        <w:t>torami</w:t>
      </w:r>
      <w:r w:rsidRPr="00CC50B5">
        <w:rPr>
          <w:rFonts w:ascii="Times New Roman" w:hAnsi="Times New Roman" w:cs="Times New Roman"/>
          <w:sz w:val="24"/>
          <w:szCs w:val="24"/>
        </w:rPr>
        <w:t xml:space="preserve"> szkół i przedszkoli. </w:t>
      </w:r>
    </w:p>
    <w:p w:rsidR="00FB2E71" w:rsidRPr="00CC50B5" w:rsidRDefault="00FB2E71" w:rsidP="00FB2E7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2629" w:rsidRPr="00CC50B5" w:rsidRDefault="00962629" w:rsidP="00FB2E7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Pytanie Nr </w:t>
      </w:r>
      <w:r w:rsidR="0063042A"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B2E71" w:rsidRPr="00CC50B5" w:rsidRDefault="004265D4" w:rsidP="00FB2E7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Proszę o sprecyzowani</w:t>
      </w:r>
      <w:r w:rsidR="00FB2E71"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e co z czytywać system zarządzania energią w szkole nr 4 ?</w:t>
      </w:r>
    </w:p>
    <w:p w:rsidR="00FB2E71" w:rsidRPr="00CC50B5" w:rsidRDefault="00FB2E71" w:rsidP="00FB2E7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E71" w:rsidRPr="00CC50B5" w:rsidRDefault="00FB2E71" w:rsidP="00FB2E7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Odpowiedź Nr </w:t>
      </w:r>
      <w:r w:rsidR="0063042A"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B2E71" w:rsidRPr="00CC50B5" w:rsidRDefault="004265D4" w:rsidP="00FB2E7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to przedmiotem projektu. System ma </w:t>
      </w:r>
      <w:proofErr w:type="spellStart"/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zczytywać</w:t>
      </w:r>
      <w:proofErr w:type="spellEnd"/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parametry np. zużycie prądu, moc itp.</w:t>
      </w:r>
    </w:p>
    <w:p w:rsidR="00FB2E71" w:rsidRPr="00CC50B5" w:rsidRDefault="00FB2E71" w:rsidP="00FB2E7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2E71" w:rsidRPr="00CC50B5" w:rsidRDefault="00FB2E71" w:rsidP="00FB2E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0B5">
        <w:rPr>
          <w:rFonts w:ascii="Times New Roman" w:hAnsi="Times New Roman" w:cs="Times New Roman"/>
          <w:b/>
          <w:sz w:val="24"/>
          <w:szCs w:val="24"/>
        </w:rPr>
        <w:t>Pytanie Nr</w:t>
      </w:r>
      <w:r w:rsidR="0063042A" w:rsidRPr="00CC50B5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CC50B5">
        <w:rPr>
          <w:rFonts w:ascii="Times New Roman" w:hAnsi="Times New Roman" w:cs="Times New Roman"/>
          <w:b/>
          <w:sz w:val="24"/>
          <w:szCs w:val="24"/>
        </w:rPr>
        <w:t>:</w:t>
      </w:r>
    </w:p>
    <w:p w:rsidR="00FB2E71" w:rsidRPr="00CC50B5" w:rsidRDefault="00FB2E71" w:rsidP="00FB2E71">
      <w:pPr>
        <w:pStyle w:val="NormalnyWeb"/>
        <w:spacing w:after="0" w:afterAutospacing="0" w:line="360" w:lineRule="auto"/>
        <w:rPr>
          <w:color w:val="FF0000"/>
        </w:rPr>
      </w:pPr>
      <w:r w:rsidRPr="00CC50B5">
        <w:t>W przedszkolu nr 15 w SIWZ jest mowa o przyłączu gazu w PFU nie proszę o sprecyzowanie zakresu</w:t>
      </w:r>
    </w:p>
    <w:p w:rsidR="004265D4" w:rsidRPr="00CC50B5" w:rsidRDefault="004265D4" w:rsidP="004265D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65D4" w:rsidRPr="00CC50B5" w:rsidRDefault="004265D4" w:rsidP="004265D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 Nr</w:t>
      </w:r>
      <w:r w:rsidR="0063042A"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B2E71" w:rsidRPr="00CC50B5" w:rsidRDefault="004265D4" w:rsidP="004265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Należy wykonać projekt i przyłącze.</w:t>
      </w:r>
    </w:p>
    <w:p w:rsidR="004265D4" w:rsidRPr="00CC50B5" w:rsidRDefault="004265D4" w:rsidP="004265D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65D4" w:rsidRPr="00CC50B5" w:rsidRDefault="004265D4" w:rsidP="004265D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Pytanie </w:t>
      </w:r>
      <w:r w:rsidR="0063042A"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8 :</w:t>
      </w:r>
    </w:p>
    <w:p w:rsidR="00FB2E71" w:rsidRPr="00CC50B5" w:rsidRDefault="00FB2E71" w:rsidP="00FB2E71">
      <w:pPr>
        <w:pStyle w:val="NormalnyWeb"/>
        <w:spacing w:after="0" w:afterAutospacing="0" w:line="360" w:lineRule="auto"/>
        <w:rPr>
          <w:color w:val="000000" w:themeColor="text1"/>
        </w:rPr>
      </w:pPr>
      <w:r w:rsidRPr="00CC50B5">
        <w:rPr>
          <w:color w:val="000000" w:themeColor="text1"/>
        </w:rPr>
        <w:t>W zadaniu należy wykonać przyłącze gazowe i kotłownie. Pytanie - czy Zamawiający dopuszcza wykonanie powietrznej pompy ciepła dla potrzeby ogrzewania ?</w:t>
      </w:r>
    </w:p>
    <w:p w:rsidR="00FB2E71" w:rsidRPr="00CC50B5" w:rsidRDefault="00FB2E71" w:rsidP="00FB2E7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50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265D4" w:rsidRPr="00CC50B5" w:rsidRDefault="00FB2E71" w:rsidP="00FB2E7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Odpowiedź Nr </w:t>
      </w:r>
      <w:r w:rsidR="0063042A"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265D4" w:rsidRPr="00CC50B5" w:rsidRDefault="004265D4" w:rsidP="00FB2E7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</w:p>
    <w:p w:rsidR="004265D4" w:rsidRPr="00CC50B5" w:rsidRDefault="004265D4" w:rsidP="00FB2E7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540E" w:rsidRPr="00CC50B5" w:rsidRDefault="00FB2E71" w:rsidP="00FB2E7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Pytanie Nr </w:t>
      </w:r>
      <w:r w:rsidR="0063042A"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B2E71" w:rsidRPr="00CC50B5" w:rsidRDefault="00FB2E71" w:rsidP="00FB2E71">
      <w:pPr>
        <w:pStyle w:val="NormalnyWeb"/>
        <w:spacing w:after="0" w:afterAutospacing="0" w:line="360" w:lineRule="auto"/>
        <w:rPr>
          <w:color w:val="000000" w:themeColor="text1"/>
        </w:rPr>
      </w:pPr>
      <w:r w:rsidRPr="00CC50B5">
        <w:rPr>
          <w:color w:val="000000" w:themeColor="text1"/>
        </w:rPr>
        <w:t>W żłobku miejskim w audycie jest wymiana okien piwnicy . W PFU jest napisane ,że okna w piwnicy zostały wymienione. Czy należy wymienić pozostałe okna na nowe ? Bo zapis w PFU jest nie precyzyjny.</w:t>
      </w:r>
      <w:r w:rsidR="00CC50B5" w:rsidRPr="00CC50B5">
        <w:rPr>
          <w:color w:val="000000" w:themeColor="text1"/>
        </w:rPr>
        <w:t xml:space="preserve"> </w:t>
      </w:r>
      <w:r w:rsidRPr="00CC50B5">
        <w:rPr>
          <w:color w:val="000000" w:themeColor="text1"/>
        </w:rPr>
        <w:t>Jeżeli tak, to proszę podać ich ilość bo audyt tego nie określa</w:t>
      </w:r>
    </w:p>
    <w:p w:rsidR="00FB2E71" w:rsidRPr="00CC50B5" w:rsidRDefault="00FB2E71" w:rsidP="00FB2E7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540E" w:rsidRPr="00CC50B5" w:rsidRDefault="00FB2E71" w:rsidP="00FB2E7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Odpowiedź Nr </w:t>
      </w:r>
      <w:r w:rsidR="0063042A"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B2E71" w:rsidRPr="00CC50B5" w:rsidRDefault="004265D4" w:rsidP="00FB2E7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Wymianie podlegają tylko stare okna drewniane w ilości wg wizji lokalnej Wykonawcy.</w:t>
      </w:r>
    </w:p>
    <w:p w:rsidR="0044540E" w:rsidRPr="00CC50B5" w:rsidRDefault="0044540E" w:rsidP="00FB2E7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540E" w:rsidRPr="00CC50B5" w:rsidRDefault="0063042A" w:rsidP="0063042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10 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Czy zamawiający posiada dokumentację archiwalną w branży instalacyjnej i architektonicznej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</w:t>
      </w:r>
      <w:r w:rsidR="00FE0F12"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ź</w:t>
      </w: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10: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Nie.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11: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w ofercie należy uwzględnić  inwentaryzację architektoniczną i przygotowanie podkładów architektonicznych, która posłuży  do opracowa</w:t>
      </w:r>
      <w:r w:rsidR="00FE0F12"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nia projektów termomodernizacji?</w:t>
      </w:r>
    </w:p>
    <w:p w:rsidR="0041533C" w:rsidRPr="00CC50B5" w:rsidRDefault="0041533C" w:rsidP="0063042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 Nr 11: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Tak.</w:t>
      </w:r>
    </w:p>
    <w:p w:rsidR="0041533C" w:rsidRPr="00CC50B5" w:rsidRDefault="0041533C" w:rsidP="0063042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12:</w:t>
      </w:r>
    </w:p>
    <w:p w:rsidR="0063042A" w:rsidRPr="00CC50B5" w:rsidRDefault="0041533C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3042A"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zy przy wymianie oświetlenia  należy uwzględnić  dostosowanie natężenia oświetlenia do  obowiązujących przepisów. Audyt oświetlenia  uwzględnia  dostosowanie natężenia oświetlenia do obowiązujących  przepisów czy tylko wymianę  oświetlenia na zasadzie 1 do 1?</w:t>
      </w:r>
    </w:p>
    <w:p w:rsidR="0041533C" w:rsidRPr="00CC50B5" w:rsidRDefault="0041533C" w:rsidP="0041533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 Nr 12: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Należy dostosować do obowiązujących przepisów.</w:t>
      </w:r>
    </w:p>
    <w:p w:rsidR="0041533C" w:rsidRPr="00CC50B5" w:rsidRDefault="0041533C" w:rsidP="0041533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13:</w:t>
      </w:r>
    </w:p>
    <w:p w:rsidR="0063042A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W przypadku  konieczności  dostosowania natężenia oświetlenia może się okazać , ze ilość lamp do wymiany  będzie większa niż zakłada to audyt/PFU ( okaże się to wykonaniu projektu wykonawczego)</w:t>
      </w:r>
    </w:p>
    <w:p w:rsidR="000420F4" w:rsidRPr="00CC50B5" w:rsidRDefault="000420F4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33C" w:rsidRPr="00CC50B5" w:rsidRDefault="0041533C" w:rsidP="0041533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Odpowiedź Nr 13: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Ilość lamp może ulec zwiększeniu wg. Pkt.7</w:t>
      </w:r>
    </w:p>
    <w:p w:rsidR="0041533C" w:rsidRPr="00CC50B5" w:rsidRDefault="0041533C" w:rsidP="0041533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14: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Czy w ofercie należy uwzględnić dostosowanie oświetlenia ewakuacyjnego do obowiązujących przepisów?</w:t>
      </w:r>
    </w:p>
    <w:p w:rsidR="0041533C" w:rsidRPr="00CC50B5" w:rsidRDefault="0041533C" w:rsidP="0041533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 Nr 14: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Tak.</w:t>
      </w:r>
    </w:p>
    <w:p w:rsidR="0041533C" w:rsidRPr="00CC50B5" w:rsidRDefault="0041533C" w:rsidP="0041533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15: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PFU punkt 3.4 mówi o konieczności uzyskania prawomocnego pozwolenia na budowę. </w:t>
      </w: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niektórych  przypadkach/zadaniach wszystkie roboty określone są w PFU  nie wymagają uzyskania decyzji pozwolenia na budowę a jedynie zgłoszenia. Proszę o potwierdzenie, ze jeżeli  nie jest to konieczne uzyskanie  decyzji pozwolenia na budowę to uzyskania decyzji administracyjnych na prowadzenie robót budowlanych poprzez procedurę zgłoszenia będzie spełnieniem  warunku z PFU punkt 3.4.</w:t>
      </w:r>
    </w:p>
    <w:p w:rsidR="00D8403B" w:rsidRPr="00CC50B5" w:rsidRDefault="00D8403B" w:rsidP="00D840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 Nr 15: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zgłoszenie  z zaświadczeniem o niewniesieniu sprzeciwu.</w:t>
      </w:r>
    </w:p>
    <w:p w:rsidR="00D8403B" w:rsidRPr="00CC50B5" w:rsidRDefault="00D8403B" w:rsidP="00D840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16:</w:t>
      </w:r>
    </w:p>
    <w:p w:rsidR="0063042A" w:rsidRPr="00CC50B5" w:rsidRDefault="00D8403B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3042A"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 zamawiający  posiada ekspertyzę  konstrukcyjną dachu dla zadania IX „ Żłobek Miejski” czy też należy uwzględnić  w ofercie wykonanie takiej ekspertyzy dla montażu paneli </w:t>
      </w:r>
      <w:proofErr w:type="spellStart"/>
      <w:r w:rsidR="0063042A"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fotowoltanicznych</w:t>
      </w:r>
      <w:proofErr w:type="spellEnd"/>
      <w:r w:rsidR="0063042A"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403B" w:rsidRPr="00CC50B5" w:rsidRDefault="00D8403B" w:rsidP="00D840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 Nr 16: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Należy uwzględnić wykonanie ekspertyzy  i wymiany pokrycia  na całym budynku.</w:t>
      </w:r>
    </w:p>
    <w:p w:rsidR="00D8403B" w:rsidRPr="00CC50B5" w:rsidRDefault="00D8403B" w:rsidP="00D840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17:</w:t>
      </w:r>
    </w:p>
    <w:p w:rsidR="0063042A" w:rsidRPr="00CC50B5" w:rsidRDefault="00D8403B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3042A"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zy po wymianie grzejników, zamawiający wymaga montażu  na wszystkich wymienionych grzejnikach nowych osłon grzejnikowych.?</w:t>
      </w:r>
    </w:p>
    <w:p w:rsidR="00D8403B" w:rsidRPr="00CC50B5" w:rsidRDefault="00D8403B" w:rsidP="00D840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 Nr 17: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Tak.</w:t>
      </w:r>
    </w:p>
    <w:p w:rsidR="00D8403B" w:rsidRPr="00CC50B5" w:rsidRDefault="00D8403B" w:rsidP="00D840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Pytanie Nr 18: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szkole podstawowej nr 7 na dzień dzisiejszy są dwie kotłownie ( sala gimnastyczna/cześć </w:t>
      </w:r>
      <w:proofErr w:type="spellStart"/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dydaktyczno</w:t>
      </w:r>
      <w:proofErr w:type="spellEnd"/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–socjalna), czy w założeniu  przewidziana jest  jedna  kotłownia na cały obiekt?</w:t>
      </w:r>
    </w:p>
    <w:p w:rsidR="00D8403B" w:rsidRPr="00CC50B5" w:rsidRDefault="00D8403B" w:rsidP="00D840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 Nr 18:</w:t>
      </w:r>
    </w:p>
    <w:p w:rsidR="00CC50B5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Wg decyzji wykonawcy.</w:t>
      </w:r>
    </w:p>
    <w:p w:rsidR="00D8403B" w:rsidRPr="00CC50B5" w:rsidRDefault="00D8403B" w:rsidP="00D840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19: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Czy zapis w PFU „ montaż rurociągów z rur polipropylenowych” jest wiążący? Czy jest możliwość zastosowania rurociągów ze stali ocynkowanej zaprasowanej np. KAN-</w:t>
      </w:r>
      <w:proofErr w:type="spellStart"/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Therm</w:t>
      </w:r>
      <w:proofErr w:type="spellEnd"/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Steel?</w:t>
      </w:r>
    </w:p>
    <w:p w:rsidR="00D8403B" w:rsidRPr="00CC50B5" w:rsidRDefault="00D8403B" w:rsidP="00D840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 Nr 19: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Tak, można zastosować równoważne rozwiązanie.</w:t>
      </w:r>
    </w:p>
    <w:p w:rsidR="00740749" w:rsidRPr="00CC50B5" w:rsidRDefault="00740749" w:rsidP="0074074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20: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Czy w przedszkolu nr 18 rury centralnego ogrzewania  na dzień dzisiejszy prowadzone w gruncie ( z kotłowni do piwnicy w drugiej części budynku) będzie można  docelowo poprowadzić w środku budynku ) będzie można docelowo poprowadzić w środku budynku?</w:t>
      </w:r>
    </w:p>
    <w:p w:rsidR="00740749" w:rsidRPr="00CC50B5" w:rsidRDefault="00740749" w:rsidP="0074074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 Nr 20: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Tak.</w:t>
      </w:r>
    </w:p>
    <w:p w:rsidR="0013542A" w:rsidRPr="00CC50B5" w:rsidRDefault="0013542A" w:rsidP="0013542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21: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Czy zamawiający  wymaga  szpachlowania i malowania ścian w miejscu demontażu/montażu starej /nowej instalacji np. piony lub tła za grzejnikami?</w:t>
      </w:r>
    </w:p>
    <w:p w:rsidR="0013542A" w:rsidRPr="00CC50B5" w:rsidRDefault="0013542A" w:rsidP="0013542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 Nr 21: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Tak. </w:t>
      </w:r>
    </w:p>
    <w:p w:rsidR="0013542A" w:rsidRPr="00CC50B5" w:rsidRDefault="0013542A" w:rsidP="0013542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22 :</w:t>
      </w:r>
    </w:p>
    <w:p w:rsidR="0063042A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Czy zamawiający  wymaga dostosowania pomieszczeń węzłów/kotłowni ( jeżeli tak nie jest na dzień dzisiejszy) do istniejących przepisów budowlanych?  Chodzi o zabezpieczenia p.poż tj. przejścia  instalacji  przez przegrody, drzwi , ściany.</w:t>
      </w:r>
    </w:p>
    <w:p w:rsidR="000420F4" w:rsidRPr="00CC50B5" w:rsidRDefault="000420F4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42A" w:rsidRPr="00CC50B5" w:rsidRDefault="0013542A" w:rsidP="0013542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Odpowiedź Nr 22: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</w:p>
    <w:p w:rsidR="0013542A" w:rsidRPr="00CC50B5" w:rsidRDefault="0013542A" w:rsidP="0013542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23 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Czy zmawiający  przewiduje  prowadzenie  instalacji  centralnego ogrzewania w obiektach „ natynkowo” bez wykorzystania istniejących kanałów technologicznych, w których jest poprowadzona istniejąca instalacja c.o.</w:t>
      </w:r>
    </w:p>
    <w:p w:rsidR="00CC50B5" w:rsidRPr="00CC50B5" w:rsidRDefault="00CC50B5" w:rsidP="0063042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4C05" w:rsidRPr="00CC50B5" w:rsidRDefault="00584C05" w:rsidP="00584C0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 Nr 23: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Dopuszcza się prowadzenie instalacji natynkowo  w sposób bezkolizyjny dla okien i drzwi jeżeli  wykorzystanie kanałów wiązałoby się z dodatkowymi robotami budowlanymi.</w:t>
      </w:r>
    </w:p>
    <w:p w:rsidR="00584C05" w:rsidRPr="00CC50B5" w:rsidRDefault="00584C05" w:rsidP="00584C0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24 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Czy zamawiający wymaga zabudowy g/k w przypadku prowadzenia rurociągów natynkowo np.  poziome rurociągi centralnego ogrzewania.</w:t>
      </w:r>
    </w:p>
    <w:p w:rsidR="00584C05" w:rsidRPr="00CC50B5" w:rsidRDefault="00584C05" w:rsidP="00584C0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 Nr 24: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</w:p>
    <w:p w:rsidR="006A3ACC" w:rsidRPr="00CC50B5" w:rsidRDefault="006A3ACC" w:rsidP="006A3AC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25 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Czy zmawiający  wymaga we wszystkich obiektach ( jeżeli stan na dzień dzisiejszy jest inny) wykonania  nowych  parapetów zewnętrznych, opasek wokół budynku, docieplenia fundamentów?</w:t>
      </w:r>
    </w:p>
    <w:p w:rsidR="006A3ACC" w:rsidRPr="00CC50B5" w:rsidRDefault="006A3ACC" w:rsidP="006A3AC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 Nr 25: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Zamawiający wymaga wykonania wszystkich nowych obróbek blacharskich,  rynien, rur spustowych i parapetów oraz opaski.</w:t>
      </w:r>
    </w:p>
    <w:p w:rsidR="006A3ACC" w:rsidRPr="00CC50B5" w:rsidRDefault="006A3ACC" w:rsidP="006A3AC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Pytanie Nr 26 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Czy zamawiający  wymaga  docieplenia  fundamentów do rzędnej  strefy przemarzania czy do  ławy  fundamentowej?</w:t>
      </w:r>
    </w:p>
    <w:p w:rsidR="006A3ACC" w:rsidRPr="00CC50B5" w:rsidRDefault="006A3ACC" w:rsidP="006A3AC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 Nr 26: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Docieplenie do rzędnej strefy przemarzania.</w:t>
      </w:r>
    </w:p>
    <w:p w:rsidR="006A3ACC" w:rsidRPr="00CC50B5" w:rsidRDefault="006A3ACC" w:rsidP="006A3AC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Pytanie Nr 27 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Czy zmawiający  przewiduje prowadzenie prac budowlanych i instalacyjnych w godzinach popołudniowych i nocnych na wszystkich obiektach? Np. wymiana instalacji centralnego ogrzewania w salach lekcyjnych lub kuchniach.</w:t>
      </w:r>
    </w:p>
    <w:p w:rsidR="00CF47F0" w:rsidRPr="00CC50B5" w:rsidRDefault="00CF47F0" w:rsidP="00CF47F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Odpowiedź Nr 27:</w:t>
      </w:r>
    </w:p>
    <w:p w:rsidR="0063042A" w:rsidRPr="00CC50B5" w:rsidRDefault="0063042A" w:rsidP="006304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B5">
        <w:rPr>
          <w:rFonts w:ascii="Times New Roman" w:hAnsi="Times New Roman" w:cs="Times New Roman"/>
          <w:color w:val="000000" w:themeColor="text1"/>
          <w:sz w:val="24"/>
          <w:szCs w:val="24"/>
        </w:rPr>
        <w:t>Do uzgodnienia z dyrektorami placówek.</w:t>
      </w:r>
    </w:p>
    <w:p w:rsidR="0063042A" w:rsidRPr="00CC50B5" w:rsidRDefault="0063042A" w:rsidP="006304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540E" w:rsidRPr="00FB2E71" w:rsidRDefault="0044540E" w:rsidP="00FB2E7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6C" w:rsidRPr="00FB2E71" w:rsidRDefault="002E426C" w:rsidP="00FB2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71">
        <w:rPr>
          <w:rFonts w:ascii="Times New Roman" w:hAnsi="Times New Roman" w:cs="Times New Roman"/>
          <w:sz w:val="24"/>
          <w:szCs w:val="24"/>
        </w:rPr>
        <w:t>Dodatkowo Z</w:t>
      </w:r>
      <w:r w:rsidR="00FB2E71">
        <w:rPr>
          <w:rFonts w:ascii="Times New Roman" w:hAnsi="Times New Roman" w:cs="Times New Roman"/>
          <w:sz w:val="24"/>
          <w:szCs w:val="24"/>
        </w:rPr>
        <w:t>a</w:t>
      </w:r>
      <w:r w:rsidRPr="00FB2E71">
        <w:rPr>
          <w:rFonts w:ascii="Times New Roman" w:hAnsi="Times New Roman" w:cs="Times New Roman"/>
          <w:sz w:val="24"/>
          <w:szCs w:val="24"/>
        </w:rPr>
        <w:t>mawiający modyfikuje:</w:t>
      </w:r>
    </w:p>
    <w:p w:rsidR="00254C90" w:rsidRPr="00FB2E71" w:rsidRDefault="00254C90" w:rsidP="00FB2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90" w:rsidRPr="00E0555A" w:rsidRDefault="00254C90" w:rsidP="00FB2E71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05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 </w:t>
      </w:r>
      <w:r w:rsidRPr="00E055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XI. </w:t>
      </w:r>
      <w:r w:rsidR="00957EC4" w:rsidRPr="00E055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1 i 4 </w:t>
      </w:r>
      <w:r w:rsidRPr="00E055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SIWZ</w:t>
      </w:r>
      <w:r w:rsidRPr="00E05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55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Miejsce i termin składania i otwarcia ofert) z obecnego brzmienia na następujące </w:t>
      </w:r>
    </w:p>
    <w:p w:rsidR="00E0555A" w:rsidRDefault="00E0555A" w:rsidP="00E0555A">
      <w:pPr>
        <w:tabs>
          <w:tab w:val="num" w:pos="480"/>
        </w:tabs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E0555A" w:rsidRPr="000420F4" w:rsidRDefault="00E0555A" w:rsidP="00E0555A">
      <w:pPr>
        <w:pStyle w:val="Akapitzlist"/>
        <w:numPr>
          <w:ilvl w:val="0"/>
          <w:numId w:val="23"/>
        </w:numPr>
        <w:tabs>
          <w:tab w:val="clear" w:pos="2340"/>
          <w:tab w:val="left" w:pos="3855"/>
        </w:tabs>
        <w:spacing w:after="4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20F4">
        <w:rPr>
          <w:rFonts w:ascii="Times New Roman" w:hAnsi="Times New Roman" w:cs="Times New Roman"/>
          <w:sz w:val="24"/>
          <w:szCs w:val="24"/>
        </w:rPr>
        <w:t>Ofertę należy złożyć w siedzibie Zamawiającego- przy ul. Armii Krajowej 5 w Otwocku, kod 05-400, –</w:t>
      </w:r>
      <w:r w:rsidRPr="000420F4">
        <w:rPr>
          <w:rFonts w:ascii="Times New Roman" w:eastAsia="Arial Unicode MS" w:hAnsi="Times New Roman" w:cs="Times New Roman"/>
          <w:sz w:val="24"/>
          <w:szCs w:val="24"/>
        </w:rPr>
        <w:t xml:space="preserve">budynek B, pok. nr 1, </w:t>
      </w:r>
      <w:r w:rsidRPr="000420F4">
        <w:rPr>
          <w:rFonts w:ascii="Times New Roman" w:hAnsi="Times New Roman" w:cs="Times New Roman"/>
          <w:sz w:val="24"/>
          <w:szCs w:val="24"/>
        </w:rPr>
        <w:t xml:space="preserve">do dnia </w:t>
      </w:r>
      <w:r w:rsidR="00D2728E">
        <w:rPr>
          <w:rFonts w:ascii="Times New Roman" w:hAnsi="Times New Roman" w:cs="Times New Roman"/>
          <w:sz w:val="24"/>
          <w:szCs w:val="24"/>
        </w:rPr>
        <w:t>20</w:t>
      </w:r>
      <w:r w:rsidRPr="000420F4">
        <w:rPr>
          <w:rFonts w:ascii="Times New Roman" w:hAnsi="Times New Roman" w:cs="Times New Roman"/>
          <w:sz w:val="24"/>
          <w:szCs w:val="24"/>
        </w:rPr>
        <w:t xml:space="preserve">.11.2020 r., do godziny </w:t>
      </w:r>
      <w:r w:rsidRPr="000420F4">
        <w:rPr>
          <w:rFonts w:ascii="Times New Roman" w:hAnsi="Times New Roman" w:cs="Times New Roman"/>
          <w:b/>
          <w:sz w:val="24"/>
          <w:szCs w:val="24"/>
        </w:rPr>
        <w:t>10</w:t>
      </w:r>
      <w:r w:rsidRPr="000420F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0420F4">
        <w:rPr>
          <w:rFonts w:ascii="Times New Roman" w:hAnsi="Times New Roman" w:cs="Times New Roman"/>
          <w:sz w:val="24"/>
          <w:szCs w:val="24"/>
        </w:rPr>
        <w:t xml:space="preserve"> i zaadresować zgodnie z opisem przedstawionym w rozdziale X SIWZ. </w:t>
      </w:r>
    </w:p>
    <w:p w:rsidR="00E0555A" w:rsidRPr="000420F4" w:rsidRDefault="00E0555A" w:rsidP="00E0555A">
      <w:pPr>
        <w:pStyle w:val="Akapitzlist"/>
        <w:numPr>
          <w:ilvl w:val="0"/>
          <w:numId w:val="24"/>
        </w:numPr>
        <w:tabs>
          <w:tab w:val="left" w:pos="3855"/>
        </w:tabs>
        <w:spacing w:after="4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20F4">
        <w:rPr>
          <w:rFonts w:ascii="Times New Roman" w:hAnsi="Times New Roman" w:cs="Times New Roman"/>
          <w:sz w:val="24"/>
          <w:szCs w:val="24"/>
        </w:rPr>
        <w:t xml:space="preserve">Otwarcie ofert nastąpi w siedzibie Zamawiającego – budynek A, I piętro, Aula, w dniu </w:t>
      </w:r>
      <w:r w:rsidR="00D2728E">
        <w:rPr>
          <w:rFonts w:ascii="Times New Roman" w:hAnsi="Times New Roman" w:cs="Times New Roman"/>
          <w:sz w:val="24"/>
          <w:szCs w:val="24"/>
        </w:rPr>
        <w:t>20</w:t>
      </w:r>
      <w:bookmarkStart w:id="1" w:name="_GoBack"/>
      <w:bookmarkEnd w:id="1"/>
      <w:r w:rsidRPr="000420F4">
        <w:rPr>
          <w:rFonts w:ascii="Times New Roman" w:hAnsi="Times New Roman" w:cs="Times New Roman"/>
          <w:sz w:val="24"/>
          <w:szCs w:val="24"/>
        </w:rPr>
        <w:t xml:space="preserve">.11.2020 r., o godzinie </w:t>
      </w:r>
      <w:r w:rsidRPr="000420F4">
        <w:rPr>
          <w:rFonts w:ascii="Times New Roman" w:hAnsi="Times New Roman" w:cs="Times New Roman"/>
          <w:b/>
          <w:sz w:val="24"/>
          <w:szCs w:val="24"/>
        </w:rPr>
        <w:t>10</w:t>
      </w:r>
      <w:r w:rsidRPr="000420F4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0420F4">
        <w:rPr>
          <w:rFonts w:ascii="Times New Roman" w:hAnsi="Times New Roman" w:cs="Times New Roman"/>
          <w:b/>
          <w:sz w:val="24"/>
          <w:szCs w:val="24"/>
        </w:rPr>
        <w:t>.</w:t>
      </w:r>
    </w:p>
    <w:p w:rsidR="00254C90" w:rsidRPr="005901C6" w:rsidRDefault="00254C90" w:rsidP="008F7776">
      <w:pPr>
        <w:pStyle w:val="Akapitzlist"/>
        <w:spacing w:line="360" w:lineRule="auto"/>
        <w:ind w:left="284"/>
        <w:jc w:val="both"/>
        <w:rPr>
          <w:rFonts w:cs="Arial"/>
          <w:sz w:val="20"/>
          <w:szCs w:val="20"/>
        </w:rPr>
      </w:pPr>
    </w:p>
    <w:sectPr w:rsidR="00254C90" w:rsidRPr="005901C6" w:rsidSect="00664AB8">
      <w:headerReference w:type="default" r:id="rId9"/>
      <w:footerReference w:type="default" r:id="rId10"/>
      <w:pgSz w:w="11906" w:h="16838"/>
      <w:pgMar w:top="1417" w:right="1417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2A" w:rsidRDefault="00E22E2A" w:rsidP="00067643">
      <w:pPr>
        <w:spacing w:after="0" w:line="240" w:lineRule="auto"/>
      </w:pPr>
      <w:r>
        <w:separator/>
      </w:r>
    </w:p>
  </w:endnote>
  <w:endnote w:type="continuationSeparator" w:id="0">
    <w:p w:rsidR="00E22E2A" w:rsidRDefault="00E22E2A" w:rsidP="0006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0E" w:rsidRDefault="0044540E" w:rsidP="0044540E">
    <w:pPr>
      <w:pStyle w:val="Stopka"/>
      <w:jc w:val="center"/>
      <w:rPr>
        <w:rFonts w:ascii="Arial" w:hAnsi="Arial" w:cs="Arial"/>
        <w:sz w:val="16"/>
        <w:szCs w:val="16"/>
      </w:rPr>
    </w:pPr>
  </w:p>
  <w:p w:rsidR="0044540E" w:rsidRDefault="0044540E" w:rsidP="0044540E">
    <w:pPr>
      <w:pStyle w:val="Stopka"/>
      <w:jc w:val="center"/>
      <w:rPr>
        <w:rFonts w:ascii="Arial" w:hAnsi="Arial" w:cs="Arial"/>
        <w:sz w:val="16"/>
        <w:szCs w:val="16"/>
      </w:rPr>
    </w:pPr>
  </w:p>
  <w:p w:rsidR="0044540E" w:rsidRDefault="0044540E" w:rsidP="0044540E">
    <w:pPr>
      <w:pStyle w:val="Stopka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Projekt: „Termomodernizacja obiektów użyteczności publicznej Miasta Otwock” współfinansowany ze środków Unii Europejskiej, </w:t>
    </w:r>
    <w:r>
      <w:rPr>
        <w:rFonts w:ascii="Arial" w:hAnsi="Arial" w:cs="Arial"/>
        <w:sz w:val="16"/>
        <w:szCs w:val="16"/>
      </w:rPr>
      <w:br/>
      <w:t>Oś priorytetowa IV, Działanie 4.2, Regionalnego Programu Operacyjnego Województwa Mazowieckiego 2014-2020</w:t>
    </w:r>
  </w:p>
  <w:p w:rsidR="00E22E2A" w:rsidRDefault="00E22E2A">
    <w:pPr>
      <w:pStyle w:val="Stopka"/>
    </w:pPr>
  </w:p>
  <w:p w:rsidR="00E22E2A" w:rsidRDefault="00E22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2A" w:rsidRDefault="00E22E2A" w:rsidP="00067643">
      <w:pPr>
        <w:spacing w:after="0" w:line="240" w:lineRule="auto"/>
      </w:pPr>
      <w:r>
        <w:separator/>
      </w:r>
    </w:p>
  </w:footnote>
  <w:footnote w:type="continuationSeparator" w:id="0">
    <w:p w:rsidR="00E22E2A" w:rsidRDefault="00E22E2A" w:rsidP="0006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2A" w:rsidRDefault="00E22E2A">
    <w:pPr>
      <w:pStyle w:val="Nagwek"/>
    </w:pPr>
  </w:p>
  <w:p w:rsidR="00E22E2A" w:rsidRDefault="00E22E2A" w:rsidP="0006764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86375" cy="514350"/>
          <wp:effectExtent l="19050" t="0" r="9525" b="0"/>
          <wp:docPr id="2" name="Obraz 2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D96"/>
    <w:multiLevelType w:val="hybridMultilevel"/>
    <w:tmpl w:val="B27005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90F"/>
    <w:multiLevelType w:val="multilevel"/>
    <w:tmpl w:val="EA4044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A55F11"/>
    <w:multiLevelType w:val="hybridMultilevel"/>
    <w:tmpl w:val="C36C9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5804"/>
    <w:multiLevelType w:val="hybridMultilevel"/>
    <w:tmpl w:val="1F8C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A1F02"/>
    <w:multiLevelType w:val="hybridMultilevel"/>
    <w:tmpl w:val="2AA2E6F0"/>
    <w:lvl w:ilvl="0" w:tplc="6E96078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8B3004"/>
    <w:multiLevelType w:val="hybridMultilevel"/>
    <w:tmpl w:val="04BC051E"/>
    <w:lvl w:ilvl="0" w:tplc="59CC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475E2E"/>
    <w:multiLevelType w:val="hybridMultilevel"/>
    <w:tmpl w:val="85C65B5E"/>
    <w:lvl w:ilvl="0" w:tplc="FA6A4B2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53752"/>
    <w:multiLevelType w:val="hybridMultilevel"/>
    <w:tmpl w:val="7B40DFBC"/>
    <w:lvl w:ilvl="0" w:tplc="C6B6B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E2243"/>
    <w:multiLevelType w:val="hybridMultilevel"/>
    <w:tmpl w:val="96BC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F2B1E"/>
    <w:multiLevelType w:val="hybridMultilevel"/>
    <w:tmpl w:val="BD26D4FC"/>
    <w:lvl w:ilvl="0" w:tplc="D1D0C0C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55F11"/>
    <w:multiLevelType w:val="multilevel"/>
    <w:tmpl w:val="C27E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A73AA"/>
    <w:multiLevelType w:val="multilevel"/>
    <w:tmpl w:val="3166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5D2B36"/>
    <w:multiLevelType w:val="hybridMultilevel"/>
    <w:tmpl w:val="A62C4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1DE4"/>
    <w:multiLevelType w:val="hybridMultilevel"/>
    <w:tmpl w:val="454870A2"/>
    <w:lvl w:ilvl="0" w:tplc="017C51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5485F"/>
    <w:multiLevelType w:val="hybridMultilevel"/>
    <w:tmpl w:val="632C2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F56EC"/>
    <w:multiLevelType w:val="hybridMultilevel"/>
    <w:tmpl w:val="C6508C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C2480"/>
    <w:multiLevelType w:val="multilevel"/>
    <w:tmpl w:val="047E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BF31A9"/>
    <w:multiLevelType w:val="hybridMultilevel"/>
    <w:tmpl w:val="A89E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DF7332"/>
    <w:multiLevelType w:val="multilevel"/>
    <w:tmpl w:val="14FAF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95873"/>
    <w:multiLevelType w:val="hybridMultilevel"/>
    <w:tmpl w:val="69BC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14BAD"/>
    <w:multiLevelType w:val="hybridMultilevel"/>
    <w:tmpl w:val="6A4C5178"/>
    <w:lvl w:ilvl="0" w:tplc="C38E9E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96BA0"/>
    <w:multiLevelType w:val="hybridMultilevel"/>
    <w:tmpl w:val="496C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3"/>
  </w:num>
  <w:num w:numId="5">
    <w:abstractNumId w:val="21"/>
  </w:num>
  <w:num w:numId="6">
    <w:abstractNumId w:val="13"/>
  </w:num>
  <w:num w:numId="7">
    <w:abstractNumId w:val="2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18"/>
  </w:num>
  <w:num w:numId="13">
    <w:abstractNumId w:val="19"/>
  </w:num>
  <w:num w:numId="14">
    <w:abstractNumId w:val="14"/>
  </w:num>
  <w:num w:numId="15">
    <w:abstractNumId w:val="0"/>
  </w:num>
  <w:num w:numId="16">
    <w:abstractNumId w:val="12"/>
  </w:num>
  <w:num w:numId="17">
    <w:abstractNumId w:val="17"/>
  </w:num>
  <w:num w:numId="18">
    <w:abstractNumId w:val="4"/>
  </w:num>
  <w:num w:numId="19">
    <w:abstractNumId w:val="2"/>
  </w:num>
  <w:num w:numId="20">
    <w:abstractNumId w:val="7"/>
  </w:num>
  <w:num w:numId="21">
    <w:abstractNumId w:val="10"/>
  </w:num>
  <w:num w:numId="2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643"/>
    <w:rsid w:val="000055C7"/>
    <w:rsid w:val="000420F4"/>
    <w:rsid w:val="00067643"/>
    <w:rsid w:val="000B2952"/>
    <w:rsid w:val="000C7943"/>
    <w:rsid w:val="001202F2"/>
    <w:rsid w:val="00123706"/>
    <w:rsid w:val="001326AD"/>
    <w:rsid w:val="0013542A"/>
    <w:rsid w:val="001609BF"/>
    <w:rsid w:val="00194928"/>
    <w:rsid w:val="00254C90"/>
    <w:rsid w:val="00263155"/>
    <w:rsid w:val="00273309"/>
    <w:rsid w:val="00286F5F"/>
    <w:rsid w:val="002E426C"/>
    <w:rsid w:val="003121A9"/>
    <w:rsid w:val="00324B05"/>
    <w:rsid w:val="0038756E"/>
    <w:rsid w:val="003E109B"/>
    <w:rsid w:val="0041342D"/>
    <w:rsid w:val="0041533C"/>
    <w:rsid w:val="004265D4"/>
    <w:rsid w:val="0044540E"/>
    <w:rsid w:val="00494A8C"/>
    <w:rsid w:val="004C1E40"/>
    <w:rsid w:val="005055FE"/>
    <w:rsid w:val="005103CE"/>
    <w:rsid w:val="00584C05"/>
    <w:rsid w:val="005901C6"/>
    <w:rsid w:val="005C37EB"/>
    <w:rsid w:val="005C5DE9"/>
    <w:rsid w:val="005D4751"/>
    <w:rsid w:val="005E6206"/>
    <w:rsid w:val="0063042A"/>
    <w:rsid w:val="00664AB8"/>
    <w:rsid w:val="00667F59"/>
    <w:rsid w:val="00694AA2"/>
    <w:rsid w:val="006A3ACC"/>
    <w:rsid w:val="006F2237"/>
    <w:rsid w:val="00727F62"/>
    <w:rsid w:val="00740749"/>
    <w:rsid w:val="007672D1"/>
    <w:rsid w:val="00771768"/>
    <w:rsid w:val="00794311"/>
    <w:rsid w:val="007A68EB"/>
    <w:rsid w:val="007D47FE"/>
    <w:rsid w:val="00801B88"/>
    <w:rsid w:val="00810C48"/>
    <w:rsid w:val="00844D29"/>
    <w:rsid w:val="0085516B"/>
    <w:rsid w:val="00887725"/>
    <w:rsid w:val="008F7776"/>
    <w:rsid w:val="009029D5"/>
    <w:rsid w:val="00912A40"/>
    <w:rsid w:val="00936872"/>
    <w:rsid w:val="00957EC4"/>
    <w:rsid w:val="00962629"/>
    <w:rsid w:val="00984E72"/>
    <w:rsid w:val="00990AF5"/>
    <w:rsid w:val="00A12A2E"/>
    <w:rsid w:val="00A63F42"/>
    <w:rsid w:val="00A7570A"/>
    <w:rsid w:val="00B333FE"/>
    <w:rsid w:val="00BA4EA2"/>
    <w:rsid w:val="00BB20B6"/>
    <w:rsid w:val="00BC0E61"/>
    <w:rsid w:val="00BC227A"/>
    <w:rsid w:val="00BF4B7E"/>
    <w:rsid w:val="00C0637E"/>
    <w:rsid w:val="00C31B48"/>
    <w:rsid w:val="00C3582D"/>
    <w:rsid w:val="00C50365"/>
    <w:rsid w:val="00C6643D"/>
    <w:rsid w:val="00C73EC1"/>
    <w:rsid w:val="00CB13D9"/>
    <w:rsid w:val="00CC240D"/>
    <w:rsid w:val="00CC50B5"/>
    <w:rsid w:val="00CD08F3"/>
    <w:rsid w:val="00CF47F0"/>
    <w:rsid w:val="00D02197"/>
    <w:rsid w:val="00D2465C"/>
    <w:rsid w:val="00D2728E"/>
    <w:rsid w:val="00D46478"/>
    <w:rsid w:val="00D8403B"/>
    <w:rsid w:val="00DE2A03"/>
    <w:rsid w:val="00E0555A"/>
    <w:rsid w:val="00E22E2A"/>
    <w:rsid w:val="00E77149"/>
    <w:rsid w:val="00ED1853"/>
    <w:rsid w:val="00F05102"/>
    <w:rsid w:val="00F1567A"/>
    <w:rsid w:val="00F20B90"/>
    <w:rsid w:val="00F46472"/>
    <w:rsid w:val="00FB2E71"/>
    <w:rsid w:val="00FC354F"/>
    <w:rsid w:val="00FC4072"/>
    <w:rsid w:val="00FE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643"/>
  </w:style>
  <w:style w:type="paragraph" w:styleId="Stopka">
    <w:name w:val="footer"/>
    <w:basedOn w:val="Normalny"/>
    <w:link w:val="StopkaZnak"/>
    <w:unhideWhenUsed/>
    <w:rsid w:val="0006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67643"/>
  </w:style>
  <w:style w:type="paragraph" w:styleId="Akapitzlist">
    <w:name w:val="List Paragraph"/>
    <w:basedOn w:val="Normalny"/>
    <w:link w:val="AkapitzlistZnak"/>
    <w:uiPriority w:val="34"/>
    <w:qFormat/>
    <w:rsid w:val="000C79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7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7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12A4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FC4072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4072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54C90"/>
  </w:style>
  <w:style w:type="paragraph" w:styleId="Zwykytekst">
    <w:name w:val="Plain Text"/>
    <w:basedOn w:val="Normalny"/>
    <w:link w:val="ZwykytekstZnak"/>
    <w:uiPriority w:val="99"/>
    <w:unhideWhenUsed/>
    <w:rsid w:val="00957EC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7EC4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95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0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4454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1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1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1D5D.5D8094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Lewińska</dc:creator>
  <cp:lastModifiedBy>Magdalena Rogala</cp:lastModifiedBy>
  <cp:revision>41</cp:revision>
  <cp:lastPrinted>2020-11-09T11:23:00Z</cp:lastPrinted>
  <dcterms:created xsi:type="dcterms:W3CDTF">2020-04-23T11:34:00Z</dcterms:created>
  <dcterms:modified xsi:type="dcterms:W3CDTF">2020-11-10T12:39:00Z</dcterms:modified>
</cp:coreProperties>
</file>