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D51C69"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E37F70" w:rsidRPr="00BF11DF" w:rsidRDefault="00BF11DF" w:rsidP="00E719D3">
            <w:pPr>
              <w:spacing w:after="40"/>
              <w:jc w:val="center"/>
              <w:rPr>
                <w:rFonts w:asciiTheme="majorHAnsi" w:hAnsiTheme="majorHAnsi" w:cstheme="majorHAnsi"/>
                <w:b/>
                <w:sz w:val="22"/>
                <w:szCs w:val="22"/>
              </w:rPr>
            </w:pPr>
            <w:r w:rsidRPr="00BF11DF">
              <w:rPr>
                <w:rFonts w:asciiTheme="majorHAnsi" w:hAnsiTheme="majorHAnsi" w:cstheme="majorHAnsi"/>
                <w:b/>
                <w:color w:val="000000"/>
                <w:sz w:val="22"/>
              </w:rPr>
              <w:t xml:space="preserve">Konserwacja, naprawa i wymiana znaków drogowych pionowych, urządzeń związanych z bezpieczeństwem ruchu drogowego, tablic z nazwami ulic na terenie Otwocka </w:t>
            </w:r>
            <w:r w:rsidRPr="00BF11DF">
              <w:rPr>
                <w:rFonts w:asciiTheme="majorHAnsi" w:hAnsiTheme="majorHAnsi" w:cstheme="majorHAnsi"/>
                <w:b/>
                <w:color w:val="000000"/>
                <w:sz w:val="22"/>
              </w:rPr>
              <w:br/>
              <w:t>oraz poziome oznakowanie jezdni: malowanie, na drogach gminnych Otwocka w 2020 roku</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BF11DF">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D669EB">
              <w:rPr>
                <w:rFonts w:ascii="Calibri" w:hAnsi="Calibri" w:cs="Segoe UI"/>
                <w:b/>
                <w:sz w:val="22"/>
                <w:szCs w:val="22"/>
              </w:rPr>
              <w:t>0</w:t>
            </w:r>
            <w:r w:rsidR="00BF11DF">
              <w:rPr>
                <w:rFonts w:ascii="Calibri" w:hAnsi="Calibri" w:cs="Segoe UI"/>
                <w:b/>
                <w:sz w:val="22"/>
                <w:szCs w:val="22"/>
              </w:rPr>
              <w:t>2</w:t>
            </w:r>
            <w:r w:rsidR="00890E1B" w:rsidRPr="00A012BF">
              <w:rPr>
                <w:rFonts w:ascii="Calibri" w:hAnsi="Calibri" w:cs="Segoe UI"/>
                <w:b/>
                <w:sz w:val="22"/>
                <w:szCs w:val="22"/>
              </w:rPr>
              <w:t>.20</w:t>
            </w:r>
            <w:r w:rsidR="00BF11DF">
              <w:rPr>
                <w:rFonts w:ascii="Calibri" w:hAnsi="Calibri" w:cs="Segoe UI"/>
                <w:b/>
                <w:sz w:val="22"/>
                <w:szCs w:val="22"/>
              </w:rPr>
              <w:t>20</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BD4B36"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BD4B36"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2F4DF0" w:rsidRPr="002F4DF0" w:rsidRDefault="002F4DF0" w:rsidP="002F4DF0">
      <w:pPr>
        <w:pStyle w:val="Akapitzlist"/>
        <w:numPr>
          <w:ilvl w:val="0"/>
          <w:numId w:val="33"/>
        </w:numPr>
        <w:spacing w:line="276" w:lineRule="auto"/>
        <w:contextualSpacing/>
        <w:rPr>
          <w:rFonts w:asciiTheme="majorHAnsi" w:hAnsiTheme="majorHAnsi" w:cs="Arial"/>
          <w:sz w:val="20"/>
          <w:szCs w:val="20"/>
        </w:rPr>
      </w:pPr>
      <w:r w:rsidRPr="002F4DF0">
        <w:rPr>
          <w:rFonts w:asciiTheme="majorHAnsi" w:hAnsiTheme="majorHAnsi" w:cs="Arial"/>
          <w:b/>
          <w:sz w:val="20"/>
          <w:szCs w:val="20"/>
        </w:rPr>
        <w:t>Zakres i opis przedmiotu zamówienia:</w:t>
      </w:r>
    </w:p>
    <w:p w:rsidR="008A4102" w:rsidRDefault="008A4102" w:rsidP="00D3101F">
      <w:pPr>
        <w:tabs>
          <w:tab w:val="left" w:pos="1276"/>
        </w:tabs>
        <w:spacing w:line="276" w:lineRule="auto"/>
        <w:jc w:val="both"/>
        <w:rPr>
          <w:rFonts w:asciiTheme="majorHAnsi" w:hAnsiTheme="majorHAnsi" w:cs="Arial"/>
          <w:sz w:val="20"/>
          <w:szCs w:val="20"/>
        </w:rPr>
      </w:pPr>
    </w:p>
    <w:p w:rsidR="00F53393" w:rsidRPr="00F53393" w:rsidRDefault="00F53393" w:rsidP="00F53393">
      <w:pPr>
        <w:numPr>
          <w:ilvl w:val="0"/>
          <w:numId w:val="48"/>
        </w:numPr>
        <w:overflowPunct w:val="0"/>
        <w:autoSpaceDE w:val="0"/>
        <w:autoSpaceDN w:val="0"/>
        <w:adjustRightInd w:val="0"/>
        <w:ind w:left="709" w:hanging="283"/>
        <w:jc w:val="both"/>
        <w:textAlignment w:val="baseline"/>
        <w:rPr>
          <w:rFonts w:asciiTheme="majorHAnsi" w:hAnsiTheme="majorHAnsi" w:cstheme="majorHAnsi"/>
          <w:sz w:val="20"/>
        </w:rPr>
      </w:pPr>
      <w:r w:rsidRPr="00F53393">
        <w:rPr>
          <w:rFonts w:asciiTheme="majorHAnsi" w:hAnsiTheme="majorHAnsi" w:cstheme="majorHAnsi"/>
          <w:sz w:val="20"/>
        </w:rPr>
        <w:t>Wykonywanie prac związanych z konserwacją, naprawą, wymianą oraz ustawianiem fabrycznie nowych:</w:t>
      </w:r>
    </w:p>
    <w:p w:rsidR="00F53393" w:rsidRPr="00F53393" w:rsidRDefault="00F53393" w:rsidP="00F53393">
      <w:pPr>
        <w:numPr>
          <w:ilvl w:val="0"/>
          <w:numId w:val="50"/>
        </w:numPr>
        <w:tabs>
          <w:tab w:val="left" w:pos="993"/>
        </w:tabs>
        <w:overflowPunct w:val="0"/>
        <w:autoSpaceDE w:val="0"/>
        <w:autoSpaceDN w:val="0"/>
        <w:adjustRightInd w:val="0"/>
        <w:ind w:left="851" w:hanging="142"/>
        <w:jc w:val="both"/>
        <w:textAlignment w:val="baseline"/>
        <w:rPr>
          <w:rFonts w:asciiTheme="majorHAnsi" w:hAnsiTheme="majorHAnsi" w:cstheme="majorHAnsi"/>
          <w:sz w:val="20"/>
        </w:rPr>
      </w:pPr>
      <w:r w:rsidRPr="00F53393">
        <w:rPr>
          <w:rFonts w:asciiTheme="majorHAnsi" w:hAnsiTheme="majorHAnsi" w:cstheme="majorHAnsi"/>
          <w:sz w:val="20"/>
        </w:rPr>
        <w:t>znaków drogowych pionowych,</w:t>
      </w:r>
    </w:p>
    <w:p w:rsidR="00F53393" w:rsidRPr="00F53393" w:rsidRDefault="00F53393" w:rsidP="00F53393">
      <w:pPr>
        <w:numPr>
          <w:ilvl w:val="0"/>
          <w:numId w:val="50"/>
        </w:numPr>
        <w:tabs>
          <w:tab w:val="left" w:pos="993"/>
        </w:tabs>
        <w:overflowPunct w:val="0"/>
        <w:autoSpaceDE w:val="0"/>
        <w:autoSpaceDN w:val="0"/>
        <w:adjustRightInd w:val="0"/>
        <w:ind w:left="851" w:hanging="142"/>
        <w:jc w:val="both"/>
        <w:textAlignment w:val="baseline"/>
        <w:rPr>
          <w:rFonts w:asciiTheme="majorHAnsi" w:hAnsiTheme="majorHAnsi" w:cstheme="majorHAnsi"/>
          <w:sz w:val="20"/>
        </w:rPr>
      </w:pPr>
      <w:r w:rsidRPr="00F53393">
        <w:rPr>
          <w:rFonts w:asciiTheme="majorHAnsi" w:hAnsiTheme="majorHAnsi" w:cstheme="majorHAnsi"/>
          <w:sz w:val="20"/>
        </w:rPr>
        <w:t>tablic z nazwami ulic,</w:t>
      </w:r>
    </w:p>
    <w:p w:rsidR="00F53393" w:rsidRPr="00F53393" w:rsidRDefault="00F53393" w:rsidP="00F53393">
      <w:pPr>
        <w:numPr>
          <w:ilvl w:val="0"/>
          <w:numId w:val="50"/>
        </w:numPr>
        <w:tabs>
          <w:tab w:val="left" w:pos="993"/>
        </w:tabs>
        <w:overflowPunct w:val="0"/>
        <w:autoSpaceDE w:val="0"/>
        <w:autoSpaceDN w:val="0"/>
        <w:adjustRightInd w:val="0"/>
        <w:ind w:left="851" w:hanging="142"/>
        <w:jc w:val="both"/>
        <w:textAlignment w:val="baseline"/>
        <w:rPr>
          <w:rFonts w:asciiTheme="majorHAnsi" w:hAnsiTheme="majorHAnsi" w:cstheme="majorHAnsi"/>
          <w:sz w:val="20"/>
        </w:rPr>
      </w:pPr>
      <w:r w:rsidRPr="00F53393">
        <w:rPr>
          <w:rFonts w:asciiTheme="majorHAnsi" w:hAnsiTheme="majorHAnsi" w:cstheme="majorHAnsi"/>
          <w:sz w:val="20"/>
        </w:rPr>
        <w:t>urządzeń związanych z bezpieczeństwem ruchu drogowego.</w:t>
      </w:r>
    </w:p>
    <w:p w:rsidR="00F53393" w:rsidRPr="00F53393" w:rsidRDefault="00F53393" w:rsidP="00F53393">
      <w:pPr>
        <w:numPr>
          <w:ilvl w:val="0"/>
          <w:numId w:val="48"/>
        </w:numPr>
        <w:overflowPunct w:val="0"/>
        <w:autoSpaceDE w:val="0"/>
        <w:autoSpaceDN w:val="0"/>
        <w:adjustRightInd w:val="0"/>
        <w:ind w:left="709" w:hanging="283"/>
        <w:jc w:val="both"/>
        <w:textAlignment w:val="baseline"/>
        <w:rPr>
          <w:rFonts w:asciiTheme="majorHAnsi" w:hAnsiTheme="majorHAnsi" w:cstheme="majorHAnsi"/>
          <w:sz w:val="20"/>
        </w:rPr>
      </w:pPr>
      <w:r w:rsidRPr="00F53393">
        <w:rPr>
          <w:rFonts w:asciiTheme="majorHAnsi" w:hAnsiTheme="majorHAnsi" w:cstheme="majorHAnsi"/>
          <w:sz w:val="20"/>
        </w:rPr>
        <w:t xml:space="preserve">Kompleksowe jednokrotne oznakowanie poziome jezdni wraz z posypaniem malowanych powierzchni </w:t>
      </w:r>
      <w:proofErr w:type="spellStart"/>
      <w:r w:rsidRPr="00F53393">
        <w:rPr>
          <w:rFonts w:asciiTheme="majorHAnsi" w:hAnsiTheme="majorHAnsi" w:cstheme="majorHAnsi"/>
          <w:sz w:val="20"/>
        </w:rPr>
        <w:t>mikrogranulkami</w:t>
      </w:r>
      <w:proofErr w:type="spellEnd"/>
      <w:r w:rsidRPr="00F53393">
        <w:rPr>
          <w:rFonts w:asciiTheme="majorHAnsi" w:hAnsiTheme="majorHAnsi" w:cstheme="majorHAnsi"/>
          <w:sz w:val="20"/>
        </w:rPr>
        <w:t xml:space="preserve"> szklanymi lub ceramicznymi z dodatkiem środka </w:t>
      </w:r>
      <w:proofErr w:type="spellStart"/>
      <w:r w:rsidRPr="00F53393">
        <w:rPr>
          <w:rFonts w:asciiTheme="majorHAnsi" w:hAnsiTheme="majorHAnsi" w:cstheme="majorHAnsi"/>
          <w:sz w:val="20"/>
        </w:rPr>
        <w:t>uszorstniającego</w:t>
      </w:r>
      <w:proofErr w:type="spellEnd"/>
      <w:r w:rsidRPr="00F53393">
        <w:rPr>
          <w:rFonts w:asciiTheme="majorHAnsi" w:hAnsiTheme="majorHAnsi" w:cstheme="majorHAnsi"/>
          <w:sz w:val="20"/>
        </w:rPr>
        <w:t xml:space="preserve"> z użyciem sprzętu specjalistycznego, zapewniającego właściwe zachowanie technologii robót – zgodnie z obowiązującymi w Polsce normami, w tym:</w:t>
      </w:r>
    </w:p>
    <w:p w:rsidR="00F53393" w:rsidRPr="00F53393" w:rsidRDefault="00F53393" w:rsidP="00F53393">
      <w:pPr>
        <w:numPr>
          <w:ilvl w:val="0"/>
          <w:numId w:val="49"/>
        </w:numPr>
        <w:overflowPunct w:val="0"/>
        <w:autoSpaceDE w:val="0"/>
        <w:autoSpaceDN w:val="0"/>
        <w:adjustRightInd w:val="0"/>
        <w:ind w:left="993" w:hanging="284"/>
        <w:jc w:val="both"/>
        <w:textAlignment w:val="baseline"/>
        <w:rPr>
          <w:rFonts w:asciiTheme="majorHAnsi" w:hAnsiTheme="majorHAnsi" w:cstheme="majorHAnsi"/>
          <w:sz w:val="20"/>
        </w:rPr>
      </w:pPr>
      <w:r w:rsidRPr="00F53393">
        <w:rPr>
          <w:rFonts w:asciiTheme="majorHAnsi" w:hAnsiTheme="majorHAnsi" w:cstheme="majorHAnsi"/>
          <w:sz w:val="20"/>
        </w:rPr>
        <w:t>cienkowarstwowe o powierzchni około 3300 m</w:t>
      </w:r>
      <w:r w:rsidRPr="00F53393">
        <w:rPr>
          <w:rFonts w:asciiTheme="majorHAnsi" w:hAnsiTheme="majorHAnsi" w:cstheme="majorHAnsi"/>
          <w:sz w:val="20"/>
          <w:vertAlign w:val="superscript"/>
        </w:rPr>
        <w:t>2</w:t>
      </w:r>
      <w:r w:rsidRPr="00F53393">
        <w:rPr>
          <w:rFonts w:asciiTheme="majorHAnsi" w:hAnsiTheme="majorHAnsi" w:cstheme="majorHAnsi"/>
          <w:sz w:val="20"/>
        </w:rPr>
        <w:t>, farbami dopuszczonymi do tego typu prac, na wskazanych przez Zamawiającego ulicach gminnych,</w:t>
      </w:r>
    </w:p>
    <w:p w:rsidR="00F53393" w:rsidRPr="00F53393" w:rsidRDefault="00F53393" w:rsidP="00F53393">
      <w:pPr>
        <w:numPr>
          <w:ilvl w:val="0"/>
          <w:numId w:val="49"/>
        </w:numPr>
        <w:overflowPunct w:val="0"/>
        <w:autoSpaceDE w:val="0"/>
        <w:autoSpaceDN w:val="0"/>
        <w:adjustRightInd w:val="0"/>
        <w:ind w:left="993" w:hanging="284"/>
        <w:jc w:val="both"/>
        <w:textAlignment w:val="baseline"/>
        <w:rPr>
          <w:rFonts w:asciiTheme="majorHAnsi" w:hAnsiTheme="majorHAnsi" w:cstheme="majorHAnsi"/>
          <w:sz w:val="20"/>
        </w:rPr>
      </w:pPr>
      <w:r w:rsidRPr="00F53393">
        <w:rPr>
          <w:rFonts w:asciiTheme="majorHAnsi" w:hAnsiTheme="majorHAnsi" w:cstheme="majorHAnsi"/>
          <w:sz w:val="20"/>
        </w:rPr>
        <w:t>grubowarstwowe w kolorze białym o powierzchni około 200 m</w:t>
      </w:r>
      <w:r w:rsidRPr="00F53393">
        <w:rPr>
          <w:rFonts w:asciiTheme="majorHAnsi" w:hAnsiTheme="majorHAnsi" w:cstheme="majorHAnsi"/>
          <w:sz w:val="20"/>
          <w:vertAlign w:val="superscript"/>
        </w:rPr>
        <w:t>2</w:t>
      </w:r>
      <w:r w:rsidRPr="00F53393">
        <w:rPr>
          <w:rFonts w:asciiTheme="majorHAnsi" w:hAnsiTheme="majorHAnsi" w:cstheme="majorHAnsi"/>
          <w:sz w:val="20"/>
        </w:rPr>
        <w:t xml:space="preserve"> masami dopuszczonymi do tego typu prac, na wskazanych przez Zamawiającego ulicach gminnych.</w:t>
      </w:r>
    </w:p>
    <w:p w:rsidR="00F53393" w:rsidRPr="00F53393" w:rsidRDefault="00F53393" w:rsidP="00F53393">
      <w:pPr>
        <w:numPr>
          <w:ilvl w:val="0"/>
          <w:numId w:val="48"/>
        </w:numPr>
        <w:overflowPunct w:val="0"/>
        <w:autoSpaceDE w:val="0"/>
        <w:autoSpaceDN w:val="0"/>
        <w:adjustRightInd w:val="0"/>
        <w:ind w:left="709" w:hanging="283"/>
        <w:jc w:val="both"/>
        <w:textAlignment w:val="baseline"/>
        <w:rPr>
          <w:rFonts w:asciiTheme="majorHAnsi" w:hAnsiTheme="majorHAnsi" w:cstheme="majorHAnsi"/>
          <w:sz w:val="20"/>
        </w:rPr>
      </w:pPr>
      <w:r w:rsidRPr="00F53393">
        <w:rPr>
          <w:rFonts w:asciiTheme="majorHAnsi" w:hAnsiTheme="majorHAnsi" w:cstheme="majorHAnsi"/>
          <w:sz w:val="20"/>
        </w:rPr>
        <w:t xml:space="preserve">W zakresie prac określonych w pkt 2) Zamawiający przewiduje możliwość dodatkowego zlecenia prac polegających na oznakowaniu wyszczególnionych, wskazanych przez Zamawiającego miejsc. Podane ilości są wielkością orientacyjną i Zamawiający nie gwarantuje zlecenia robót w podanej ilości. Ilość robót wyniknie w trakcie obowiązywania umowy w zależności od potrzeb. Obmiar robót zostanie sporządzony przez Wykonawcę, a jego zgodność sprawdzona przez Inspektora w ramach procedury odbioru robót. Podczas w/w prac należy używać odpowiednich, do tego typu robót farb i mas spełniających parametry określone w Rozporządzeniu </w:t>
      </w:r>
      <w:r w:rsidRPr="00F53393">
        <w:rPr>
          <w:rFonts w:asciiTheme="majorHAnsi" w:hAnsiTheme="majorHAnsi" w:cstheme="majorHAnsi"/>
          <w:bCs/>
          <w:sz w:val="20"/>
        </w:rPr>
        <w:t>Ministra Infrastruktury z</w:t>
      </w:r>
      <w:r w:rsidRPr="00F53393">
        <w:rPr>
          <w:rFonts w:asciiTheme="majorHAnsi" w:hAnsiTheme="majorHAnsi" w:cstheme="majorHAnsi"/>
          <w:sz w:val="20"/>
        </w:rPr>
        <w:t xml:space="preserve"> dnia 3 lipca 2003 r. </w:t>
      </w:r>
      <w:r w:rsidRPr="00F53393">
        <w:rPr>
          <w:rFonts w:asciiTheme="majorHAnsi" w:hAnsiTheme="majorHAnsi" w:cstheme="majorHAnsi"/>
          <w:bCs/>
          <w:sz w:val="20"/>
        </w:rPr>
        <w:t>w sprawie szczegółowych warunków technicznych dla znaków drogowych poziomych i warunków ich umieszczania na drogach.</w:t>
      </w:r>
    </w:p>
    <w:p w:rsidR="00F53393" w:rsidRPr="00F53393" w:rsidRDefault="00F53393" w:rsidP="00F53393">
      <w:pPr>
        <w:numPr>
          <w:ilvl w:val="0"/>
          <w:numId w:val="48"/>
        </w:numPr>
        <w:overflowPunct w:val="0"/>
        <w:autoSpaceDE w:val="0"/>
        <w:autoSpaceDN w:val="0"/>
        <w:adjustRightInd w:val="0"/>
        <w:ind w:left="709" w:hanging="283"/>
        <w:jc w:val="both"/>
        <w:textAlignment w:val="baseline"/>
        <w:rPr>
          <w:rFonts w:asciiTheme="majorHAnsi" w:hAnsiTheme="majorHAnsi" w:cstheme="majorHAnsi"/>
          <w:sz w:val="20"/>
        </w:rPr>
      </w:pPr>
      <w:r w:rsidRPr="00F53393">
        <w:rPr>
          <w:rFonts w:asciiTheme="majorHAnsi" w:hAnsiTheme="majorHAnsi" w:cstheme="majorHAnsi"/>
          <w:sz w:val="20"/>
        </w:rPr>
        <w:t>Wykonawca przedstawi Zamawiającemu w dniu podpisania umowy odpowiednie certyfikaty, atesty oraz aprobaty na materiały,  które będą użyte do realizacji zamówienia, potwierdzające iż spełniają one obowiązujące w Polsce normy i przepisy.</w:t>
      </w:r>
    </w:p>
    <w:p w:rsidR="00F53393" w:rsidRPr="00F53393" w:rsidRDefault="00F53393" w:rsidP="00F53393">
      <w:pPr>
        <w:numPr>
          <w:ilvl w:val="0"/>
          <w:numId w:val="48"/>
        </w:numPr>
        <w:overflowPunct w:val="0"/>
        <w:autoSpaceDE w:val="0"/>
        <w:autoSpaceDN w:val="0"/>
        <w:adjustRightInd w:val="0"/>
        <w:ind w:left="709" w:hanging="283"/>
        <w:jc w:val="both"/>
        <w:textAlignment w:val="baseline"/>
        <w:rPr>
          <w:rFonts w:asciiTheme="majorHAnsi" w:hAnsiTheme="majorHAnsi" w:cstheme="majorHAnsi"/>
          <w:sz w:val="20"/>
        </w:rPr>
      </w:pPr>
      <w:r w:rsidRPr="00F53393">
        <w:rPr>
          <w:rFonts w:asciiTheme="majorHAnsi" w:hAnsiTheme="majorHAnsi" w:cstheme="majorHAnsi"/>
          <w:sz w:val="20"/>
        </w:rPr>
        <w:t>Wykonawca zobowiązany jest do usuwania wskazanych przez Zamawiającego wad i usterek  w terminie 3 dni od daty powiadomienia Wykonawcy.</w:t>
      </w:r>
    </w:p>
    <w:p w:rsidR="00F53393" w:rsidRPr="00F53393" w:rsidRDefault="00F53393" w:rsidP="00F53393">
      <w:pPr>
        <w:numPr>
          <w:ilvl w:val="0"/>
          <w:numId w:val="48"/>
        </w:numPr>
        <w:overflowPunct w:val="0"/>
        <w:autoSpaceDE w:val="0"/>
        <w:autoSpaceDN w:val="0"/>
        <w:adjustRightInd w:val="0"/>
        <w:ind w:left="709" w:hanging="283"/>
        <w:jc w:val="both"/>
        <w:textAlignment w:val="baseline"/>
        <w:rPr>
          <w:rFonts w:asciiTheme="majorHAnsi" w:hAnsiTheme="majorHAnsi" w:cstheme="majorHAnsi"/>
          <w:sz w:val="20"/>
        </w:rPr>
      </w:pPr>
      <w:r w:rsidRPr="00F53393">
        <w:rPr>
          <w:rFonts w:asciiTheme="majorHAnsi" w:hAnsiTheme="majorHAnsi" w:cstheme="majorHAnsi"/>
          <w:sz w:val="20"/>
        </w:rPr>
        <w:t>Wykonawca zobowiązuje się do ścisłej współpracy z Zamawiającym podczas realizacji przedmiotu zamówienia, w tym zorganizowania środków transportu w celu wspólnej kontroli i odbioru wykonanych prac.</w:t>
      </w:r>
    </w:p>
    <w:p w:rsidR="00F53393" w:rsidRPr="00F53393" w:rsidRDefault="00F53393" w:rsidP="00F53393">
      <w:pPr>
        <w:numPr>
          <w:ilvl w:val="0"/>
          <w:numId w:val="48"/>
        </w:numPr>
        <w:overflowPunct w:val="0"/>
        <w:autoSpaceDE w:val="0"/>
        <w:autoSpaceDN w:val="0"/>
        <w:adjustRightInd w:val="0"/>
        <w:ind w:left="709" w:hanging="283"/>
        <w:jc w:val="both"/>
        <w:textAlignment w:val="baseline"/>
        <w:rPr>
          <w:rFonts w:asciiTheme="majorHAnsi" w:hAnsiTheme="majorHAnsi" w:cstheme="majorHAnsi"/>
          <w:sz w:val="20"/>
        </w:rPr>
      </w:pPr>
      <w:r w:rsidRPr="00F53393">
        <w:rPr>
          <w:rFonts w:asciiTheme="majorHAnsi" w:hAnsiTheme="majorHAnsi" w:cstheme="majorHAnsi"/>
          <w:sz w:val="20"/>
        </w:rPr>
        <w:lastRenderedPageBreak/>
        <w:t xml:space="preserve">Podczas prowadzenia wymienionych w pkt 1) oraz pkt 2) prac Wykonawca zapewni na czas robót kierownika robót oraz oznakuje i zabezpieczy przedmiotowy teren. Wykonawca zobowiązany jest do wykonywania, w godzinach nocnych, prac mogących spowodować utrudnienia w ruchu – w miejscach wskazanych przez Zamawiającego. </w:t>
      </w:r>
    </w:p>
    <w:p w:rsidR="00F53393" w:rsidRPr="00F53393" w:rsidRDefault="00F53393" w:rsidP="00F53393">
      <w:pPr>
        <w:numPr>
          <w:ilvl w:val="0"/>
          <w:numId w:val="48"/>
        </w:numPr>
        <w:overflowPunct w:val="0"/>
        <w:autoSpaceDE w:val="0"/>
        <w:autoSpaceDN w:val="0"/>
        <w:adjustRightInd w:val="0"/>
        <w:ind w:left="709" w:hanging="283"/>
        <w:jc w:val="both"/>
        <w:textAlignment w:val="baseline"/>
        <w:rPr>
          <w:rFonts w:asciiTheme="majorHAnsi" w:hAnsiTheme="majorHAnsi" w:cstheme="majorHAnsi"/>
          <w:sz w:val="20"/>
        </w:rPr>
      </w:pPr>
      <w:r w:rsidRPr="00F53393">
        <w:rPr>
          <w:rFonts w:asciiTheme="majorHAnsi" w:hAnsiTheme="majorHAnsi" w:cstheme="majorHAnsi"/>
          <w:sz w:val="20"/>
        </w:rPr>
        <w:t>Rozliczenie wykonanych prac, o których mowa w pkt 1) i 2), będzie następowało zgodnie z przedstawioną ofertą w oparciu o ceny jednostkowe poszczególnych prac.</w:t>
      </w:r>
    </w:p>
    <w:p w:rsidR="00F53393" w:rsidRPr="00F53393" w:rsidRDefault="00F53393" w:rsidP="00F53393">
      <w:pPr>
        <w:numPr>
          <w:ilvl w:val="0"/>
          <w:numId w:val="48"/>
        </w:numPr>
        <w:overflowPunct w:val="0"/>
        <w:autoSpaceDE w:val="0"/>
        <w:autoSpaceDN w:val="0"/>
        <w:adjustRightInd w:val="0"/>
        <w:ind w:left="709" w:hanging="283"/>
        <w:jc w:val="both"/>
        <w:textAlignment w:val="baseline"/>
        <w:rPr>
          <w:rFonts w:asciiTheme="majorHAnsi" w:hAnsiTheme="majorHAnsi" w:cstheme="majorHAnsi"/>
          <w:sz w:val="20"/>
        </w:rPr>
      </w:pPr>
      <w:r w:rsidRPr="00F53393">
        <w:rPr>
          <w:rFonts w:asciiTheme="majorHAnsi" w:hAnsiTheme="majorHAnsi" w:cstheme="majorHAnsi"/>
          <w:sz w:val="20"/>
        </w:rPr>
        <w:t xml:space="preserve">Wynagrodzenie jakie otrzyma Wykonawca za realizację wyszczególnionych w </w:t>
      </w:r>
      <w:r w:rsidRPr="00F53393">
        <w:rPr>
          <w:rFonts w:asciiTheme="majorHAnsi" w:hAnsiTheme="majorHAnsi" w:cstheme="majorHAnsi"/>
          <w:b/>
          <w:sz w:val="20"/>
        </w:rPr>
        <w:t>załączniku nr 1</w:t>
      </w:r>
      <w:r w:rsidRPr="00F53393">
        <w:rPr>
          <w:rFonts w:asciiTheme="majorHAnsi" w:hAnsiTheme="majorHAnsi" w:cstheme="majorHAnsi"/>
          <w:sz w:val="20"/>
        </w:rPr>
        <w:t xml:space="preserve"> prac, będzie sumą iloczynów cen jednostkowych poszczególnych prac wyszczególnionych w załączniku nr 1 oraz rzeczywistej ilości wykonanych prac. </w:t>
      </w:r>
    </w:p>
    <w:p w:rsidR="00F53393" w:rsidRPr="00F53393" w:rsidRDefault="00F53393" w:rsidP="00F53393">
      <w:pPr>
        <w:numPr>
          <w:ilvl w:val="0"/>
          <w:numId w:val="48"/>
        </w:numPr>
        <w:overflowPunct w:val="0"/>
        <w:autoSpaceDE w:val="0"/>
        <w:autoSpaceDN w:val="0"/>
        <w:adjustRightInd w:val="0"/>
        <w:ind w:left="709" w:hanging="425"/>
        <w:jc w:val="both"/>
        <w:textAlignment w:val="baseline"/>
        <w:rPr>
          <w:rFonts w:asciiTheme="majorHAnsi" w:hAnsiTheme="majorHAnsi" w:cstheme="majorHAnsi"/>
          <w:sz w:val="20"/>
        </w:rPr>
      </w:pPr>
      <w:r w:rsidRPr="00F53393">
        <w:rPr>
          <w:rFonts w:asciiTheme="majorHAnsi" w:hAnsiTheme="majorHAnsi" w:cstheme="majorHAnsi"/>
          <w:sz w:val="20"/>
        </w:rPr>
        <w:t xml:space="preserve">Rozliczenie </w:t>
      </w:r>
      <w:r w:rsidRPr="00F53393">
        <w:rPr>
          <w:rFonts w:asciiTheme="majorHAnsi" w:hAnsiTheme="majorHAnsi" w:cstheme="majorHAnsi"/>
          <w:b/>
          <w:sz w:val="20"/>
        </w:rPr>
        <w:t>niewyszczególnionych w załączniku nr 1</w:t>
      </w:r>
      <w:r w:rsidRPr="00F53393">
        <w:rPr>
          <w:rFonts w:asciiTheme="majorHAnsi" w:hAnsiTheme="majorHAnsi" w:cstheme="majorHAnsi"/>
          <w:sz w:val="20"/>
        </w:rPr>
        <w:t xml:space="preserve"> wykonanych prac, o których mowa w pkt 1) i 2) następować będzie w oparciu o obowiązujące ceny rynkowe.</w:t>
      </w:r>
    </w:p>
    <w:p w:rsidR="00F53393" w:rsidRPr="00F53393" w:rsidRDefault="00F53393" w:rsidP="00F53393">
      <w:pPr>
        <w:numPr>
          <w:ilvl w:val="0"/>
          <w:numId w:val="48"/>
        </w:numPr>
        <w:overflowPunct w:val="0"/>
        <w:autoSpaceDE w:val="0"/>
        <w:autoSpaceDN w:val="0"/>
        <w:adjustRightInd w:val="0"/>
        <w:ind w:left="709" w:hanging="425"/>
        <w:jc w:val="both"/>
        <w:textAlignment w:val="baseline"/>
        <w:rPr>
          <w:rFonts w:asciiTheme="majorHAnsi" w:hAnsiTheme="majorHAnsi" w:cstheme="majorHAnsi"/>
          <w:sz w:val="20"/>
        </w:rPr>
      </w:pPr>
      <w:r w:rsidRPr="00F53393">
        <w:rPr>
          <w:rFonts w:asciiTheme="majorHAnsi" w:hAnsiTheme="majorHAnsi" w:cstheme="majorHAnsi"/>
          <w:sz w:val="20"/>
        </w:rPr>
        <w:t>Wynagrodzenie za wykonane prace, o którym mowa w pkt 1) i 2) obejmuje wszystkie koszty, w tym: dostawy, robocizny, materiałów i sprzętu, niezbędne do prawidłowego wykonania przedmiotu umowy, a także koszty oznakowania i zabezpieczenia terenu robót.</w:t>
      </w:r>
    </w:p>
    <w:p w:rsidR="00F53393" w:rsidRPr="00F53393" w:rsidRDefault="00F53393" w:rsidP="00F53393">
      <w:pPr>
        <w:numPr>
          <w:ilvl w:val="0"/>
          <w:numId w:val="48"/>
        </w:numPr>
        <w:overflowPunct w:val="0"/>
        <w:autoSpaceDE w:val="0"/>
        <w:autoSpaceDN w:val="0"/>
        <w:adjustRightInd w:val="0"/>
        <w:ind w:left="709" w:hanging="425"/>
        <w:jc w:val="both"/>
        <w:textAlignment w:val="baseline"/>
        <w:rPr>
          <w:rFonts w:asciiTheme="majorHAnsi" w:hAnsiTheme="majorHAnsi" w:cstheme="majorHAnsi"/>
          <w:sz w:val="20"/>
        </w:rPr>
      </w:pPr>
      <w:r w:rsidRPr="00F53393">
        <w:rPr>
          <w:rFonts w:asciiTheme="majorHAnsi" w:hAnsiTheme="majorHAnsi" w:cstheme="majorHAnsi"/>
          <w:sz w:val="20"/>
        </w:rPr>
        <w:t>Wykonawca udzieli dwunastomiesięcznej gwarancji na montaż wmontowanych lub wbudowanych materiałów, o których mowa w pkt. 1), termin każdej gwarancji będzie liczony od dnia zatwierdzenia i podpisania protokołu odbioru przez Zamawiającego.</w:t>
      </w:r>
    </w:p>
    <w:p w:rsidR="00F53393" w:rsidRPr="00F53393" w:rsidRDefault="00F53393" w:rsidP="00F53393">
      <w:pPr>
        <w:numPr>
          <w:ilvl w:val="0"/>
          <w:numId w:val="48"/>
        </w:numPr>
        <w:overflowPunct w:val="0"/>
        <w:autoSpaceDE w:val="0"/>
        <w:autoSpaceDN w:val="0"/>
        <w:adjustRightInd w:val="0"/>
        <w:ind w:left="709" w:hanging="425"/>
        <w:jc w:val="both"/>
        <w:textAlignment w:val="baseline"/>
        <w:rPr>
          <w:rFonts w:asciiTheme="majorHAnsi" w:hAnsiTheme="majorHAnsi" w:cstheme="majorHAnsi"/>
          <w:sz w:val="20"/>
        </w:rPr>
      </w:pPr>
      <w:r w:rsidRPr="00F53393">
        <w:rPr>
          <w:rFonts w:asciiTheme="majorHAnsi" w:hAnsiTheme="majorHAnsi" w:cstheme="majorHAnsi"/>
          <w:sz w:val="20"/>
        </w:rPr>
        <w:t>Wykonawca  udzieli gwarancji  na fabrycznie nowe wmontowane lub wbudowane materiały zgodnie z deklaracją producenta.</w:t>
      </w:r>
    </w:p>
    <w:p w:rsidR="00F53393" w:rsidRPr="00F53393" w:rsidRDefault="00F53393" w:rsidP="00F53393">
      <w:pPr>
        <w:numPr>
          <w:ilvl w:val="0"/>
          <w:numId w:val="48"/>
        </w:numPr>
        <w:overflowPunct w:val="0"/>
        <w:autoSpaceDE w:val="0"/>
        <w:autoSpaceDN w:val="0"/>
        <w:adjustRightInd w:val="0"/>
        <w:ind w:left="709" w:hanging="425"/>
        <w:jc w:val="both"/>
        <w:textAlignment w:val="baseline"/>
        <w:rPr>
          <w:rFonts w:asciiTheme="majorHAnsi" w:hAnsiTheme="majorHAnsi" w:cstheme="majorHAnsi"/>
          <w:sz w:val="20"/>
        </w:rPr>
      </w:pPr>
      <w:r w:rsidRPr="00F53393">
        <w:rPr>
          <w:rFonts w:asciiTheme="majorHAnsi" w:hAnsiTheme="majorHAnsi" w:cstheme="majorHAnsi"/>
          <w:sz w:val="20"/>
        </w:rPr>
        <w:t>Wykonawca udzieli półrocznej gwarancji na wykonane prace odnośnie oznakowania cienkowarstwowego oraz trzydziestosześciomiesięcznej gwarancji odnośnie oznakowania grubowarstwowego od dnia zatwierdzenia i podpisania bezusterkowego protokołu odbioru przez Zamawiającego.</w:t>
      </w:r>
    </w:p>
    <w:p w:rsidR="00F53393" w:rsidRPr="00F53393" w:rsidRDefault="00F53393" w:rsidP="00F53393">
      <w:pPr>
        <w:numPr>
          <w:ilvl w:val="0"/>
          <w:numId w:val="48"/>
        </w:numPr>
        <w:overflowPunct w:val="0"/>
        <w:autoSpaceDE w:val="0"/>
        <w:autoSpaceDN w:val="0"/>
        <w:adjustRightInd w:val="0"/>
        <w:ind w:left="709" w:hanging="425"/>
        <w:jc w:val="both"/>
        <w:textAlignment w:val="baseline"/>
        <w:rPr>
          <w:rFonts w:asciiTheme="majorHAnsi" w:hAnsiTheme="majorHAnsi" w:cstheme="majorHAnsi"/>
          <w:sz w:val="20"/>
        </w:rPr>
      </w:pPr>
      <w:r w:rsidRPr="00F53393">
        <w:rPr>
          <w:rFonts w:asciiTheme="majorHAnsi" w:hAnsiTheme="majorHAnsi" w:cstheme="majorHAnsi"/>
          <w:sz w:val="20"/>
        </w:rPr>
        <w:t>Termin wykonania  prac wymienionych w pkt 1):</w:t>
      </w:r>
    </w:p>
    <w:p w:rsidR="00F53393" w:rsidRPr="00F53393" w:rsidRDefault="00F53393" w:rsidP="00F53393">
      <w:pPr>
        <w:numPr>
          <w:ilvl w:val="0"/>
          <w:numId w:val="52"/>
        </w:numPr>
        <w:overflowPunct w:val="0"/>
        <w:autoSpaceDE w:val="0"/>
        <w:autoSpaceDN w:val="0"/>
        <w:adjustRightInd w:val="0"/>
        <w:ind w:left="993" w:hanging="284"/>
        <w:jc w:val="both"/>
        <w:textAlignment w:val="baseline"/>
        <w:rPr>
          <w:rFonts w:asciiTheme="majorHAnsi" w:hAnsiTheme="majorHAnsi" w:cstheme="majorHAnsi"/>
          <w:sz w:val="20"/>
        </w:rPr>
      </w:pPr>
      <w:r w:rsidRPr="00F53393">
        <w:rPr>
          <w:rFonts w:asciiTheme="majorHAnsi" w:hAnsiTheme="majorHAnsi" w:cstheme="majorHAnsi"/>
          <w:sz w:val="20"/>
        </w:rPr>
        <w:t>Wykonawca zobowiązuje się do wykonywania konserwacji i naprawy znaków drogowych pionowych, tablic z nazwami ulic i urządzeń związanych z bezpieczeństwem ruchu drogowego w ciągu 24 godzin, a w sytuacjach zagrażających bezpieczeństwu ruchu drogowego (np. brak lub uszkodzenie znaku A7 lub B20; uszkodzenie słupka znaków A7 lub B20; uszkodzenie lub brak urządzeń bezpieczeństwa ruchu w tym np. bariery ochronnej, ogrodzenia segmentowego) należy wykonać niezwłocznie, nie później niż w ciągu 3 godzin od powzięcia informacji o konieczności wykonania określonych prac.</w:t>
      </w:r>
    </w:p>
    <w:p w:rsidR="00F53393" w:rsidRPr="00F53393" w:rsidRDefault="00F53393" w:rsidP="00F53393">
      <w:pPr>
        <w:numPr>
          <w:ilvl w:val="0"/>
          <w:numId w:val="52"/>
        </w:numPr>
        <w:overflowPunct w:val="0"/>
        <w:autoSpaceDE w:val="0"/>
        <w:autoSpaceDN w:val="0"/>
        <w:adjustRightInd w:val="0"/>
        <w:ind w:left="993" w:hanging="284"/>
        <w:jc w:val="both"/>
        <w:textAlignment w:val="baseline"/>
        <w:rPr>
          <w:rFonts w:asciiTheme="majorHAnsi" w:hAnsiTheme="majorHAnsi" w:cstheme="majorHAnsi"/>
          <w:sz w:val="20"/>
        </w:rPr>
      </w:pPr>
      <w:r w:rsidRPr="00F53393">
        <w:rPr>
          <w:rFonts w:asciiTheme="majorHAnsi" w:hAnsiTheme="majorHAnsi" w:cstheme="majorHAnsi"/>
          <w:sz w:val="20"/>
        </w:rPr>
        <w:t>Wykonawca zobowiązuje się do wykonywania prac związanych z wymianą lub ustawieniem fabrycznie nowych znaków drogowych pionowych, tablic z nazwami ulic i urządzeń związanych z bezpieczeństwem ruchu drogowego w terminie ustalonym przez Strony indywidualnie w zależności od zakresu rzeczowego zlecanych prac, jednak nie dłuższy niż 14 dni kalendarzowych od otrzymania informacji o konieczności wykonania określonych prac.</w:t>
      </w:r>
    </w:p>
    <w:p w:rsidR="00F53393" w:rsidRPr="00F53393" w:rsidRDefault="00F53393" w:rsidP="00F53393">
      <w:pPr>
        <w:ind w:left="1134" w:hanging="708"/>
        <w:jc w:val="both"/>
        <w:rPr>
          <w:rFonts w:asciiTheme="majorHAnsi" w:hAnsiTheme="majorHAnsi" w:cstheme="majorHAnsi"/>
          <w:sz w:val="20"/>
        </w:rPr>
      </w:pPr>
      <w:r w:rsidRPr="00F53393">
        <w:rPr>
          <w:rFonts w:asciiTheme="majorHAnsi" w:hAnsiTheme="majorHAnsi" w:cstheme="majorHAnsi"/>
          <w:sz w:val="20"/>
        </w:rPr>
        <w:t>16)  Termin wykonania prac wymienionych w pkt. 2):</w:t>
      </w:r>
    </w:p>
    <w:p w:rsidR="00F53393" w:rsidRPr="00F53393" w:rsidRDefault="00F53393" w:rsidP="00F53393">
      <w:pPr>
        <w:numPr>
          <w:ilvl w:val="0"/>
          <w:numId w:val="51"/>
        </w:numPr>
        <w:overflowPunct w:val="0"/>
        <w:autoSpaceDE w:val="0"/>
        <w:autoSpaceDN w:val="0"/>
        <w:adjustRightInd w:val="0"/>
        <w:ind w:left="1134" w:hanging="283"/>
        <w:jc w:val="both"/>
        <w:textAlignment w:val="baseline"/>
        <w:rPr>
          <w:rFonts w:asciiTheme="majorHAnsi" w:hAnsiTheme="majorHAnsi" w:cstheme="majorHAnsi"/>
          <w:sz w:val="20"/>
        </w:rPr>
      </w:pPr>
      <w:r w:rsidRPr="00F53393">
        <w:rPr>
          <w:rFonts w:asciiTheme="majorHAnsi" w:hAnsiTheme="majorHAnsi" w:cstheme="majorHAnsi"/>
          <w:sz w:val="20"/>
        </w:rPr>
        <w:t>Prace należy wykonać w terminie do 14 lub 21 dni kalendarzowych od  daty  zlecenia tych prac przez Zamawiającego,</w:t>
      </w:r>
    </w:p>
    <w:p w:rsidR="00F53393" w:rsidRPr="00F53393" w:rsidRDefault="00F53393" w:rsidP="00F53393">
      <w:pPr>
        <w:ind w:left="851" w:hanging="425"/>
        <w:jc w:val="both"/>
        <w:rPr>
          <w:rFonts w:asciiTheme="majorHAnsi" w:hAnsiTheme="majorHAnsi" w:cstheme="majorHAnsi"/>
          <w:sz w:val="20"/>
        </w:rPr>
      </w:pPr>
      <w:r w:rsidRPr="00F53393">
        <w:rPr>
          <w:rFonts w:asciiTheme="majorHAnsi" w:hAnsiTheme="majorHAnsi" w:cstheme="majorHAnsi"/>
          <w:sz w:val="20"/>
        </w:rPr>
        <w:t>17) W trakcie przygotowywania oferty Wykonawca winien dokonać wizji na terenie  prowadzenia przyszłych prac.</w:t>
      </w:r>
    </w:p>
    <w:p w:rsidR="00F53393" w:rsidRPr="00F53393" w:rsidRDefault="00F53393" w:rsidP="00F53393">
      <w:pPr>
        <w:ind w:left="851" w:hanging="425"/>
        <w:jc w:val="both"/>
        <w:rPr>
          <w:rFonts w:asciiTheme="majorHAnsi" w:hAnsiTheme="majorHAnsi" w:cstheme="majorHAnsi"/>
          <w:bCs/>
          <w:sz w:val="20"/>
        </w:rPr>
      </w:pPr>
      <w:r w:rsidRPr="00F53393">
        <w:rPr>
          <w:rFonts w:asciiTheme="majorHAnsi" w:hAnsiTheme="majorHAnsi" w:cstheme="majorHAnsi"/>
          <w:sz w:val="20"/>
        </w:rPr>
        <w:t xml:space="preserve">18)  Przy realizacji przedmiotu zamówienia należy przestrzegać </w:t>
      </w:r>
      <w:r w:rsidRPr="00F53393">
        <w:rPr>
          <w:rFonts w:asciiTheme="majorHAnsi" w:hAnsiTheme="majorHAnsi" w:cstheme="majorHAnsi"/>
          <w:bCs/>
          <w:sz w:val="20"/>
        </w:rPr>
        <w:t>Rozporządzenia  Ministra Infrastruktury z</w:t>
      </w:r>
      <w:r w:rsidRPr="00F53393">
        <w:rPr>
          <w:rFonts w:asciiTheme="majorHAnsi" w:hAnsiTheme="majorHAnsi" w:cstheme="majorHAnsi"/>
          <w:sz w:val="20"/>
        </w:rPr>
        <w:t xml:space="preserve"> dnia 3 lipca 2003 r. </w:t>
      </w:r>
      <w:r w:rsidRPr="00F53393">
        <w:rPr>
          <w:rFonts w:asciiTheme="majorHAnsi" w:hAnsiTheme="majorHAnsi" w:cstheme="majorHAnsi"/>
          <w:bCs/>
          <w:sz w:val="20"/>
        </w:rPr>
        <w:t xml:space="preserve">w sprawie szczegółowych warunków technicznych dla znaków i sygnałów drogowych oraz urządzeń bezpieczeństwa ruchu drogowego i warunków ich umieszczania na drogach </w:t>
      </w:r>
    </w:p>
    <w:p w:rsidR="006756B2" w:rsidRPr="00744320" w:rsidRDefault="006756B2" w:rsidP="006756B2">
      <w:pPr>
        <w:ind w:left="851" w:hanging="425"/>
        <w:jc w:val="both"/>
        <w:rPr>
          <w:rFonts w:asciiTheme="minorHAnsi" w:hAnsiTheme="minorHAnsi" w:cstheme="minorHAnsi"/>
          <w:b/>
          <w:bCs/>
          <w:color w:val="000000"/>
          <w:sz w:val="20"/>
          <w:szCs w:val="20"/>
        </w:rPr>
      </w:pPr>
    </w:p>
    <w:p w:rsidR="006756B2" w:rsidRPr="00F96DE6" w:rsidRDefault="006756B2" w:rsidP="00F96DE6">
      <w:pPr>
        <w:ind w:left="851" w:hanging="425"/>
        <w:jc w:val="both"/>
        <w:rPr>
          <w:rFonts w:asciiTheme="majorHAnsi" w:hAnsiTheme="majorHAnsi" w:cstheme="majorHAnsi"/>
          <w:bCs/>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 xml:space="preserve">Wspólny Słownik Zamówień CPV: </w:t>
      </w:r>
      <w:r w:rsidR="00F96DE6" w:rsidRPr="00F96DE6">
        <w:rPr>
          <w:rFonts w:asciiTheme="majorHAnsi" w:hAnsiTheme="majorHAnsi" w:cstheme="majorHAnsi"/>
          <w:sz w:val="20"/>
        </w:rPr>
        <w:t>45233290-8, 45233221-4</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Pr="00473A91" w:rsidRDefault="00E37F70" w:rsidP="00473A91">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00473A91">
        <w:rPr>
          <w:rFonts w:ascii="Calibri" w:hAnsi="Calibri" w:cs="Segoe UI"/>
          <w:b/>
          <w:sz w:val="20"/>
          <w:szCs w:val="20"/>
          <w:u w:val="single"/>
        </w:rPr>
        <w:t>pr</w:t>
      </w:r>
      <w:r w:rsidRPr="000A6A72">
        <w:rPr>
          <w:rFonts w:ascii="Calibri" w:hAnsi="Calibri" w:cs="Segoe UI"/>
          <w:b/>
          <w:sz w:val="20"/>
          <w:szCs w:val="20"/>
          <w:u w:val="single"/>
        </w:rPr>
        <w:t>zewiduje</w:t>
      </w:r>
      <w:r w:rsidRPr="003C75C9">
        <w:rPr>
          <w:rFonts w:ascii="Calibri" w:hAnsi="Calibri" w:cs="Segoe UI"/>
          <w:sz w:val="20"/>
          <w:szCs w:val="20"/>
        </w:rPr>
        <w:t xml:space="preserve"> możliwoś</w:t>
      </w:r>
      <w:r w:rsidR="00473A91">
        <w:rPr>
          <w:rFonts w:ascii="Calibri" w:hAnsi="Calibri" w:cs="Segoe UI"/>
          <w:sz w:val="20"/>
          <w:szCs w:val="20"/>
        </w:rPr>
        <w:t>ć</w:t>
      </w:r>
      <w:r w:rsidRPr="003C75C9">
        <w:rPr>
          <w:rFonts w:ascii="Calibri" w:hAnsi="Calibri" w:cs="Segoe UI"/>
          <w:sz w:val="20"/>
          <w:szCs w:val="20"/>
        </w:rPr>
        <w:t xml:space="preserve">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00473A91">
        <w:rPr>
          <w:rFonts w:ascii="Calibri" w:hAnsi="Calibri"/>
          <w:sz w:val="20"/>
          <w:szCs w:val="20"/>
        </w:rPr>
        <w:t>,</w:t>
      </w:r>
      <w:r w:rsidR="00473A91">
        <w:rPr>
          <w:rFonts w:ascii="Calibri" w:hAnsi="Calibri" w:cs="Segoe UI"/>
          <w:sz w:val="20"/>
          <w:szCs w:val="20"/>
        </w:rPr>
        <w:t xml:space="preserve"> </w:t>
      </w:r>
      <w:r w:rsidR="00473A91">
        <w:rPr>
          <w:rFonts w:ascii="Calibri" w:hAnsi="Calibri"/>
          <w:sz w:val="20"/>
          <w:szCs w:val="20"/>
        </w:rPr>
        <w:t>o wartości do 8</w:t>
      </w:r>
      <w:r w:rsidR="00F53393">
        <w:rPr>
          <w:rFonts w:ascii="Calibri" w:hAnsi="Calibri"/>
          <w:sz w:val="20"/>
          <w:szCs w:val="20"/>
        </w:rPr>
        <w:t xml:space="preserve">5 </w:t>
      </w:r>
      <w:r w:rsidR="00F96DE6">
        <w:rPr>
          <w:rFonts w:ascii="Calibri" w:hAnsi="Calibri"/>
          <w:sz w:val="20"/>
          <w:szCs w:val="20"/>
        </w:rPr>
        <w:t>000</w:t>
      </w:r>
      <w:r w:rsidR="00473A91">
        <w:rPr>
          <w:rFonts w:ascii="Calibri" w:hAnsi="Calibri"/>
          <w:sz w:val="20"/>
          <w:szCs w:val="20"/>
        </w:rPr>
        <w:t>,</w:t>
      </w:r>
      <w:r w:rsidR="00F96DE6">
        <w:rPr>
          <w:rFonts w:ascii="Calibri" w:hAnsi="Calibri"/>
          <w:sz w:val="20"/>
          <w:szCs w:val="20"/>
        </w:rPr>
        <w:t>00</w:t>
      </w:r>
      <w:r w:rsidR="00473A91">
        <w:rPr>
          <w:rFonts w:ascii="Calibri" w:hAnsi="Calibri"/>
          <w:sz w:val="20"/>
          <w:szCs w:val="20"/>
        </w:rPr>
        <w:t xml:space="preserve"> PLN brutto, polegających na powtórzeniu podobnych </w:t>
      </w:r>
      <w:r w:rsidR="006756B2">
        <w:rPr>
          <w:rFonts w:ascii="Calibri" w:hAnsi="Calibri"/>
          <w:sz w:val="20"/>
          <w:szCs w:val="20"/>
        </w:rPr>
        <w:t>prac zgodnych z przedmiotem zamówienia</w:t>
      </w:r>
      <w:r w:rsidR="00342226">
        <w:rPr>
          <w:rFonts w:ascii="Calibri" w:hAnsi="Calibri"/>
          <w:sz w:val="20"/>
          <w:szCs w:val="20"/>
        </w:rPr>
        <w:t xml:space="preserve"> – określonych w punkcie III.1</w:t>
      </w:r>
      <w:r w:rsidR="00473A91" w:rsidRPr="003C75C9">
        <w:rPr>
          <w:rFonts w:ascii="Calibri" w:hAnsi="Calibri" w:cs="Segoe UI"/>
          <w:sz w:val="20"/>
          <w:szCs w:val="20"/>
        </w:rPr>
        <w:t>.</w:t>
      </w:r>
    </w:p>
    <w:p w:rsidR="00613C09" w:rsidRDefault="00613C09" w:rsidP="00613C09">
      <w:pPr>
        <w:tabs>
          <w:tab w:val="left" w:pos="3855"/>
        </w:tabs>
        <w:spacing w:after="40"/>
        <w:jc w:val="both"/>
        <w:rPr>
          <w:rFonts w:ascii="Calibri" w:hAnsi="Calibri"/>
          <w:sz w:val="20"/>
        </w:rPr>
      </w:pPr>
    </w:p>
    <w:p w:rsidR="008A00B2" w:rsidRDefault="008A00B2"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DB4FFE" w:rsidRDefault="00A75145" w:rsidP="00324EE7">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Pr>
          <w:rFonts w:asciiTheme="majorHAnsi" w:hAnsiTheme="majorHAnsi"/>
          <w:sz w:val="20"/>
          <w:szCs w:val="20"/>
        </w:rPr>
        <w:t xml:space="preserve"> </w:t>
      </w:r>
    </w:p>
    <w:p w:rsidR="00A75145" w:rsidRPr="003C75C9" w:rsidRDefault="000A6A72" w:rsidP="00DB4FFE">
      <w:pPr>
        <w:pStyle w:val="Akapitzlist"/>
        <w:spacing w:before="120" w:line="360" w:lineRule="auto"/>
        <w:ind w:left="426"/>
        <w:contextualSpacing/>
        <w:jc w:val="both"/>
        <w:rPr>
          <w:rFonts w:asciiTheme="majorHAnsi" w:hAnsiTheme="majorHAnsi"/>
          <w:sz w:val="20"/>
          <w:szCs w:val="20"/>
        </w:rPr>
      </w:pPr>
      <w:r>
        <w:rPr>
          <w:rFonts w:asciiTheme="majorHAnsi" w:hAnsiTheme="majorHAnsi"/>
          <w:sz w:val="20"/>
          <w:szCs w:val="20"/>
        </w:rPr>
        <w:t xml:space="preserve">- </w:t>
      </w:r>
      <w:r w:rsidR="003A28B4">
        <w:rPr>
          <w:rFonts w:asciiTheme="majorHAnsi" w:hAnsiTheme="majorHAnsi"/>
          <w:sz w:val="20"/>
          <w:szCs w:val="20"/>
        </w:rPr>
        <w:t>konserwacja, naprawa i wymiana znaków drogowych, tablic z nazwami ulic i urządzeń związanych z bezpieczeństwem ruchu drogowego</w:t>
      </w:r>
      <w:r w:rsidRPr="00F225DC">
        <w:rPr>
          <w:rFonts w:asciiTheme="majorHAnsi" w:hAnsiTheme="majorHAnsi"/>
          <w:sz w:val="20"/>
          <w:szCs w:val="20"/>
        </w:rPr>
        <w:t>.</w:t>
      </w:r>
    </w:p>
    <w:p w:rsidR="00A75145" w:rsidRPr="00A75145" w:rsidRDefault="00A75145" w:rsidP="00324EE7">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324EE7">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324EE7">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324EE7">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324EE7">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324EE7">
      <w:pPr>
        <w:pStyle w:val="Akapitzlist"/>
        <w:numPr>
          <w:ilvl w:val="0"/>
          <w:numId w:val="41"/>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324EE7">
      <w:pPr>
        <w:pStyle w:val="Akapitzlist"/>
        <w:numPr>
          <w:ilvl w:val="0"/>
          <w:numId w:val="41"/>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324EE7">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324EE7">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324EE7">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324EE7">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7F26B6" w:rsidRPr="003E3BD2" w:rsidRDefault="003E3BD2" w:rsidP="000A6A72">
      <w:pPr>
        <w:pStyle w:val="Akapitzlist"/>
        <w:spacing w:line="276" w:lineRule="auto"/>
        <w:ind w:left="360"/>
        <w:jc w:val="both"/>
        <w:rPr>
          <w:rFonts w:asciiTheme="majorHAnsi" w:hAnsiTheme="majorHAnsi" w:cs="Arial"/>
          <w:sz w:val="20"/>
          <w:szCs w:val="20"/>
        </w:rPr>
      </w:pPr>
      <w:r w:rsidRPr="003E3BD2">
        <w:rPr>
          <w:rFonts w:asciiTheme="majorHAnsi" w:hAnsiTheme="majorHAnsi" w:cs="Arial"/>
          <w:sz w:val="20"/>
          <w:szCs w:val="20"/>
        </w:rPr>
        <w:t xml:space="preserve">Zamawiający wymaga aby przedmiot zamówienia został zrealizowany w terminie </w:t>
      </w:r>
      <w:r w:rsidR="003A0502" w:rsidRPr="00D30259">
        <w:rPr>
          <w:rFonts w:asciiTheme="majorHAnsi" w:hAnsiTheme="majorHAnsi" w:cs="Arial"/>
          <w:b/>
          <w:sz w:val="20"/>
          <w:szCs w:val="20"/>
          <w:u w:val="single"/>
        </w:rPr>
        <w:t xml:space="preserve">od daty podpisania </w:t>
      </w:r>
      <w:r w:rsidR="00D30259" w:rsidRPr="00D30259">
        <w:rPr>
          <w:rFonts w:asciiTheme="majorHAnsi" w:hAnsiTheme="majorHAnsi" w:cs="Arial"/>
          <w:b/>
          <w:sz w:val="20"/>
          <w:szCs w:val="20"/>
          <w:u w:val="single"/>
        </w:rPr>
        <w:t xml:space="preserve">umowy do dnia </w:t>
      </w:r>
      <w:r w:rsidR="003C6694">
        <w:rPr>
          <w:rFonts w:asciiTheme="majorHAnsi" w:hAnsiTheme="majorHAnsi" w:cs="Arial"/>
          <w:b/>
          <w:sz w:val="20"/>
          <w:szCs w:val="20"/>
          <w:u w:val="single"/>
        </w:rPr>
        <w:t>2</w:t>
      </w:r>
      <w:r w:rsidR="00D30259" w:rsidRPr="00D30259">
        <w:rPr>
          <w:rFonts w:asciiTheme="majorHAnsi" w:hAnsiTheme="majorHAnsi" w:cs="Arial"/>
          <w:b/>
          <w:sz w:val="20"/>
          <w:szCs w:val="20"/>
          <w:u w:val="single"/>
        </w:rPr>
        <w:t>1.12.20</w:t>
      </w:r>
      <w:r w:rsidR="003C6694">
        <w:rPr>
          <w:rFonts w:asciiTheme="majorHAnsi" w:hAnsiTheme="majorHAnsi" w:cs="Arial"/>
          <w:b/>
          <w:sz w:val="20"/>
          <w:szCs w:val="20"/>
          <w:u w:val="single"/>
        </w:rPr>
        <w:t>20</w:t>
      </w:r>
      <w:r w:rsidR="00D30259" w:rsidRPr="00D30259">
        <w:rPr>
          <w:rFonts w:asciiTheme="majorHAnsi" w:hAnsiTheme="majorHAnsi" w:cs="Arial"/>
          <w:b/>
          <w:sz w:val="20"/>
          <w:szCs w:val="20"/>
          <w:u w:val="single"/>
        </w:rPr>
        <w:t xml:space="preserve"> roku</w:t>
      </w:r>
      <w:r w:rsidR="00473A91">
        <w:rPr>
          <w:rFonts w:asciiTheme="majorHAnsi" w:hAnsiTheme="majorHAnsi" w:cs="Arial"/>
          <w:sz w:val="20"/>
          <w:szCs w:val="20"/>
        </w:rPr>
        <w:t>.</w:t>
      </w:r>
    </w:p>
    <w:p w:rsidR="003E3BD2" w:rsidRDefault="003E3BD2" w:rsidP="000A6A72">
      <w:pPr>
        <w:pStyle w:val="Akapitzlist"/>
        <w:spacing w:line="276" w:lineRule="auto"/>
        <w:ind w:left="360"/>
        <w:jc w:val="both"/>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324EE7">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324EE7">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324EE7">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324EE7">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324EE7">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324EE7">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324EE7">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324EE7">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324EE7">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324EE7">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324EE7">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324EE7">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w:t>
      </w:r>
      <w:r w:rsidRPr="00DA55F7">
        <w:rPr>
          <w:rFonts w:ascii="Calibri" w:hAnsi="Calibri"/>
          <w:bCs/>
          <w:sz w:val="20"/>
          <w:szCs w:val="20"/>
        </w:rPr>
        <w:lastRenderedPageBreak/>
        <w:t>tym zakłócenie konkurencji może być wyeliminowane w inny sposób niż przez wykluczenie wykonawcy z udziału w postępowaniu;</w:t>
      </w:r>
    </w:p>
    <w:p w:rsidR="00DA55F7" w:rsidRPr="00DA55F7" w:rsidRDefault="00DA55F7" w:rsidP="00324EE7">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324EE7">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324EE7">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324EE7">
      <w:pPr>
        <w:pStyle w:val="Akapitzlist"/>
        <w:numPr>
          <w:ilvl w:val="0"/>
          <w:numId w:val="37"/>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lastRenderedPageBreak/>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D41678">
        <w:rPr>
          <w:rFonts w:ascii="Calibri" w:hAnsi="Calibri" w:cs="Segoe UI"/>
          <w:sz w:val="20"/>
          <w:szCs w:val="20"/>
        </w:rPr>
        <w:t>Michał Piłka</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324EE7">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CB0526">
        <w:rPr>
          <w:rFonts w:asciiTheme="majorHAnsi" w:hAnsiTheme="majorHAnsi" w:cs="Arial"/>
          <w:b/>
          <w:bCs/>
          <w:sz w:val="20"/>
          <w:szCs w:val="20"/>
        </w:rPr>
        <w:t>4</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324EE7">
      <w:pPr>
        <w:numPr>
          <w:ilvl w:val="1"/>
          <w:numId w:val="35"/>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lastRenderedPageBreak/>
        <w:t>5) poręczeniach udzielanych przez podmioty, o których mowa w art. 6b ust. 5 pkt 2 ustawy z dnia 9 listopada 2000 r. o utworzeniu Polskiej Agencji Rozwoju Przedsiębiorczości (Dz. U. z 2007 r. Nr 42, poz. 275).</w:t>
      </w:r>
    </w:p>
    <w:p w:rsidR="00A21519" w:rsidRPr="00366EB3" w:rsidRDefault="00A21519" w:rsidP="00324EE7">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324EE7">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533257">
        <w:rPr>
          <w:rFonts w:asciiTheme="majorHAnsi" w:hAnsiTheme="majorHAnsi"/>
          <w:i/>
          <w:iCs/>
          <w:sz w:val="20"/>
          <w:szCs w:val="20"/>
        </w:rPr>
        <w:t>0</w:t>
      </w:r>
      <w:r w:rsidR="00CB0526">
        <w:rPr>
          <w:rFonts w:asciiTheme="majorHAnsi" w:hAnsiTheme="majorHAnsi"/>
          <w:i/>
          <w:iCs/>
          <w:sz w:val="20"/>
          <w:szCs w:val="20"/>
        </w:rPr>
        <w:t>2</w:t>
      </w:r>
      <w:r w:rsidR="00533257">
        <w:rPr>
          <w:rFonts w:asciiTheme="majorHAnsi" w:hAnsiTheme="majorHAnsi"/>
          <w:i/>
          <w:iCs/>
          <w:sz w:val="20"/>
          <w:szCs w:val="20"/>
        </w:rPr>
        <w:t>.</w:t>
      </w:r>
      <w:r w:rsidR="00B3287E">
        <w:rPr>
          <w:rFonts w:asciiTheme="majorHAnsi" w:hAnsiTheme="majorHAnsi"/>
          <w:i/>
          <w:iCs/>
          <w:sz w:val="20"/>
          <w:szCs w:val="20"/>
        </w:rPr>
        <w:t>20</w:t>
      </w:r>
      <w:r w:rsidR="00CB0526">
        <w:rPr>
          <w:rFonts w:asciiTheme="majorHAnsi" w:hAnsiTheme="majorHAnsi"/>
          <w:i/>
          <w:iCs/>
          <w:sz w:val="20"/>
          <w:szCs w:val="20"/>
        </w:rPr>
        <w:t>20</w:t>
      </w:r>
      <w:r w:rsidRPr="00366EB3">
        <w:rPr>
          <w:rFonts w:asciiTheme="majorHAnsi" w:hAnsiTheme="majorHAnsi"/>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A21519">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324EE7">
      <w:pPr>
        <w:pStyle w:val="Akapitzlist"/>
        <w:numPr>
          <w:ilvl w:val="1"/>
          <w:numId w:val="35"/>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Default="00C3098A" w:rsidP="00366EB3">
      <w:pPr>
        <w:spacing w:after="4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533257" w:rsidRDefault="00CB0526" w:rsidP="000C614B">
      <w:pPr>
        <w:spacing w:line="276" w:lineRule="auto"/>
        <w:ind w:right="-285"/>
        <w:jc w:val="center"/>
        <w:rPr>
          <w:rFonts w:asciiTheme="majorHAnsi" w:hAnsiTheme="majorHAnsi" w:cstheme="majorHAnsi"/>
          <w:b/>
          <w:color w:val="000000"/>
          <w:sz w:val="20"/>
        </w:rPr>
      </w:pPr>
      <w:r w:rsidRPr="00BF11DF">
        <w:rPr>
          <w:rFonts w:asciiTheme="majorHAnsi" w:hAnsiTheme="majorHAnsi" w:cstheme="majorHAnsi"/>
          <w:b/>
          <w:color w:val="000000"/>
          <w:sz w:val="22"/>
        </w:rPr>
        <w:t xml:space="preserve">Konserwacja, naprawa i wymiana znaków drogowych pionowych, urządzeń związanych z bezpieczeństwem ruchu drogowego, tablic z nazwami ulic na terenie Otwocka </w:t>
      </w:r>
      <w:r w:rsidRPr="00BF11DF">
        <w:rPr>
          <w:rFonts w:asciiTheme="majorHAnsi" w:hAnsiTheme="majorHAnsi" w:cstheme="majorHAnsi"/>
          <w:b/>
          <w:color w:val="000000"/>
          <w:sz w:val="22"/>
        </w:rPr>
        <w:br/>
        <w:t>oraz poziome oznakowanie jezdni: malowanie, na drogach gminnych Otwocka w 2020 roku</w:t>
      </w:r>
    </w:p>
    <w:p w:rsidR="00950758" w:rsidRPr="000C614B" w:rsidRDefault="00950758" w:rsidP="000C614B">
      <w:pPr>
        <w:spacing w:line="276" w:lineRule="auto"/>
        <w:ind w:right="-285"/>
        <w:jc w:val="center"/>
        <w:rPr>
          <w:rFonts w:asciiTheme="majorHAnsi" w:hAnsiTheme="majorHAnsi"/>
          <w:b/>
          <w:sz w:val="20"/>
          <w:szCs w:val="20"/>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D51C69">
        <w:rPr>
          <w:rFonts w:asciiTheme="majorHAnsi" w:hAnsiTheme="majorHAnsi" w:cs="Segoe UI"/>
          <w:sz w:val="20"/>
          <w:szCs w:val="20"/>
          <w:highlight w:val="yellow"/>
        </w:rPr>
        <w:t>2</w:t>
      </w:r>
      <w:r w:rsidR="007B16F6">
        <w:rPr>
          <w:rFonts w:asciiTheme="majorHAnsi" w:hAnsiTheme="majorHAnsi" w:cs="Segoe UI"/>
          <w:sz w:val="20"/>
          <w:szCs w:val="20"/>
          <w:highlight w:val="yellow"/>
        </w:rPr>
        <w:t>9</w:t>
      </w:r>
      <w:r w:rsidR="00CA37E9">
        <w:rPr>
          <w:rFonts w:asciiTheme="majorHAnsi" w:hAnsiTheme="majorHAnsi" w:cs="Segoe UI"/>
          <w:sz w:val="20"/>
          <w:szCs w:val="20"/>
          <w:highlight w:val="yellow"/>
        </w:rPr>
        <w:t>.</w:t>
      </w:r>
      <w:r w:rsidR="00533257">
        <w:rPr>
          <w:rFonts w:asciiTheme="majorHAnsi" w:hAnsiTheme="majorHAnsi" w:cs="Segoe UI"/>
          <w:sz w:val="20"/>
          <w:szCs w:val="20"/>
          <w:highlight w:val="yellow"/>
        </w:rPr>
        <w:t>0</w:t>
      </w:r>
      <w:r w:rsidR="00417F64">
        <w:rPr>
          <w:rFonts w:asciiTheme="majorHAnsi" w:hAnsiTheme="majorHAnsi" w:cs="Segoe UI"/>
          <w:sz w:val="20"/>
          <w:szCs w:val="20"/>
          <w:highlight w:val="yellow"/>
        </w:rPr>
        <w:t>1</w:t>
      </w:r>
      <w:r w:rsidR="00B3287E">
        <w:rPr>
          <w:rFonts w:asciiTheme="majorHAnsi" w:hAnsiTheme="majorHAnsi" w:cs="Segoe UI"/>
          <w:sz w:val="20"/>
          <w:szCs w:val="20"/>
          <w:highlight w:val="yellow"/>
        </w:rPr>
        <w:t>.20</w:t>
      </w:r>
      <w:r w:rsidR="00417F64">
        <w:rPr>
          <w:rFonts w:asciiTheme="majorHAnsi" w:hAnsiTheme="majorHAnsi" w:cs="Segoe UI"/>
          <w:sz w:val="20"/>
          <w:szCs w:val="20"/>
          <w:highlight w:val="yellow"/>
        </w:rPr>
        <w:t>20</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D51C69">
        <w:rPr>
          <w:rFonts w:ascii="Calibri" w:hAnsi="Calibri" w:cs="Segoe UI"/>
          <w:sz w:val="20"/>
          <w:szCs w:val="20"/>
          <w:highlight w:val="yellow"/>
        </w:rPr>
        <w:t>2</w:t>
      </w:r>
      <w:r w:rsidR="007B16F6">
        <w:rPr>
          <w:rFonts w:ascii="Calibri" w:hAnsi="Calibri" w:cs="Segoe UI"/>
          <w:sz w:val="20"/>
          <w:szCs w:val="20"/>
          <w:highlight w:val="yellow"/>
        </w:rPr>
        <w:t>9</w:t>
      </w:r>
      <w:r w:rsidR="00CA37E9">
        <w:rPr>
          <w:rFonts w:ascii="Calibri" w:hAnsi="Calibri" w:cs="Segoe UI"/>
          <w:sz w:val="20"/>
          <w:szCs w:val="20"/>
          <w:highlight w:val="yellow"/>
        </w:rPr>
        <w:t>.</w:t>
      </w:r>
      <w:r w:rsidR="00533257">
        <w:rPr>
          <w:rFonts w:ascii="Calibri" w:hAnsi="Calibri" w:cs="Segoe UI"/>
          <w:sz w:val="20"/>
          <w:szCs w:val="20"/>
          <w:highlight w:val="yellow"/>
        </w:rPr>
        <w:t>0</w:t>
      </w:r>
      <w:r w:rsidR="00417F64">
        <w:rPr>
          <w:rFonts w:ascii="Calibri" w:hAnsi="Calibri" w:cs="Segoe UI"/>
          <w:sz w:val="20"/>
          <w:szCs w:val="20"/>
          <w:highlight w:val="yellow"/>
        </w:rPr>
        <w:t>1</w:t>
      </w:r>
      <w:r w:rsidR="00B3287E">
        <w:rPr>
          <w:rFonts w:ascii="Calibri" w:hAnsi="Calibri" w:cs="Segoe UI"/>
          <w:sz w:val="20"/>
          <w:szCs w:val="20"/>
          <w:highlight w:val="yellow"/>
        </w:rPr>
        <w:t>.20</w:t>
      </w:r>
      <w:r w:rsidR="00417F64">
        <w:rPr>
          <w:rFonts w:ascii="Calibri" w:hAnsi="Calibri" w:cs="Segoe UI"/>
          <w:sz w:val="20"/>
          <w:szCs w:val="20"/>
          <w:highlight w:val="yellow"/>
        </w:rPr>
        <w:t>20</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533257">
        <w:rPr>
          <w:rFonts w:ascii="Calibri" w:hAnsi="Calibri" w:cs="Segoe UI"/>
          <w:b/>
          <w:sz w:val="20"/>
          <w:szCs w:val="20"/>
          <w:highlight w:val="yellow"/>
        </w:rPr>
        <w:t>0</w:t>
      </w:r>
      <w:r w:rsidR="00533257">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ED1E3F" w:rsidRPr="00ED1E3F" w:rsidRDefault="00ED1E3F" w:rsidP="006D67ED">
      <w:pPr>
        <w:numPr>
          <w:ilvl w:val="0"/>
          <w:numId w:val="8"/>
        </w:numPr>
        <w:tabs>
          <w:tab w:val="clear" w:pos="2340"/>
          <w:tab w:val="num" w:pos="426"/>
          <w:tab w:val="left" w:pos="3855"/>
        </w:tabs>
        <w:spacing w:after="40"/>
        <w:ind w:left="426" w:hanging="426"/>
        <w:jc w:val="both"/>
        <w:rPr>
          <w:rFonts w:asciiTheme="majorHAnsi" w:hAnsiTheme="majorHAnsi" w:cstheme="majorHAnsi"/>
          <w:color w:val="008000"/>
          <w:sz w:val="16"/>
          <w:szCs w:val="20"/>
        </w:rPr>
      </w:pPr>
      <w:r w:rsidRPr="00ED1E3F">
        <w:rPr>
          <w:rFonts w:asciiTheme="majorHAnsi" w:hAnsiTheme="majorHAnsi" w:cstheme="majorHAnsi"/>
          <w:sz w:val="20"/>
        </w:rPr>
        <w:t xml:space="preserve">Wykonawca określa cenę realizacji zamówienia </w:t>
      </w:r>
      <w:r w:rsidRPr="00ED1E3F">
        <w:rPr>
          <w:rFonts w:asciiTheme="majorHAnsi" w:hAnsiTheme="majorHAnsi" w:cstheme="majorHAnsi"/>
          <w:sz w:val="20"/>
          <w:u w:val="single"/>
        </w:rPr>
        <w:t>poprzez kompletne wypełnienie kosztorysu</w:t>
      </w:r>
      <w:r w:rsidRPr="00ED1E3F">
        <w:rPr>
          <w:rFonts w:asciiTheme="majorHAnsi" w:hAnsiTheme="majorHAnsi" w:cstheme="majorHAnsi"/>
          <w:sz w:val="20"/>
        </w:rPr>
        <w:t xml:space="preserve"> sporządzonego wg wzoru stanowiącego Załącznik nr 1 do SIWZ.</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r w:rsidR="0069764B">
        <w:rPr>
          <w:rFonts w:ascii="Calibri" w:hAnsi="Calibri" w:cs="Segoe UI"/>
          <w:sz w:val="20"/>
          <w:lang w:val="pl-PL"/>
        </w:rPr>
        <w:t xml:space="preserve"> – wynagrodzenie kosztorysowe</w:t>
      </w:r>
      <w:r w:rsidRPr="0040790B">
        <w:rPr>
          <w:rFonts w:ascii="Calibri" w:hAnsi="Calibri" w:cs="Segoe UI"/>
          <w:sz w:val="20"/>
          <w:lang w:val="pl-PL"/>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Default="00552FBA" w:rsidP="00427453">
      <w:pPr>
        <w:tabs>
          <w:tab w:val="left" w:pos="3855"/>
        </w:tabs>
        <w:spacing w:after="40"/>
        <w:ind w:left="426"/>
        <w:jc w:val="both"/>
        <w:rPr>
          <w:rFonts w:ascii="Calibri" w:hAnsi="Calibri" w:cs="Segoe UI"/>
          <w:sz w:val="20"/>
          <w:szCs w:val="20"/>
        </w:rPr>
      </w:pPr>
    </w:p>
    <w:p w:rsidR="008A00B2" w:rsidRDefault="008A00B2" w:rsidP="00427453">
      <w:pPr>
        <w:tabs>
          <w:tab w:val="left" w:pos="3855"/>
        </w:tabs>
        <w:spacing w:after="40"/>
        <w:ind w:left="426"/>
        <w:jc w:val="both"/>
        <w:rPr>
          <w:rFonts w:ascii="Calibri" w:hAnsi="Calibri" w:cs="Segoe UI"/>
          <w:sz w:val="20"/>
          <w:szCs w:val="20"/>
        </w:rPr>
      </w:pPr>
    </w:p>
    <w:p w:rsidR="008A00B2" w:rsidRPr="00A804CC" w:rsidRDefault="008A00B2"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lastRenderedPageBreak/>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5F3DC8">
        <w:rPr>
          <w:rFonts w:ascii="Calibri" w:hAnsi="Calibri" w:cs="Segoe UI"/>
          <w:sz w:val="20"/>
          <w:szCs w:val="20"/>
        </w:rPr>
        <w:t>Termin wykonania</w:t>
      </w:r>
      <w:r w:rsidRPr="00F54A13">
        <w:rPr>
          <w:rFonts w:ascii="Calibri" w:hAnsi="Calibri" w:cs="Segoe UI"/>
          <w:sz w:val="20"/>
          <w:szCs w:val="20"/>
        </w:rPr>
        <w:t xml:space="preserve">” – </w:t>
      </w:r>
      <w:r w:rsidR="005F3DC8">
        <w:rPr>
          <w:rFonts w:ascii="Calibri" w:hAnsi="Calibri" w:cs="Segoe UI"/>
          <w:sz w:val="20"/>
          <w:szCs w:val="20"/>
        </w:rPr>
        <w:t>T</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5F3DC8" w:rsidP="00427453">
            <w:pPr>
              <w:spacing w:after="40"/>
              <w:ind w:left="120"/>
              <w:jc w:val="center"/>
              <w:rPr>
                <w:rFonts w:asciiTheme="majorHAnsi" w:hAnsiTheme="majorHAnsi"/>
                <w:sz w:val="20"/>
                <w:szCs w:val="20"/>
              </w:rPr>
            </w:pPr>
            <w:r>
              <w:rPr>
                <w:rFonts w:asciiTheme="majorHAnsi" w:hAnsiTheme="majorHAnsi"/>
                <w:sz w:val="20"/>
                <w:szCs w:val="20"/>
              </w:rPr>
              <w:t>Termin wykonania*</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5F3DC8" w:rsidRDefault="005F3DC8" w:rsidP="005F3DC8">
            <w:pPr>
              <w:overflowPunct w:val="0"/>
              <w:autoSpaceDE w:val="0"/>
              <w:autoSpaceDN w:val="0"/>
              <w:adjustRightInd w:val="0"/>
              <w:ind w:left="709"/>
              <w:jc w:val="both"/>
              <w:textAlignment w:val="baseline"/>
              <w:rPr>
                <w:rFonts w:asciiTheme="majorHAnsi" w:hAnsiTheme="majorHAnsi" w:cstheme="majorHAnsi"/>
                <w:sz w:val="20"/>
              </w:rPr>
            </w:pPr>
          </w:p>
          <w:p w:rsidR="005F3DC8" w:rsidRPr="005F3DC8" w:rsidRDefault="005F3DC8" w:rsidP="00324EE7">
            <w:pPr>
              <w:numPr>
                <w:ilvl w:val="3"/>
                <w:numId w:val="53"/>
              </w:numPr>
              <w:tabs>
                <w:tab w:val="clear" w:pos="1080"/>
              </w:tabs>
              <w:overflowPunct w:val="0"/>
              <w:autoSpaceDE w:val="0"/>
              <w:autoSpaceDN w:val="0"/>
              <w:adjustRightInd w:val="0"/>
              <w:ind w:left="242" w:hanging="283"/>
              <w:jc w:val="both"/>
              <w:textAlignment w:val="baseline"/>
              <w:rPr>
                <w:rFonts w:asciiTheme="majorHAnsi" w:hAnsiTheme="majorHAnsi" w:cstheme="majorHAnsi"/>
                <w:sz w:val="20"/>
              </w:rPr>
            </w:pPr>
            <w:r w:rsidRPr="005F3DC8">
              <w:rPr>
                <w:rFonts w:asciiTheme="majorHAnsi" w:hAnsiTheme="majorHAnsi" w:cstheme="majorHAnsi"/>
                <w:sz w:val="20"/>
              </w:rPr>
              <w:t xml:space="preserve">Wykonawca, który zaoferuje wykonanie prac o których mowa w pkt </w:t>
            </w:r>
            <w:r>
              <w:rPr>
                <w:rFonts w:asciiTheme="majorHAnsi" w:hAnsiTheme="majorHAnsi" w:cstheme="majorHAnsi"/>
                <w:sz w:val="20"/>
              </w:rPr>
              <w:t>1</w:t>
            </w:r>
            <w:r w:rsidRPr="005F3DC8">
              <w:rPr>
                <w:rFonts w:asciiTheme="majorHAnsi" w:hAnsiTheme="majorHAnsi" w:cstheme="majorHAnsi"/>
                <w:sz w:val="20"/>
              </w:rPr>
              <w:t xml:space="preserve"> podpunkt 2) w ciągu </w:t>
            </w:r>
            <w:r w:rsidRPr="006C418C">
              <w:rPr>
                <w:rFonts w:asciiTheme="majorHAnsi" w:hAnsiTheme="majorHAnsi" w:cstheme="majorHAnsi"/>
                <w:sz w:val="20"/>
                <w:u w:val="single"/>
              </w:rPr>
              <w:t>21 dni</w:t>
            </w:r>
            <w:r w:rsidRPr="005F3DC8">
              <w:rPr>
                <w:rFonts w:asciiTheme="majorHAnsi" w:hAnsiTheme="majorHAnsi" w:cstheme="majorHAnsi"/>
                <w:sz w:val="20"/>
              </w:rPr>
              <w:t xml:space="preserve"> kalendarzowych od czasu powiadomienia Wykonawcy przez Zamawiającego –</w:t>
            </w:r>
            <w:r w:rsidR="005F778F">
              <w:rPr>
                <w:rFonts w:asciiTheme="majorHAnsi" w:hAnsiTheme="majorHAnsi" w:cstheme="majorHAnsi"/>
                <w:sz w:val="20"/>
              </w:rPr>
              <w:t xml:space="preserve"> otrzyma</w:t>
            </w:r>
            <w:r w:rsidRPr="005F3DC8">
              <w:rPr>
                <w:rFonts w:asciiTheme="majorHAnsi" w:hAnsiTheme="majorHAnsi" w:cstheme="majorHAnsi"/>
                <w:sz w:val="20"/>
              </w:rPr>
              <w:t xml:space="preserve"> 30 </w:t>
            </w:r>
            <w:r w:rsidR="005F778F">
              <w:rPr>
                <w:rFonts w:asciiTheme="majorHAnsi" w:hAnsiTheme="majorHAnsi" w:cstheme="majorHAnsi"/>
                <w:sz w:val="20"/>
              </w:rPr>
              <w:t>punktów</w:t>
            </w:r>
          </w:p>
          <w:p w:rsidR="005F3DC8" w:rsidRPr="005F3DC8" w:rsidRDefault="005F3DC8" w:rsidP="00324EE7">
            <w:pPr>
              <w:numPr>
                <w:ilvl w:val="3"/>
                <w:numId w:val="53"/>
              </w:numPr>
              <w:tabs>
                <w:tab w:val="clear" w:pos="1080"/>
              </w:tabs>
              <w:overflowPunct w:val="0"/>
              <w:autoSpaceDE w:val="0"/>
              <w:autoSpaceDN w:val="0"/>
              <w:adjustRightInd w:val="0"/>
              <w:ind w:left="242" w:hanging="283"/>
              <w:jc w:val="both"/>
              <w:textAlignment w:val="baseline"/>
              <w:rPr>
                <w:rFonts w:asciiTheme="majorHAnsi" w:hAnsiTheme="majorHAnsi" w:cstheme="majorHAnsi"/>
                <w:sz w:val="20"/>
              </w:rPr>
            </w:pPr>
            <w:r w:rsidRPr="005F3DC8">
              <w:rPr>
                <w:rFonts w:asciiTheme="majorHAnsi" w:hAnsiTheme="majorHAnsi" w:cstheme="majorHAnsi"/>
                <w:sz w:val="20"/>
              </w:rPr>
              <w:t xml:space="preserve">Wykonawca, który zaoferuje wykonanie prac o których mowa w pkt </w:t>
            </w:r>
            <w:r>
              <w:rPr>
                <w:rFonts w:asciiTheme="majorHAnsi" w:hAnsiTheme="majorHAnsi" w:cstheme="majorHAnsi"/>
                <w:sz w:val="20"/>
              </w:rPr>
              <w:t>1</w:t>
            </w:r>
            <w:r w:rsidRPr="005F3DC8">
              <w:rPr>
                <w:rFonts w:asciiTheme="majorHAnsi" w:hAnsiTheme="majorHAnsi" w:cstheme="majorHAnsi"/>
                <w:sz w:val="20"/>
              </w:rPr>
              <w:t xml:space="preserve"> podpunkt 2) w ciągu </w:t>
            </w:r>
            <w:r w:rsidRPr="006C418C">
              <w:rPr>
                <w:rFonts w:asciiTheme="majorHAnsi" w:hAnsiTheme="majorHAnsi" w:cstheme="majorHAnsi"/>
                <w:sz w:val="20"/>
                <w:u w:val="single"/>
              </w:rPr>
              <w:t>14 dni</w:t>
            </w:r>
            <w:r w:rsidRPr="005F3DC8">
              <w:rPr>
                <w:rFonts w:asciiTheme="majorHAnsi" w:hAnsiTheme="majorHAnsi" w:cstheme="majorHAnsi"/>
                <w:sz w:val="20"/>
              </w:rPr>
              <w:t xml:space="preserve"> kalendarzowych od czasu powiadomienia Wykonawcy przez Zamawiającego – </w:t>
            </w:r>
            <w:r w:rsidR="005F778F">
              <w:rPr>
                <w:rFonts w:asciiTheme="majorHAnsi" w:hAnsiTheme="majorHAnsi" w:cstheme="majorHAnsi"/>
                <w:sz w:val="20"/>
              </w:rPr>
              <w:t xml:space="preserve">otrzyma </w:t>
            </w:r>
            <w:r w:rsidRPr="005F3DC8">
              <w:rPr>
                <w:rFonts w:asciiTheme="majorHAnsi" w:hAnsiTheme="majorHAnsi" w:cstheme="majorHAnsi"/>
                <w:sz w:val="20"/>
              </w:rPr>
              <w:t xml:space="preserve">40 </w:t>
            </w:r>
            <w:r w:rsidR="005F778F">
              <w:rPr>
                <w:rFonts w:asciiTheme="majorHAnsi" w:hAnsiTheme="majorHAnsi" w:cstheme="majorHAnsi"/>
                <w:sz w:val="20"/>
              </w:rPr>
              <w:t>punktów</w:t>
            </w:r>
            <w:r w:rsidRPr="005F3DC8">
              <w:rPr>
                <w:rFonts w:asciiTheme="majorHAnsi" w:hAnsiTheme="majorHAnsi" w:cstheme="majorHAnsi"/>
                <w:sz w:val="20"/>
              </w:rPr>
              <w:t xml:space="preserve">    </w:t>
            </w:r>
          </w:p>
          <w:p w:rsidR="00F54A13" w:rsidRPr="00F54A13" w:rsidRDefault="00F54A13" w:rsidP="005F3DC8">
            <w:pPr>
              <w:tabs>
                <w:tab w:val="num" w:pos="0"/>
              </w:tabs>
              <w:spacing w:after="40"/>
              <w:jc w:val="center"/>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5F3DC8" w:rsidRPr="005F3DC8" w:rsidRDefault="005F3DC8" w:rsidP="005F3DC8">
      <w:pPr>
        <w:tabs>
          <w:tab w:val="left" w:pos="993"/>
        </w:tabs>
        <w:spacing w:after="60"/>
        <w:ind w:left="567" w:right="708"/>
        <w:jc w:val="both"/>
        <w:rPr>
          <w:rFonts w:asciiTheme="majorHAnsi" w:hAnsiTheme="majorHAnsi" w:cstheme="majorHAnsi"/>
          <w:i/>
          <w:sz w:val="20"/>
          <w:u w:val="single"/>
        </w:rPr>
      </w:pPr>
      <w:r w:rsidRPr="005F3DC8">
        <w:rPr>
          <w:rFonts w:asciiTheme="majorHAnsi" w:hAnsiTheme="majorHAnsi" w:cstheme="majorHAnsi"/>
          <w:i/>
          <w:sz w:val="20"/>
        </w:rPr>
        <w:t xml:space="preserve">* </w:t>
      </w:r>
      <w:r w:rsidRPr="005F3DC8">
        <w:rPr>
          <w:rFonts w:asciiTheme="majorHAnsi" w:hAnsiTheme="majorHAnsi" w:cstheme="majorHAnsi"/>
          <w:i/>
          <w:sz w:val="20"/>
          <w:u w:val="single"/>
        </w:rPr>
        <w:t>Termin wykonania prac zasadniczych (ok. 80%) polegających na kompleksowym jednokrotnym oznakowaniu poziomym jezdni</w:t>
      </w:r>
      <w:r w:rsidR="006C418C">
        <w:rPr>
          <w:rFonts w:asciiTheme="majorHAnsi" w:hAnsiTheme="majorHAnsi" w:cstheme="majorHAnsi"/>
          <w:i/>
          <w:sz w:val="20"/>
          <w:u w:val="single"/>
        </w:rPr>
        <w:t xml:space="preserve"> – należy wskazać: 14 dni lub 21 dni</w:t>
      </w:r>
    </w:p>
    <w:p w:rsidR="005F3DC8" w:rsidRDefault="005F3DC8" w:rsidP="00F54A13">
      <w:pPr>
        <w:tabs>
          <w:tab w:val="left" w:pos="993"/>
        </w:tabs>
        <w:spacing w:after="60"/>
        <w:ind w:left="644"/>
        <w:jc w:val="both"/>
        <w:rPr>
          <w:rFonts w:asciiTheme="majorHAnsi" w:hAnsiTheme="majorHAnsi"/>
          <w:b/>
          <w:sz w:val="20"/>
          <w:szCs w:val="20"/>
          <w:u w:val="thick"/>
        </w:rPr>
      </w:pPr>
    </w:p>
    <w:p w:rsidR="005F3DC8" w:rsidRPr="00F54A13" w:rsidRDefault="005F3DC8" w:rsidP="00F54A13">
      <w:pPr>
        <w:tabs>
          <w:tab w:val="left" w:pos="993"/>
        </w:tabs>
        <w:spacing w:after="60"/>
        <w:ind w:left="644"/>
        <w:jc w:val="both"/>
        <w:rPr>
          <w:rFonts w:asciiTheme="majorHAnsi" w:hAnsiTheme="majorHAnsi"/>
          <w:b/>
          <w:sz w:val="20"/>
          <w:szCs w:val="20"/>
          <w:u w:val="thick"/>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F3DC8">
        <w:rPr>
          <w:rFonts w:ascii="Calibri" w:hAnsi="Calibri" w:cs="Segoe UI"/>
          <w:sz w:val="20"/>
          <w:szCs w:val="20"/>
        </w:rPr>
        <w:t>T</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F3DC8" w:rsidP="00427453">
      <w:pPr>
        <w:spacing w:after="40"/>
        <w:ind w:left="425"/>
        <w:rPr>
          <w:rFonts w:ascii="Calibri" w:hAnsi="Calibri" w:cs="Segoe UI"/>
          <w:sz w:val="20"/>
          <w:szCs w:val="20"/>
        </w:rPr>
      </w:pPr>
      <w:r>
        <w:rPr>
          <w:rFonts w:ascii="Calibri" w:hAnsi="Calibri" w:cs="Segoe UI"/>
          <w:sz w:val="20"/>
          <w:szCs w:val="20"/>
        </w:rPr>
        <w:t>T</w:t>
      </w:r>
      <w:r w:rsidR="00552FBA" w:rsidRPr="00F54A13">
        <w:rPr>
          <w:rFonts w:ascii="Calibri" w:hAnsi="Calibri" w:cs="Segoe UI"/>
          <w:sz w:val="20"/>
          <w:szCs w:val="20"/>
        </w:rPr>
        <w:t xml:space="preserve"> – punkty uzyskane w kryterium „</w:t>
      </w:r>
      <w:r>
        <w:rPr>
          <w:rFonts w:ascii="Calibri" w:hAnsi="Calibri" w:cs="Segoe UI"/>
          <w:sz w:val="20"/>
          <w:szCs w:val="20"/>
        </w:rPr>
        <w:t>Termin wykonania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6C418C">
        <w:rPr>
          <w:rFonts w:ascii="Calibri" w:hAnsi="Calibri" w:cs="Segoe UI"/>
          <w:sz w:val="20"/>
          <w:szCs w:val="20"/>
        </w:rPr>
        <w:t>Termin wykonania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w:t>
      </w:r>
      <w:r w:rsidR="006C418C">
        <w:rPr>
          <w:rFonts w:ascii="Calibri" w:hAnsi="Calibri" w:cs="Segoe UI"/>
          <w:sz w:val="20"/>
          <w:szCs w:val="20"/>
        </w:rPr>
        <w:t>go</w:t>
      </w:r>
      <w:r w:rsidR="00F54A13" w:rsidRPr="00F54A13">
        <w:rPr>
          <w:rFonts w:ascii="Calibri" w:hAnsi="Calibri" w:cs="Segoe UI"/>
          <w:sz w:val="20"/>
          <w:szCs w:val="20"/>
        </w:rPr>
        <w:t xml:space="preserve"> przez Wykonawcę w ofercie oferowane</w:t>
      </w:r>
      <w:r w:rsidR="006C418C">
        <w:rPr>
          <w:rFonts w:ascii="Calibri" w:hAnsi="Calibri" w:cs="Segoe UI"/>
          <w:sz w:val="20"/>
          <w:szCs w:val="20"/>
        </w:rPr>
        <w:t>go</w:t>
      </w:r>
      <w:r w:rsidR="00F54A13" w:rsidRPr="00F54A13">
        <w:rPr>
          <w:rFonts w:ascii="Calibri" w:hAnsi="Calibri" w:cs="Segoe UI"/>
          <w:sz w:val="20"/>
          <w:szCs w:val="20"/>
        </w:rPr>
        <w:t xml:space="preserve"> </w:t>
      </w:r>
      <w:r w:rsidR="006C418C">
        <w:rPr>
          <w:rFonts w:ascii="Calibri" w:hAnsi="Calibri" w:cs="Segoe UI"/>
          <w:sz w:val="20"/>
          <w:szCs w:val="20"/>
        </w:rPr>
        <w:t>terminu (14</w:t>
      </w:r>
      <w:r w:rsidR="008A00B2">
        <w:rPr>
          <w:rFonts w:ascii="Calibri" w:hAnsi="Calibri" w:cs="Segoe UI"/>
          <w:sz w:val="20"/>
          <w:szCs w:val="20"/>
        </w:rPr>
        <w:t xml:space="preserve"> dni</w:t>
      </w:r>
      <w:r w:rsidR="006C418C">
        <w:rPr>
          <w:rFonts w:ascii="Calibri" w:hAnsi="Calibri" w:cs="Segoe UI"/>
          <w:sz w:val="20"/>
          <w:szCs w:val="20"/>
        </w:rPr>
        <w:t xml:space="preserve"> lub 21 dni)</w:t>
      </w:r>
      <w:r w:rsidR="00F54A13" w:rsidRPr="00F54A13">
        <w:rPr>
          <w:rFonts w:ascii="Calibri" w:hAnsi="Calibri" w:cs="Segoe UI"/>
          <w:sz w:val="20"/>
          <w:szCs w:val="20"/>
        </w:rPr>
        <w:t>.</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381B7B"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381B7B">
        <w:rPr>
          <w:rFonts w:asciiTheme="majorHAnsi" w:hAnsiTheme="majorHAnsi" w:cs="Arial"/>
          <w:sz w:val="20"/>
          <w:szCs w:val="20"/>
        </w:rPr>
        <w:t>Wykonawca</w:t>
      </w:r>
      <w:r w:rsidR="00381B7B" w:rsidRPr="00381B7B">
        <w:rPr>
          <w:rFonts w:asciiTheme="majorHAnsi" w:hAnsiTheme="majorHAnsi" w:cs="Arial"/>
          <w:sz w:val="20"/>
          <w:szCs w:val="20"/>
        </w:rPr>
        <w:t xml:space="preserve"> nie jest</w:t>
      </w:r>
      <w:r w:rsidRPr="00381B7B">
        <w:rPr>
          <w:rFonts w:asciiTheme="majorHAnsi" w:hAnsiTheme="majorHAnsi" w:cs="Arial"/>
          <w:sz w:val="20"/>
          <w:szCs w:val="20"/>
        </w:rPr>
        <w:t xml:space="preserve"> zobowiązany do wniesienia zabezpiec</w:t>
      </w:r>
      <w:r w:rsidR="00381B7B" w:rsidRPr="00381B7B">
        <w:rPr>
          <w:rFonts w:asciiTheme="majorHAnsi" w:hAnsiTheme="majorHAnsi" w:cs="Arial"/>
          <w:sz w:val="20"/>
          <w:szCs w:val="20"/>
        </w:rPr>
        <w:t>zenia należytego wykonania umowy</w:t>
      </w:r>
      <w:r w:rsidRPr="00381B7B">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Pr="00B36083" w:rsidRDefault="007A175E" w:rsidP="007A175E">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7A175E" w:rsidRPr="00B36083" w:rsidRDefault="007A175E" w:rsidP="007A175E">
      <w:pPr>
        <w:spacing w:before="120" w:after="120" w:line="276" w:lineRule="auto"/>
        <w:jc w:val="both"/>
        <w:rPr>
          <w:rFonts w:asciiTheme="majorHAnsi" w:hAnsiTheme="majorHAnsi" w:cstheme="majorHAnsi"/>
          <w:sz w:val="20"/>
          <w:szCs w:val="20"/>
        </w:rPr>
      </w:pPr>
    </w:p>
    <w:p w:rsidR="007A175E" w:rsidRPr="00B36083" w:rsidRDefault="007A175E" w:rsidP="007A175E">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324EE7">
      <w:pPr>
        <w:pStyle w:val="Akapitzlist"/>
        <w:numPr>
          <w:ilvl w:val="0"/>
          <w:numId w:val="44"/>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w:t>
      </w:r>
      <w:r w:rsidR="00766BF8">
        <w:rPr>
          <w:rFonts w:asciiTheme="majorHAnsi" w:hAnsiTheme="majorHAnsi" w:cstheme="majorHAnsi"/>
          <w:sz w:val="20"/>
          <w:szCs w:val="20"/>
        </w:rPr>
        <w:t>400 Otwock, tel. (22) 779 20 01</w:t>
      </w:r>
      <w:r w:rsidRPr="00B36083">
        <w:rPr>
          <w:rFonts w:asciiTheme="majorHAnsi" w:hAnsiTheme="majorHAnsi" w:cstheme="majorHAnsi"/>
          <w:sz w:val="20"/>
          <w:szCs w:val="20"/>
        </w:rPr>
        <w:t>;</w:t>
      </w:r>
    </w:p>
    <w:p w:rsidR="007A175E" w:rsidRPr="00B36083" w:rsidRDefault="007A175E" w:rsidP="00324EE7">
      <w:pPr>
        <w:pStyle w:val="Akapitzlist"/>
        <w:numPr>
          <w:ilvl w:val="0"/>
          <w:numId w:val="45"/>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324EE7">
      <w:pPr>
        <w:pStyle w:val="Akapitzlist"/>
        <w:numPr>
          <w:ilvl w:val="0"/>
          <w:numId w:val="45"/>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324EE7">
      <w:pPr>
        <w:pStyle w:val="Akapitzlist"/>
        <w:numPr>
          <w:ilvl w:val="0"/>
          <w:numId w:val="45"/>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324EE7">
      <w:pPr>
        <w:pStyle w:val="Akapitzlist"/>
        <w:numPr>
          <w:ilvl w:val="0"/>
          <w:numId w:val="45"/>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324EE7">
      <w:pPr>
        <w:pStyle w:val="Akapitzlist"/>
        <w:numPr>
          <w:ilvl w:val="0"/>
          <w:numId w:val="45"/>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324EE7">
      <w:pPr>
        <w:pStyle w:val="Akapitzlist"/>
        <w:numPr>
          <w:ilvl w:val="0"/>
          <w:numId w:val="45"/>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324EE7">
      <w:pPr>
        <w:pStyle w:val="Akapitzlist"/>
        <w:numPr>
          <w:ilvl w:val="0"/>
          <w:numId w:val="45"/>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324EE7">
      <w:pPr>
        <w:pStyle w:val="Akapitzlist"/>
        <w:numPr>
          <w:ilvl w:val="0"/>
          <w:numId w:val="46"/>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324EE7">
      <w:pPr>
        <w:pStyle w:val="Akapitzlist"/>
        <w:numPr>
          <w:ilvl w:val="0"/>
          <w:numId w:val="46"/>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324EE7">
      <w:pPr>
        <w:pStyle w:val="Akapitzlist"/>
        <w:numPr>
          <w:ilvl w:val="0"/>
          <w:numId w:val="46"/>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324EE7">
      <w:pPr>
        <w:pStyle w:val="Akapitzlist"/>
        <w:numPr>
          <w:ilvl w:val="0"/>
          <w:numId w:val="46"/>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324EE7">
      <w:pPr>
        <w:pStyle w:val="Akapitzlist"/>
        <w:numPr>
          <w:ilvl w:val="0"/>
          <w:numId w:val="45"/>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324EE7">
      <w:pPr>
        <w:pStyle w:val="Akapitzlist"/>
        <w:numPr>
          <w:ilvl w:val="0"/>
          <w:numId w:val="47"/>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324EE7">
      <w:pPr>
        <w:pStyle w:val="Akapitzlist"/>
        <w:numPr>
          <w:ilvl w:val="0"/>
          <w:numId w:val="47"/>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324EE7">
      <w:pPr>
        <w:pStyle w:val="Akapitzlist"/>
        <w:numPr>
          <w:ilvl w:val="0"/>
          <w:numId w:val="47"/>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81B7B" w:rsidRDefault="00381B7B" w:rsidP="00E40C27">
      <w:pPr>
        <w:suppressAutoHyphens/>
        <w:spacing w:after="40"/>
        <w:ind w:left="425"/>
        <w:jc w:val="right"/>
        <w:rPr>
          <w:rFonts w:asciiTheme="majorHAnsi" w:hAnsiTheme="majorHAnsi" w:cs="Arial"/>
          <w:b/>
          <w:sz w:val="20"/>
          <w:szCs w:val="20"/>
        </w:rPr>
      </w:pPr>
    </w:p>
    <w:p w:rsidR="00381B7B" w:rsidRDefault="00381B7B" w:rsidP="00E40C27">
      <w:pPr>
        <w:suppressAutoHyphens/>
        <w:spacing w:after="40"/>
        <w:ind w:left="425"/>
        <w:jc w:val="right"/>
        <w:rPr>
          <w:rFonts w:asciiTheme="majorHAnsi" w:hAnsiTheme="majorHAnsi" w:cs="Arial"/>
          <w:b/>
          <w:sz w:val="20"/>
          <w:szCs w:val="20"/>
        </w:rPr>
      </w:pPr>
    </w:p>
    <w:p w:rsidR="00381B7B" w:rsidRDefault="00381B7B" w:rsidP="00E40C27">
      <w:pPr>
        <w:suppressAutoHyphens/>
        <w:spacing w:after="40"/>
        <w:ind w:left="425"/>
        <w:jc w:val="right"/>
        <w:rPr>
          <w:rFonts w:asciiTheme="majorHAnsi" w:hAnsiTheme="majorHAnsi" w:cs="Arial"/>
          <w:b/>
          <w:sz w:val="20"/>
          <w:szCs w:val="20"/>
        </w:rPr>
      </w:pPr>
    </w:p>
    <w:p w:rsidR="00381B7B" w:rsidRDefault="00381B7B" w:rsidP="00E40C27">
      <w:pPr>
        <w:suppressAutoHyphens/>
        <w:spacing w:after="40"/>
        <w:ind w:left="425"/>
        <w:jc w:val="right"/>
        <w:rPr>
          <w:rFonts w:asciiTheme="majorHAnsi" w:hAnsiTheme="majorHAnsi" w:cs="Arial"/>
          <w:b/>
          <w:sz w:val="20"/>
          <w:szCs w:val="20"/>
        </w:rPr>
      </w:pPr>
    </w:p>
    <w:p w:rsidR="00381B7B" w:rsidRDefault="00381B7B" w:rsidP="00E40C27">
      <w:pPr>
        <w:suppressAutoHyphens/>
        <w:spacing w:after="40"/>
        <w:ind w:left="425"/>
        <w:jc w:val="right"/>
        <w:rPr>
          <w:rFonts w:asciiTheme="majorHAnsi" w:hAnsiTheme="majorHAnsi" w:cs="Arial"/>
          <w:b/>
          <w:sz w:val="20"/>
          <w:szCs w:val="20"/>
        </w:rPr>
      </w:pPr>
    </w:p>
    <w:p w:rsidR="00381B7B" w:rsidRDefault="00381B7B" w:rsidP="00E40C27">
      <w:pPr>
        <w:suppressAutoHyphens/>
        <w:spacing w:after="40"/>
        <w:ind w:left="425"/>
        <w:jc w:val="right"/>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FC37D9" w:rsidRDefault="00FC37D9" w:rsidP="00D9746D">
      <w:pPr>
        <w:pStyle w:val="Nagwek2"/>
        <w:jc w:val="center"/>
        <w:rPr>
          <w:rFonts w:asciiTheme="majorHAnsi" w:hAnsiTheme="majorHAnsi"/>
          <w:b w:val="0"/>
          <w:color w:val="000000"/>
          <w:sz w:val="20"/>
          <w:szCs w:val="20"/>
        </w:rPr>
      </w:pPr>
    </w:p>
    <w:p w:rsidR="00FC37D9" w:rsidRDefault="00FC37D9" w:rsidP="00D9746D">
      <w:pPr>
        <w:pStyle w:val="Nagwek2"/>
        <w:jc w:val="center"/>
        <w:rPr>
          <w:rFonts w:asciiTheme="majorHAnsi" w:hAnsiTheme="majorHAnsi"/>
          <w:b w:val="0"/>
          <w:color w:val="000000"/>
          <w:sz w:val="20"/>
          <w:szCs w:val="20"/>
        </w:rPr>
      </w:pPr>
    </w:p>
    <w:p w:rsidR="00B55970" w:rsidRPr="00FC37D9" w:rsidRDefault="00B55970" w:rsidP="00D9746D">
      <w:pPr>
        <w:pStyle w:val="Nagwek2"/>
        <w:jc w:val="center"/>
        <w:rPr>
          <w:rFonts w:asciiTheme="majorHAnsi" w:hAnsiTheme="majorHAnsi"/>
          <w:b w:val="0"/>
          <w:color w:val="000000"/>
          <w:sz w:val="22"/>
          <w:szCs w:val="20"/>
        </w:rPr>
      </w:pPr>
      <w:r w:rsidRPr="00FC37D9">
        <w:rPr>
          <w:rFonts w:asciiTheme="majorHAnsi" w:hAnsiTheme="majorHAnsi"/>
          <w:b w:val="0"/>
          <w:color w:val="000000"/>
          <w:sz w:val="22"/>
          <w:szCs w:val="20"/>
        </w:rPr>
        <w:t>FORMULARZ OFERTY</w:t>
      </w:r>
    </w:p>
    <w:p w:rsidR="007A175E" w:rsidRDefault="007A175E" w:rsidP="00B55970">
      <w:pPr>
        <w:rPr>
          <w:rFonts w:asciiTheme="majorHAnsi" w:hAnsiTheme="majorHAnsi"/>
          <w:sz w:val="20"/>
          <w:szCs w:val="20"/>
        </w:rPr>
      </w:pPr>
    </w:p>
    <w:p w:rsidR="00FC37D9" w:rsidRPr="00B55970" w:rsidRDefault="00FC37D9"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00766BF8">
        <w:rPr>
          <w:rFonts w:asciiTheme="majorHAnsi" w:hAnsiTheme="majorHAnsi"/>
          <w:sz w:val="20"/>
          <w:szCs w:val="20"/>
        </w:rPr>
        <w:t>tel. 022 779-20-01(6)</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DE520C">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FC37D9" w:rsidRDefault="00FC37D9" w:rsidP="007E55FD">
      <w:pPr>
        <w:jc w:val="both"/>
        <w:rPr>
          <w:rFonts w:asciiTheme="majorHAnsi" w:hAnsiTheme="majorHAnsi" w:cstheme="majorHAnsi"/>
        </w:rPr>
      </w:pPr>
    </w:p>
    <w:p w:rsidR="00FC37D9" w:rsidRDefault="00FC37D9" w:rsidP="00FC37D9">
      <w:pPr>
        <w:jc w:val="center"/>
        <w:rPr>
          <w:rFonts w:asciiTheme="majorHAnsi" w:hAnsiTheme="majorHAnsi" w:cstheme="majorHAnsi"/>
          <w:b/>
        </w:rPr>
      </w:pPr>
    </w:p>
    <w:p w:rsidR="008E33C4" w:rsidRPr="008E33C4" w:rsidRDefault="002318F5" w:rsidP="008E33C4">
      <w:pPr>
        <w:spacing w:line="276" w:lineRule="auto"/>
        <w:ind w:right="-285"/>
        <w:jc w:val="center"/>
        <w:rPr>
          <w:rFonts w:asciiTheme="majorHAnsi" w:hAnsiTheme="majorHAnsi" w:cstheme="majorHAnsi"/>
          <w:b/>
          <w:color w:val="000000"/>
          <w:sz w:val="22"/>
        </w:rPr>
      </w:pPr>
      <w:r w:rsidRPr="00BF11DF">
        <w:rPr>
          <w:rFonts w:asciiTheme="majorHAnsi" w:hAnsiTheme="majorHAnsi" w:cstheme="majorHAnsi"/>
          <w:b/>
          <w:color w:val="000000"/>
          <w:sz w:val="22"/>
        </w:rPr>
        <w:t xml:space="preserve">Konserwacja, naprawa i wymiana znaków drogowych pionowych, urządzeń związanych z bezpieczeństwem ruchu drogowego, tablic z nazwami ulic na terenie Otwocka </w:t>
      </w:r>
      <w:r w:rsidRPr="00BF11DF">
        <w:rPr>
          <w:rFonts w:asciiTheme="majorHAnsi" w:hAnsiTheme="majorHAnsi" w:cstheme="majorHAnsi"/>
          <w:b/>
          <w:color w:val="000000"/>
          <w:sz w:val="22"/>
        </w:rPr>
        <w:br/>
        <w:t>oraz poziome oznakowanie jezdni: malowanie, na drogach gminnych Otwocka w 2020 roku</w:t>
      </w:r>
    </w:p>
    <w:p w:rsidR="0004173F" w:rsidRDefault="0004173F" w:rsidP="00FC37D9">
      <w:pPr>
        <w:jc w:val="center"/>
        <w:rPr>
          <w:rFonts w:asciiTheme="majorHAnsi" w:hAnsiTheme="majorHAnsi" w:cstheme="majorHAnsi"/>
          <w:b/>
        </w:rPr>
      </w:pPr>
    </w:p>
    <w:p w:rsidR="00FC37D9" w:rsidRDefault="00FC37D9" w:rsidP="007E55FD">
      <w:pPr>
        <w:jc w:val="both"/>
        <w:rPr>
          <w:rFonts w:asciiTheme="majorHAnsi" w:hAnsiTheme="majorHAnsi"/>
          <w:sz w:val="20"/>
          <w:szCs w:val="20"/>
        </w:rPr>
      </w:pPr>
    </w:p>
    <w:p w:rsidR="00FC37D9" w:rsidRDefault="00FC37D9" w:rsidP="007E55FD">
      <w:pPr>
        <w:jc w:val="both"/>
        <w:rPr>
          <w:rFonts w:asciiTheme="majorHAnsi" w:hAnsiTheme="majorHAnsi"/>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55970" w:rsidRDefault="00B55970" w:rsidP="00B55970">
      <w:pPr>
        <w:ind w:left="360"/>
        <w:jc w:val="both"/>
        <w:rPr>
          <w:rFonts w:asciiTheme="majorHAnsi" w:hAnsiTheme="majorHAnsi"/>
          <w:color w:val="000000"/>
          <w:sz w:val="20"/>
          <w:szCs w:val="20"/>
        </w:rPr>
      </w:pPr>
    </w:p>
    <w:p w:rsidR="00D9746D" w:rsidRDefault="00D9746D" w:rsidP="007A175E">
      <w:pPr>
        <w:spacing w:after="60"/>
        <w:ind w:right="-1"/>
        <w:jc w:val="both"/>
        <w:rPr>
          <w:rFonts w:ascii="Czcionka tekstu podstawowego" w:hAnsi="Czcionka tekstu podstawowego" w:cs="Arial"/>
          <w:b/>
          <w:bCs/>
          <w:color w:val="000000"/>
          <w:highlight w:val="yellow"/>
        </w:rPr>
      </w:pPr>
    </w:p>
    <w:p w:rsidR="00FC37D9" w:rsidRDefault="00FC37D9" w:rsidP="007A175E">
      <w:pPr>
        <w:spacing w:after="60"/>
        <w:ind w:right="-1"/>
        <w:jc w:val="both"/>
        <w:rPr>
          <w:rFonts w:ascii="Czcionka tekstu podstawowego" w:hAnsi="Czcionka tekstu podstawowego" w:cs="Arial"/>
          <w:b/>
          <w:bCs/>
          <w:color w:val="000000"/>
          <w:highlight w:val="yellow"/>
        </w:rPr>
      </w:pPr>
    </w:p>
    <w:p w:rsidR="00FC37D9" w:rsidRDefault="00FC37D9" w:rsidP="007A175E">
      <w:pPr>
        <w:spacing w:after="60"/>
        <w:ind w:right="-1"/>
        <w:jc w:val="both"/>
        <w:rPr>
          <w:rFonts w:ascii="Czcionka tekstu podstawowego" w:hAnsi="Czcionka tekstu podstawowego" w:cs="Arial"/>
          <w:b/>
          <w:bCs/>
          <w:color w:val="000000"/>
          <w:highlight w:val="yellow"/>
        </w:rPr>
      </w:pPr>
    </w:p>
    <w:p w:rsidR="00FC37D9" w:rsidRDefault="00FC37D9" w:rsidP="007A175E">
      <w:pPr>
        <w:spacing w:after="60"/>
        <w:ind w:right="-1"/>
        <w:jc w:val="both"/>
        <w:rPr>
          <w:rFonts w:ascii="Czcionka tekstu podstawowego" w:hAnsi="Czcionka tekstu podstawowego" w:cs="Arial"/>
          <w:b/>
          <w:bCs/>
          <w:color w:val="000000"/>
          <w:highlight w:val="yellow"/>
        </w:rPr>
      </w:pPr>
    </w:p>
    <w:p w:rsidR="00FC37D9" w:rsidRDefault="00FC37D9" w:rsidP="007A175E">
      <w:pPr>
        <w:spacing w:after="60"/>
        <w:ind w:right="-1"/>
        <w:jc w:val="both"/>
        <w:rPr>
          <w:rFonts w:ascii="Czcionka tekstu podstawowego" w:hAnsi="Czcionka tekstu podstawowego" w:cs="Arial"/>
          <w:b/>
          <w:bCs/>
          <w:color w:val="000000"/>
          <w:highlight w:val="yellow"/>
        </w:rPr>
      </w:pPr>
    </w:p>
    <w:p w:rsidR="008E33C4" w:rsidRDefault="006756B2" w:rsidP="008E33C4">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lastRenderedPageBreak/>
        <w:t>„Kosztorys ofertowy"</w:t>
      </w:r>
    </w:p>
    <w:p w:rsidR="002318F5" w:rsidRPr="00744320" w:rsidRDefault="002318F5" w:rsidP="008E33C4">
      <w:pPr>
        <w:jc w:val="center"/>
        <w:rPr>
          <w:rFonts w:asciiTheme="minorHAnsi" w:hAnsiTheme="minorHAnsi" w:cstheme="minorHAnsi"/>
          <w:b/>
          <w:bCs/>
          <w:color w:val="000000"/>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1"/>
        <w:gridCol w:w="4313"/>
        <w:gridCol w:w="544"/>
        <w:gridCol w:w="699"/>
        <w:gridCol w:w="1006"/>
        <w:gridCol w:w="1583"/>
      </w:tblGrid>
      <w:tr w:rsidR="002318F5" w:rsidTr="00821A90">
        <w:trPr>
          <w:trHeight w:val="50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318F5" w:rsidRDefault="002318F5" w:rsidP="00821A90">
            <w:pPr>
              <w:jc w:val="center"/>
              <w:rPr>
                <w:rFonts w:ascii="Arial" w:hAnsi="Arial" w:cs="Arial"/>
                <w:color w:val="000000"/>
                <w:sz w:val="18"/>
                <w:szCs w:val="18"/>
              </w:rPr>
            </w:pPr>
            <w:r>
              <w:rPr>
                <w:rFonts w:ascii="Arial" w:hAnsi="Arial" w:cs="Arial"/>
                <w:color w:val="000000"/>
                <w:sz w:val="18"/>
                <w:szCs w:val="18"/>
              </w:rPr>
              <w:t>Lp.</w:t>
            </w:r>
          </w:p>
        </w:tc>
        <w:tc>
          <w:tcPr>
            <w:tcW w:w="2340"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2318F5" w:rsidRDefault="002318F5" w:rsidP="00821A90">
            <w:pPr>
              <w:jc w:val="center"/>
              <w:rPr>
                <w:rFonts w:ascii="Arial" w:hAnsi="Arial" w:cs="Arial"/>
                <w:color w:val="000000"/>
                <w:sz w:val="18"/>
                <w:szCs w:val="18"/>
              </w:rPr>
            </w:pPr>
            <w:r>
              <w:rPr>
                <w:rFonts w:ascii="Arial" w:hAnsi="Arial" w:cs="Arial"/>
                <w:color w:val="000000"/>
                <w:sz w:val="18"/>
                <w:szCs w:val="18"/>
              </w:rPr>
              <w:t>Nazwa pozycji kosztorysowej</w:t>
            </w:r>
          </w:p>
        </w:tc>
        <w:tc>
          <w:tcPr>
            <w:tcW w:w="295"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2318F5" w:rsidRDefault="002318F5" w:rsidP="00821A90">
            <w:pPr>
              <w:jc w:val="center"/>
              <w:rPr>
                <w:rFonts w:ascii="Arial" w:hAnsi="Arial" w:cs="Arial"/>
                <w:color w:val="000000"/>
                <w:sz w:val="18"/>
                <w:szCs w:val="18"/>
              </w:rPr>
            </w:pPr>
            <w:r>
              <w:rPr>
                <w:rFonts w:ascii="Arial" w:hAnsi="Arial" w:cs="Arial"/>
                <w:color w:val="000000"/>
                <w:sz w:val="18"/>
                <w:szCs w:val="18"/>
              </w:rPr>
              <w:t>j.m.</w:t>
            </w:r>
          </w:p>
        </w:tc>
        <w:tc>
          <w:tcPr>
            <w:tcW w:w="37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2318F5" w:rsidRDefault="002318F5" w:rsidP="00821A90">
            <w:pPr>
              <w:jc w:val="center"/>
              <w:rPr>
                <w:rFonts w:ascii="Arial" w:hAnsi="Arial" w:cs="Arial"/>
                <w:color w:val="000000"/>
                <w:sz w:val="18"/>
                <w:szCs w:val="18"/>
              </w:rPr>
            </w:pPr>
            <w:r>
              <w:rPr>
                <w:rFonts w:ascii="Arial" w:hAnsi="Arial" w:cs="Arial"/>
                <w:color w:val="000000"/>
                <w:sz w:val="18"/>
                <w:szCs w:val="18"/>
              </w:rPr>
              <w:t>ilość</w:t>
            </w:r>
          </w:p>
        </w:tc>
        <w:tc>
          <w:tcPr>
            <w:tcW w:w="546"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2318F5" w:rsidRDefault="002318F5" w:rsidP="00821A90">
            <w:pPr>
              <w:jc w:val="center"/>
              <w:rPr>
                <w:rFonts w:ascii="Arial" w:hAnsi="Arial" w:cs="Arial"/>
                <w:color w:val="000000"/>
                <w:sz w:val="18"/>
                <w:szCs w:val="18"/>
              </w:rPr>
            </w:pPr>
            <w:r>
              <w:rPr>
                <w:rFonts w:ascii="Arial" w:hAnsi="Arial" w:cs="Arial"/>
                <w:color w:val="000000"/>
                <w:sz w:val="18"/>
                <w:szCs w:val="18"/>
              </w:rPr>
              <w:t>cena jedn. netto [zł]</w:t>
            </w:r>
          </w:p>
        </w:tc>
        <w:tc>
          <w:tcPr>
            <w:tcW w:w="85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2318F5" w:rsidRDefault="002318F5" w:rsidP="00821A90">
            <w:pPr>
              <w:jc w:val="center"/>
              <w:rPr>
                <w:rFonts w:ascii="Arial" w:hAnsi="Arial" w:cs="Arial"/>
                <w:color w:val="000000"/>
                <w:sz w:val="18"/>
                <w:szCs w:val="18"/>
              </w:rPr>
            </w:pPr>
            <w:r>
              <w:rPr>
                <w:rFonts w:ascii="Arial" w:hAnsi="Arial" w:cs="Arial"/>
                <w:color w:val="000000"/>
                <w:sz w:val="18"/>
                <w:szCs w:val="18"/>
              </w:rPr>
              <w:t>wartość netto [zł] ilość x cena jedn. netto</w:t>
            </w:r>
          </w:p>
        </w:tc>
      </w:tr>
      <w:tr w:rsidR="002318F5" w:rsidTr="00821A90">
        <w:trPr>
          <w:trHeight w:val="359"/>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1</w:t>
            </w:r>
          </w:p>
        </w:tc>
        <w:tc>
          <w:tcPr>
            <w:tcW w:w="2340" w:type="pct"/>
            <w:tcBorders>
              <w:top w:val="single" w:sz="4" w:space="0" w:color="auto"/>
              <w:left w:val="single" w:sz="4" w:space="0" w:color="auto"/>
              <w:bottom w:val="single" w:sz="4" w:space="0" w:color="auto"/>
              <w:right w:val="single" w:sz="4" w:space="0" w:color="auto"/>
            </w:tcBorders>
            <w:vAlign w:val="center"/>
            <w:hideMark/>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Zakup i ustawienie słupków do znaków drogowych z rur stalowych ocynkowanych o śr. 70 mm</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50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42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2</w:t>
            </w:r>
          </w:p>
        </w:tc>
        <w:tc>
          <w:tcPr>
            <w:tcW w:w="2340" w:type="pct"/>
            <w:tcBorders>
              <w:top w:val="single" w:sz="4" w:space="0" w:color="auto"/>
              <w:left w:val="single" w:sz="4" w:space="0" w:color="auto"/>
              <w:bottom w:val="single" w:sz="4" w:space="0" w:color="auto"/>
              <w:right w:val="single" w:sz="4" w:space="0" w:color="auto"/>
            </w:tcBorders>
            <w:vAlign w:val="center"/>
            <w:hideMark/>
          </w:tcPr>
          <w:p w:rsidR="002318F5" w:rsidRPr="002318F5" w:rsidRDefault="002318F5" w:rsidP="00821A90">
            <w:pPr>
              <w:rPr>
                <w:rFonts w:ascii="Arial" w:hAnsi="Arial" w:cs="Arial"/>
                <w:color w:val="000000"/>
                <w:sz w:val="16"/>
                <w:szCs w:val="18"/>
                <w:vertAlign w:val="superscript"/>
              </w:rPr>
            </w:pPr>
            <w:r w:rsidRPr="002318F5">
              <w:rPr>
                <w:rFonts w:ascii="Arial" w:hAnsi="Arial" w:cs="Arial"/>
                <w:color w:val="000000"/>
                <w:sz w:val="16"/>
                <w:szCs w:val="18"/>
              </w:rPr>
              <w:t>Zakup i przymocowanie tablic znaków drogowych ostrzegawczych, zakazu, nakazu, informacyjnych  o powierzchni do 0,30 m</w:t>
            </w:r>
            <w:r w:rsidRPr="002318F5">
              <w:rPr>
                <w:rFonts w:ascii="Arial" w:hAnsi="Arial" w:cs="Arial"/>
                <w:color w:val="000000"/>
                <w:sz w:val="16"/>
                <w:szCs w:val="18"/>
                <w:vertAlign w:val="superscript"/>
              </w:rPr>
              <w:t>2</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nil"/>
              <w:left w:val="single" w:sz="4" w:space="0" w:color="auto"/>
              <w:bottom w:val="single" w:sz="4" w:space="0" w:color="auto"/>
              <w:right w:val="single" w:sz="4" w:space="0" w:color="auto"/>
            </w:tcBorders>
            <w:noWrap/>
            <w:vAlign w:val="center"/>
            <w:hideMark/>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50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417"/>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3</w:t>
            </w:r>
          </w:p>
        </w:tc>
        <w:tc>
          <w:tcPr>
            <w:tcW w:w="2340" w:type="pct"/>
            <w:tcBorders>
              <w:top w:val="single" w:sz="4" w:space="0" w:color="auto"/>
              <w:left w:val="single" w:sz="4" w:space="0" w:color="auto"/>
              <w:bottom w:val="single" w:sz="4" w:space="0" w:color="auto"/>
              <w:right w:val="single" w:sz="4" w:space="0" w:color="auto"/>
            </w:tcBorders>
            <w:vAlign w:val="center"/>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Zakup i przymocowanie tablic znaków drogowych ostrzegawczych, zakazu, nakazu, informacyjnych  o powierzchni powyżej 0,30 m</w:t>
            </w:r>
            <w:r w:rsidRPr="002318F5">
              <w:rPr>
                <w:rFonts w:ascii="Arial" w:hAnsi="Arial" w:cs="Arial"/>
                <w:color w:val="000000"/>
                <w:sz w:val="16"/>
                <w:szCs w:val="18"/>
                <w:vertAlign w:val="superscript"/>
              </w:rPr>
              <w:t>2</w:t>
            </w:r>
          </w:p>
        </w:tc>
        <w:tc>
          <w:tcPr>
            <w:tcW w:w="295"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nil"/>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30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417"/>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4</w:t>
            </w:r>
          </w:p>
        </w:tc>
        <w:tc>
          <w:tcPr>
            <w:tcW w:w="2340" w:type="pct"/>
            <w:tcBorders>
              <w:top w:val="single" w:sz="4" w:space="0" w:color="auto"/>
              <w:left w:val="single" w:sz="4" w:space="0" w:color="auto"/>
              <w:bottom w:val="single" w:sz="4" w:space="0" w:color="auto"/>
              <w:right w:val="single" w:sz="4" w:space="0" w:color="auto"/>
            </w:tcBorders>
            <w:vAlign w:val="center"/>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Przymocowanie z odzysku tablic znaków drogowych ostrzegawczych, zakazu, nakazu, informacyjnych, tabliczek z nazwami ulic</w:t>
            </w:r>
          </w:p>
        </w:tc>
        <w:tc>
          <w:tcPr>
            <w:tcW w:w="295"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nil"/>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20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417"/>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5</w:t>
            </w:r>
          </w:p>
        </w:tc>
        <w:tc>
          <w:tcPr>
            <w:tcW w:w="2340" w:type="pct"/>
            <w:tcBorders>
              <w:top w:val="single" w:sz="4" w:space="0" w:color="auto"/>
              <w:left w:val="single" w:sz="4" w:space="0" w:color="auto"/>
              <w:bottom w:val="single" w:sz="4" w:space="0" w:color="auto"/>
              <w:right w:val="single" w:sz="4" w:space="0" w:color="auto"/>
            </w:tcBorders>
            <w:vAlign w:val="center"/>
            <w:hideMark/>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Zakup i przymocowanie tabliczek do znaków drogowych, tablic kierunku i miejscowości, znaków uzupełniających i dodatkowych</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center"/>
              <w:rPr>
                <w:rFonts w:ascii="Arial" w:hAnsi="Arial" w:cs="Arial"/>
                <w:color w:val="000000"/>
                <w:sz w:val="16"/>
                <w:szCs w:val="18"/>
                <w:vertAlign w:val="superscript"/>
              </w:rPr>
            </w:pPr>
            <w:r w:rsidRPr="002318F5">
              <w:rPr>
                <w:rFonts w:ascii="Arial" w:hAnsi="Arial" w:cs="Arial"/>
                <w:color w:val="000000"/>
                <w:sz w:val="16"/>
                <w:szCs w:val="18"/>
              </w:rPr>
              <w:t>m</w:t>
            </w:r>
            <w:r w:rsidRPr="002318F5">
              <w:rPr>
                <w:rFonts w:ascii="Arial" w:hAnsi="Arial" w:cs="Arial"/>
                <w:color w:val="000000"/>
                <w:sz w:val="16"/>
                <w:szCs w:val="18"/>
                <w:vertAlign w:val="superscript"/>
              </w:rPr>
              <w:t>2</w:t>
            </w:r>
          </w:p>
        </w:tc>
        <w:tc>
          <w:tcPr>
            <w:tcW w:w="379" w:type="pct"/>
            <w:tcBorders>
              <w:top w:val="nil"/>
              <w:left w:val="single" w:sz="4" w:space="0" w:color="auto"/>
              <w:bottom w:val="single" w:sz="4" w:space="0" w:color="auto"/>
              <w:right w:val="single" w:sz="4" w:space="0" w:color="auto"/>
            </w:tcBorders>
            <w:noWrap/>
            <w:vAlign w:val="center"/>
            <w:hideMark/>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10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39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6</w:t>
            </w:r>
          </w:p>
        </w:tc>
        <w:tc>
          <w:tcPr>
            <w:tcW w:w="2340" w:type="pct"/>
            <w:tcBorders>
              <w:top w:val="single" w:sz="4" w:space="0" w:color="auto"/>
              <w:left w:val="single" w:sz="4" w:space="0" w:color="auto"/>
              <w:bottom w:val="single" w:sz="4" w:space="0" w:color="auto"/>
              <w:right w:val="single" w:sz="4" w:space="0" w:color="auto"/>
            </w:tcBorders>
            <w:vAlign w:val="center"/>
            <w:hideMark/>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 xml:space="preserve">Zakup i przymocowanie tabliczek z nazwami ulic, placów, skwerów itp. </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center"/>
              <w:rPr>
                <w:rFonts w:ascii="Arial" w:hAnsi="Arial" w:cs="Arial"/>
                <w:color w:val="000000"/>
                <w:sz w:val="16"/>
                <w:szCs w:val="18"/>
                <w:vertAlign w:val="superscript"/>
              </w:rPr>
            </w:pPr>
            <w:r w:rsidRPr="002318F5">
              <w:rPr>
                <w:rFonts w:ascii="Arial" w:hAnsi="Arial" w:cs="Arial"/>
                <w:color w:val="000000"/>
                <w:sz w:val="16"/>
                <w:szCs w:val="18"/>
              </w:rPr>
              <w:t>m</w:t>
            </w:r>
            <w:r w:rsidRPr="002318F5">
              <w:rPr>
                <w:rFonts w:ascii="Arial" w:hAnsi="Arial" w:cs="Arial"/>
                <w:color w:val="000000"/>
                <w:sz w:val="16"/>
                <w:szCs w:val="18"/>
                <w:vertAlign w:val="superscript"/>
              </w:rPr>
              <w:t>2</w:t>
            </w:r>
          </w:p>
        </w:tc>
        <w:tc>
          <w:tcPr>
            <w:tcW w:w="379" w:type="pct"/>
            <w:tcBorders>
              <w:top w:val="nil"/>
              <w:left w:val="single" w:sz="4" w:space="0" w:color="auto"/>
              <w:bottom w:val="single" w:sz="4" w:space="0" w:color="auto"/>
              <w:right w:val="single" w:sz="4" w:space="0" w:color="auto"/>
            </w:tcBorders>
            <w:noWrap/>
            <w:vAlign w:val="center"/>
            <w:hideMark/>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20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3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7</w:t>
            </w:r>
          </w:p>
        </w:tc>
        <w:tc>
          <w:tcPr>
            <w:tcW w:w="2340" w:type="pct"/>
            <w:tcBorders>
              <w:top w:val="single" w:sz="4" w:space="0" w:color="auto"/>
              <w:left w:val="single" w:sz="4" w:space="0" w:color="auto"/>
              <w:bottom w:val="single" w:sz="4" w:space="0" w:color="auto"/>
              <w:right w:val="single" w:sz="4" w:space="0" w:color="auto"/>
            </w:tcBorders>
            <w:vAlign w:val="center"/>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Zakup i ustawienie ogrodzenia segmentowego         U-12a w postaci ramy z kątownika z prętami o rozstawie słupków</w:t>
            </w:r>
            <w:smartTag w:uri="urn:schemas-microsoft-com:office:smarttags" w:element="metricconverter">
              <w:smartTagPr>
                <w:attr w:name="ProductID" w:val="1,5 m"/>
              </w:smartTagPr>
              <w:r w:rsidRPr="002318F5">
                <w:rPr>
                  <w:rFonts w:ascii="Arial" w:hAnsi="Arial" w:cs="Arial"/>
                  <w:color w:val="000000"/>
                  <w:sz w:val="16"/>
                  <w:szCs w:val="18"/>
                </w:rPr>
                <w:t xml:space="preserve"> 1,5 m</w:t>
              </w:r>
            </w:smartTag>
            <w:r w:rsidRPr="002318F5">
              <w:rPr>
                <w:rFonts w:ascii="Arial" w:hAnsi="Arial" w:cs="Arial"/>
                <w:color w:val="000000"/>
                <w:sz w:val="16"/>
                <w:szCs w:val="18"/>
              </w:rPr>
              <w:t xml:space="preserve"> i średnicy słupka </w:t>
            </w:r>
            <w:smartTag w:uri="urn:schemas-microsoft-com:office:smarttags" w:element="metricconverter">
              <w:smartTagPr>
                <w:attr w:name="ProductID" w:val="60 mm"/>
              </w:smartTagPr>
              <w:r w:rsidRPr="002318F5">
                <w:rPr>
                  <w:rFonts w:ascii="Arial" w:hAnsi="Arial" w:cs="Arial"/>
                  <w:color w:val="000000"/>
                  <w:sz w:val="16"/>
                  <w:szCs w:val="18"/>
                </w:rPr>
                <w:t>60 mm</w:t>
              </w:r>
            </w:smartTag>
          </w:p>
        </w:tc>
        <w:tc>
          <w:tcPr>
            <w:tcW w:w="295"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nil"/>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10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3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8</w:t>
            </w:r>
          </w:p>
        </w:tc>
        <w:tc>
          <w:tcPr>
            <w:tcW w:w="2340" w:type="pct"/>
            <w:tcBorders>
              <w:top w:val="single" w:sz="4" w:space="0" w:color="auto"/>
              <w:left w:val="single" w:sz="4" w:space="0" w:color="auto"/>
              <w:bottom w:val="single" w:sz="4" w:space="0" w:color="auto"/>
              <w:right w:val="single" w:sz="4" w:space="0" w:color="auto"/>
            </w:tcBorders>
            <w:vAlign w:val="center"/>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 xml:space="preserve">Zakup i ustawienie ogrodzenia sztywnego typu „olsztyńskiego” o rozstawie słupków </w:t>
            </w:r>
            <w:smartTag w:uri="urn:schemas-microsoft-com:office:smarttags" w:element="metricconverter">
              <w:smartTagPr>
                <w:attr w:name="ProductID" w:val="2 m"/>
              </w:smartTagPr>
              <w:r w:rsidRPr="002318F5">
                <w:rPr>
                  <w:rFonts w:ascii="Arial" w:hAnsi="Arial" w:cs="Arial"/>
                  <w:color w:val="000000"/>
                  <w:sz w:val="16"/>
                  <w:szCs w:val="18"/>
                </w:rPr>
                <w:t>2 m</w:t>
              </w:r>
            </w:smartTag>
            <w:r w:rsidRPr="002318F5">
              <w:rPr>
                <w:rFonts w:ascii="Arial" w:hAnsi="Arial" w:cs="Arial"/>
                <w:color w:val="000000"/>
                <w:sz w:val="16"/>
                <w:szCs w:val="18"/>
              </w:rPr>
              <w:t xml:space="preserve"> i średnicy słupka </w:t>
            </w:r>
            <w:smartTag w:uri="urn:schemas-microsoft-com:office:smarttags" w:element="metricconverter">
              <w:smartTagPr>
                <w:attr w:name="ProductID" w:val="60 mm"/>
              </w:smartTagPr>
              <w:r w:rsidRPr="002318F5">
                <w:rPr>
                  <w:rFonts w:ascii="Arial" w:hAnsi="Arial" w:cs="Arial"/>
                  <w:color w:val="000000"/>
                  <w:sz w:val="16"/>
                  <w:szCs w:val="18"/>
                </w:rPr>
                <w:t>60 mm</w:t>
              </w:r>
            </w:smartTag>
          </w:p>
        </w:tc>
        <w:tc>
          <w:tcPr>
            <w:tcW w:w="295"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nil"/>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10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3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9</w:t>
            </w:r>
          </w:p>
        </w:tc>
        <w:tc>
          <w:tcPr>
            <w:tcW w:w="2340" w:type="pct"/>
            <w:tcBorders>
              <w:top w:val="single" w:sz="4" w:space="0" w:color="auto"/>
              <w:left w:val="single" w:sz="4" w:space="0" w:color="auto"/>
              <w:bottom w:val="single" w:sz="4" w:space="0" w:color="auto"/>
              <w:right w:val="single" w:sz="4" w:space="0" w:color="auto"/>
            </w:tcBorders>
            <w:vAlign w:val="center"/>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Zakup i ustawienie słupków od ogrodzenia łańcuchowego U-12b w kolorze biało czerwonym bez łańcuchów</w:t>
            </w:r>
          </w:p>
        </w:tc>
        <w:tc>
          <w:tcPr>
            <w:tcW w:w="295"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nil"/>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20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3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10</w:t>
            </w:r>
          </w:p>
        </w:tc>
        <w:tc>
          <w:tcPr>
            <w:tcW w:w="2340" w:type="pct"/>
            <w:tcBorders>
              <w:top w:val="single" w:sz="4" w:space="0" w:color="auto"/>
              <w:left w:val="single" w:sz="4" w:space="0" w:color="auto"/>
              <w:bottom w:val="single" w:sz="4" w:space="0" w:color="auto"/>
              <w:right w:val="single" w:sz="4" w:space="0" w:color="auto"/>
            </w:tcBorders>
            <w:vAlign w:val="center"/>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Zakup i ustawienie słupków blokujących U-12c w kolorze biało czerwonym</w:t>
            </w:r>
          </w:p>
        </w:tc>
        <w:tc>
          <w:tcPr>
            <w:tcW w:w="295"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nil"/>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50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3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11</w:t>
            </w:r>
          </w:p>
        </w:tc>
        <w:tc>
          <w:tcPr>
            <w:tcW w:w="2340" w:type="pct"/>
            <w:tcBorders>
              <w:top w:val="single" w:sz="4" w:space="0" w:color="auto"/>
              <w:left w:val="single" w:sz="4" w:space="0" w:color="auto"/>
              <w:bottom w:val="single" w:sz="4" w:space="0" w:color="auto"/>
              <w:right w:val="single" w:sz="4" w:space="0" w:color="auto"/>
            </w:tcBorders>
            <w:vAlign w:val="center"/>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Zakup i ustawienie słupków blokujących U-12c ozdobnych zgodnie ze wzorem i opisem podanym w załączniku</w:t>
            </w:r>
          </w:p>
        </w:tc>
        <w:tc>
          <w:tcPr>
            <w:tcW w:w="295"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nil"/>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90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3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12</w:t>
            </w:r>
          </w:p>
        </w:tc>
        <w:tc>
          <w:tcPr>
            <w:tcW w:w="2340" w:type="pct"/>
            <w:tcBorders>
              <w:top w:val="single" w:sz="4" w:space="0" w:color="auto"/>
              <w:left w:val="single" w:sz="4" w:space="0" w:color="auto"/>
              <w:bottom w:val="single" w:sz="4" w:space="0" w:color="auto"/>
              <w:right w:val="single" w:sz="4" w:space="0" w:color="auto"/>
            </w:tcBorders>
            <w:vAlign w:val="center"/>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Zakup i ustawienie lustra drogowego U-18a (okrągłe) o średnicy 800 mm</w:t>
            </w:r>
          </w:p>
        </w:tc>
        <w:tc>
          <w:tcPr>
            <w:tcW w:w="295"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nil"/>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5</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3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13</w:t>
            </w:r>
          </w:p>
        </w:tc>
        <w:tc>
          <w:tcPr>
            <w:tcW w:w="2340" w:type="pct"/>
            <w:tcBorders>
              <w:top w:val="single" w:sz="4" w:space="0" w:color="auto"/>
              <w:left w:val="single" w:sz="4" w:space="0" w:color="auto"/>
              <w:bottom w:val="single" w:sz="4" w:space="0" w:color="auto"/>
              <w:right w:val="single" w:sz="4" w:space="0" w:color="auto"/>
            </w:tcBorders>
            <w:vAlign w:val="center"/>
            <w:hideMark/>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 xml:space="preserve">Zdejmowanie tablic znaków drogowych ostrzegawczych, zakazu, nakazu, informacyjnych, tabliczek z nazwami ulic </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nil"/>
              <w:left w:val="single" w:sz="4" w:space="0" w:color="auto"/>
              <w:bottom w:val="single" w:sz="4" w:space="0" w:color="auto"/>
              <w:right w:val="single" w:sz="4" w:space="0" w:color="auto"/>
            </w:tcBorders>
            <w:noWrap/>
            <w:vAlign w:val="center"/>
            <w:hideMark/>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100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229"/>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14</w:t>
            </w:r>
          </w:p>
        </w:tc>
        <w:tc>
          <w:tcPr>
            <w:tcW w:w="2340" w:type="pct"/>
            <w:tcBorders>
              <w:top w:val="single" w:sz="4" w:space="0" w:color="auto"/>
              <w:left w:val="single" w:sz="4" w:space="0" w:color="auto"/>
              <w:bottom w:val="single" w:sz="4" w:space="0" w:color="auto"/>
              <w:right w:val="single" w:sz="4" w:space="0" w:color="auto"/>
            </w:tcBorders>
            <w:vAlign w:val="center"/>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 xml:space="preserve">Demontaż słupków z rur stalowych </w:t>
            </w:r>
          </w:p>
        </w:tc>
        <w:tc>
          <w:tcPr>
            <w:tcW w:w="295"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nil"/>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50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278"/>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15</w:t>
            </w:r>
          </w:p>
        </w:tc>
        <w:tc>
          <w:tcPr>
            <w:tcW w:w="2340" w:type="pct"/>
            <w:tcBorders>
              <w:top w:val="single" w:sz="4" w:space="0" w:color="auto"/>
              <w:left w:val="single" w:sz="4" w:space="0" w:color="auto"/>
              <w:bottom w:val="single" w:sz="4" w:space="0" w:color="auto"/>
              <w:right w:val="single" w:sz="4" w:space="0" w:color="auto"/>
            </w:tcBorders>
            <w:vAlign w:val="center"/>
            <w:hideMark/>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Prostowanie słupków z rur stalowych</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nil"/>
              <w:left w:val="single" w:sz="4" w:space="0" w:color="auto"/>
              <w:bottom w:val="single" w:sz="4" w:space="0" w:color="auto"/>
              <w:right w:val="single" w:sz="4" w:space="0" w:color="auto"/>
            </w:tcBorders>
            <w:noWrap/>
            <w:vAlign w:val="center"/>
            <w:hideMark/>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50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237"/>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16</w:t>
            </w:r>
          </w:p>
        </w:tc>
        <w:tc>
          <w:tcPr>
            <w:tcW w:w="2340" w:type="pct"/>
            <w:tcBorders>
              <w:top w:val="single" w:sz="4" w:space="0" w:color="auto"/>
              <w:left w:val="single" w:sz="4" w:space="0" w:color="auto"/>
              <w:bottom w:val="single" w:sz="4" w:space="0" w:color="auto"/>
              <w:right w:val="single" w:sz="4" w:space="0" w:color="auto"/>
            </w:tcBorders>
            <w:vAlign w:val="center"/>
            <w:hideMark/>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Prostowanie tablic znaków drogowych</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nil"/>
              <w:left w:val="single" w:sz="4" w:space="0" w:color="auto"/>
              <w:bottom w:val="single" w:sz="4" w:space="0" w:color="auto"/>
              <w:right w:val="single" w:sz="4" w:space="0" w:color="auto"/>
            </w:tcBorders>
            <w:noWrap/>
            <w:vAlign w:val="center"/>
            <w:hideMark/>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45</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437"/>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17</w:t>
            </w:r>
          </w:p>
        </w:tc>
        <w:tc>
          <w:tcPr>
            <w:tcW w:w="2340" w:type="pct"/>
            <w:tcBorders>
              <w:top w:val="single" w:sz="4" w:space="0" w:color="auto"/>
              <w:left w:val="single" w:sz="4" w:space="0" w:color="auto"/>
              <w:bottom w:val="single" w:sz="4" w:space="0" w:color="auto"/>
              <w:right w:val="single" w:sz="4" w:space="0" w:color="auto"/>
            </w:tcBorders>
            <w:vAlign w:val="center"/>
            <w:hideMark/>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Odnowienie farbą poręczy ochronnych sztywnych z pochwytem i przeciągiem</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m</w:t>
            </w:r>
          </w:p>
        </w:tc>
        <w:tc>
          <w:tcPr>
            <w:tcW w:w="379" w:type="pct"/>
            <w:tcBorders>
              <w:top w:val="nil"/>
              <w:left w:val="single" w:sz="4" w:space="0" w:color="auto"/>
              <w:bottom w:val="single" w:sz="4" w:space="0" w:color="auto"/>
              <w:right w:val="single" w:sz="4" w:space="0" w:color="auto"/>
            </w:tcBorders>
            <w:noWrap/>
            <w:vAlign w:val="center"/>
            <w:hideMark/>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50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2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18</w:t>
            </w:r>
          </w:p>
        </w:tc>
        <w:tc>
          <w:tcPr>
            <w:tcW w:w="2340" w:type="pct"/>
            <w:tcBorders>
              <w:top w:val="single" w:sz="4" w:space="0" w:color="auto"/>
              <w:left w:val="single" w:sz="4" w:space="0" w:color="auto"/>
              <w:bottom w:val="single" w:sz="4" w:space="0" w:color="auto"/>
              <w:right w:val="single" w:sz="4" w:space="0" w:color="auto"/>
            </w:tcBorders>
            <w:vAlign w:val="center"/>
            <w:hideMark/>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Zakup i montaż punktowych elementów odblaskowych np. przed progami zwalniającymi</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nil"/>
              <w:left w:val="single" w:sz="4" w:space="0" w:color="auto"/>
              <w:bottom w:val="single" w:sz="4" w:space="0" w:color="auto"/>
              <w:right w:val="single" w:sz="4" w:space="0" w:color="auto"/>
            </w:tcBorders>
            <w:noWrap/>
            <w:vAlign w:val="center"/>
            <w:hideMark/>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100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423"/>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19</w:t>
            </w:r>
          </w:p>
        </w:tc>
        <w:tc>
          <w:tcPr>
            <w:tcW w:w="2340" w:type="pct"/>
            <w:tcBorders>
              <w:top w:val="single" w:sz="4" w:space="0" w:color="auto"/>
              <w:left w:val="single" w:sz="4" w:space="0" w:color="auto"/>
              <w:bottom w:val="single" w:sz="4" w:space="0" w:color="auto"/>
              <w:right w:val="single" w:sz="4" w:space="0" w:color="auto"/>
            </w:tcBorders>
            <w:vAlign w:val="center"/>
            <w:hideMark/>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 xml:space="preserve">Cienkowarstwowe oznakowanie poziome jezdni ulic farbą w kolorze białym </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m</w:t>
            </w:r>
            <w:r w:rsidRPr="002318F5">
              <w:rPr>
                <w:rFonts w:ascii="Arial" w:hAnsi="Arial" w:cs="Arial"/>
                <w:color w:val="000000"/>
                <w:sz w:val="16"/>
                <w:szCs w:val="18"/>
                <w:vertAlign w:val="superscript"/>
              </w:rPr>
              <w:t>2</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3100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423"/>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20</w:t>
            </w:r>
          </w:p>
        </w:tc>
        <w:tc>
          <w:tcPr>
            <w:tcW w:w="2340" w:type="pct"/>
            <w:tcBorders>
              <w:top w:val="single" w:sz="4" w:space="0" w:color="auto"/>
              <w:left w:val="single" w:sz="4" w:space="0" w:color="auto"/>
              <w:bottom w:val="single" w:sz="4" w:space="0" w:color="auto"/>
              <w:right w:val="single" w:sz="4" w:space="0" w:color="auto"/>
            </w:tcBorders>
            <w:vAlign w:val="center"/>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Cienkowarstwowe oznakowanie poziome przejazdów dla rowerzystów farbą w kolorze czerwonym</w:t>
            </w:r>
          </w:p>
        </w:tc>
        <w:tc>
          <w:tcPr>
            <w:tcW w:w="295"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m</w:t>
            </w:r>
            <w:r w:rsidRPr="002318F5">
              <w:rPr>
                <w:rFonts w:ascii="Arial" w:hAnsi="Arial" w:cs="Arial"/>
                <w:color w:val="000000"/>
                <w:sz w:val="16"/>
                <w:szCs w:val="18"/>
                <w:vertAlign w:val="superscript"/>
              </w:rPr>
              <w:t>2</w:t>
            </w:r>
          </w:p>
        </w:tc>
        <w:tc>
          <w:tcPr>
            <w:tcW w:w="37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100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351"/>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21</w:t>
            </w:r>
          </w:p>
        </w:tc>
        <w:tc>
          <w:tcPr>
            <w:tcW w:w="2340" w:type="pct"/>
            <w:tcBorders>
              <w:top w:val="single" w:sz="4" w:space="0" w:color="auto"/>
              <w:left w:val="single" w:sz="4" w:space="0" w:color="auto"/>
              <w:bottom w:val="single" w:sz="4" w:space="0" w:color="auto"/>
              <w:right w:val="single" w:sz="4" w:space="0" w:color="auto"/>
            </w:tcBorders>
            <w:vAlign w:val="center"/>
            <w:hideMark/>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Cienkowarstwowe oznakowanie poziome progów zwalniających P-25 farbą w kolorze białym</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m</w:t>
            </w:r>
            <w:r w:rsidRPr="002318F5">
              <w:rPr>
                <w:rFonts w:ascii="Arial" w:hAnsi="Arial" w:cs="Arial"/>
                <w:color w:val="000000"/>
                <w:sz w:val="16"/>
                <w:szCs w:val="18"/>
                <w:vertAlign w:val="superscript"/>
              </w:rPr>
              <w:t>2</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100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351"/>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22</w:t>
            </w:r>
          </w:p>
        </w:tc>
        <w:tc>
          <w:tcPr>
            <w:tcW w:w="2340" w:type="pct"/>
            <w:tcBorders>
              <w:top w:val="single" w:sz="4" w:space="0" w:color="auto"/>
              <w:left w:val="single" w:sz="4" w:space="0" w:color="auto"/>
              <w:bottom w:val="single" w:sz="4" w:space="0" w:color="auto"/>
              <w:right w:val="single" w:sz="4" w:space="0" w:color="auto"/>
            </w:tcBorders>
            <w:vAlign w:val="center"/>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Wykonanie białą farbą napisu ODŁÓŻ SMARTFON I ŻYJ!</w:t>
            </w:r>
          </w:p>
        </w:tc>
        <w:tc>
          <w:tcPr>
            <w:tcW w:w="295"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20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42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23</w:t>
            </w:r>
          </w:p>
        </w:tc>
        <w:tc>
          <w:tcPr>
            <w:tcW w:w="2340" w:type="pct"/>
            <w:tcBorders>
              <w:top w:val="single" w:sz="4" w:space="0" w:color="auto"/>
              <w:left w:val="single" w:sz="4" w:space="0" w:color="auto"/>
              <w:bottom w:val="single" w:sz="4" w:space="0" w:color="auto"/>
              <w:right w:val="single" w:sz="4" w:space="0" w:color="auto"/>
            </w:tcBorders>
            <w:vAlign w:val="center"/>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 xml:space="preserve">Grubowarstwowe oznakowanie poziome ulic masami </w:t>
            </w:r>
            <w:proofErr w:type="spellStart"/>
            <w:r w:rsidRPr="002318F5">
              <w:rPr>
                <w:rFonts w:ascii="Arial" w:hAnsi="Arial" w:cs="Arial"/>
                <w:color w:val="000000"/>
                <w:sz w:val="16"/>
                <w:szCs w:val="18"/>
              </w:rPr>
              <w:t>chemoutwadzalnymi</w:t>
            </w:r>
            <w:proofErr w:type="spellEnd"/>
            <w:r w:rsidRPr="002318F5">
              <w:rPr>
                <w:rFonts w:ascii="Arial" w:hAnsi="Arial" w:cs="Arial"/>
                <w:color w:val="000000"/>
                <w:sz w:val="16"/>
                <w:szCs w:val="18"/>
              </w:rPr>
              <w:t xml:space="preserve"> w kolorze białym</w:t>
            </w:r>
          </w:p>
        </w:tc>
        <w:tc>
          <w:tcPr>
            <w:tcW w:w="295"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center"/>
              <w:rPr>
                <w:rFonts w:ascii="Arial" w:hAnsi="Arial" w:cs="Arial"/>
                <w:color w:val="000000"/>
                <w:sz w:val="16"/>
                <w:szCs w:val="18"/>
                <w:vertAlign w:val="superscript"/>
              </w:rPr>
            </w:pPr>
            <w:r w:rsidRPr="002318F5">
              <w:rPr>
                <w:rFonts w:ascii="Arial" w:hAnsi="Arial" w:cs="Arial"/>
                <w:color w:val="000000"/>
                <w:sz w:val="16"/>
                <w:szCs w:val="18"/>
              </w:rPr>
              <w:t>m</w:t>
            </w:r>
            <w:r w:rsidRPr="002318F5">
              <w:rPr>
                <w:rFonts w:ascii="Arial" w:hAnsi="Arial" w:cs="Arial"/>
                <w:color w:val="000000"/>
                <w:sz w:val="16"/>
                <w:szCs w:val="18"/>
                <w:vertAlign w:val="superscript"/>
              </w:rPr>
              <w:t>2</w:t>
            </w:r>
          </w:p>
        </w:tc>
        <w:tc>
          <w:tcPr>
            <w:tcW w:w="37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200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rPr>
          <w:trHeight w:val="42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24</w:t>
            </w:r>
          </w:p>
        </w:tc>
        <w:tc>
          <w:tcPr>
            <w:tcW w:w="2340" w:type="pct"/>
            <w:tcBorders>
              <w:top w:val="single" w:sz="4" w:space="0" w:color="auto"/>
              <w:left w:val="single" w:sz="4" w:space="0" w:color="auto"/>
              <w:bottom w:val="single" w:sz="4" w:space="0" w:color="auto"/>
              <w:right w:val="single" w:sz="4" w:space="0" w:color="auto"/>
            </w:tcBorders>
            <w:vAlign w:val="center"/>
            <w:hideMark/>
          </w:tcPr>
          <w:p w:rsidR="002318F5" w:rsidRPr="002318F5" w:rsidRDefault="002318F5" w:rsidP="00821A90">
            <w:pPr>
              <w:rPr>
                <w:rFonts w:ascii="Arial" w:hAnsi="Arial" w:cs="Arial"/>
                <w:color w:val="000000"/>
                <w:sz w:val="16"/>
                <w:szCs w:val="18"/>
              </w:rPr>
            </w:pPr>
            <w:r w:rsidRPr="002318F5">
              <w:rPr>
                <w:rFonts w:ascii="Arial" w:hAnsi="Arial" w:cs="Arial"/>
                <w:color w:val="000000"/>
                <w:sz w:val="16"/>
                <w:szCs w:val="18"/>
              </w:rPr>
              <w:t>Cienkowarstwowe oznakowanie poziome miejsc dla pojazdów osób niepełnosprawnych (P-20 i P-24 na niebieskim tle)</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center"/>
              <w:rPr>
                <w:rFonts w:ascii="Arial" w:hAnsi="Arial" w:cs="Arial"/>
                <w:color w:val="000000"/>
                <w:sz w:val="16"/>
                <w:szCs w:val="18"/>
              </w:rPr>
            </w:pPr>
            <w:r w:rsidRPr="002318F5">
              <w:rPr>
                <w:rFonts w:ascii="Arial" w:hAnsi="Arial" w:cs="Arial"/>
                <w:color w:val="000000"/>
                <w:sz w:val="16"/>
                <w:szCs w:val="18"/>
              </w:rPr>
              <w:t>szt.</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2318F5" w:rsidRPr="002318F5" w:rsidRDefault="002318F5" w:rsidP="00821A90">
            <w:pPr>
              <w:jc w:val="right"/>
              <w:rPr>
                <w:rFonts w:ascii="Arial" w:hAnsi="Arial" w:cs="Arial"/>
                <w:color w:val="000000"/>
                <w:sz w:val="16"/>
                <w:szCs w:val="18"/>
              </w:rPr>
            </w:pPr>
            <w:r w:rsidRPr="002318F5">
              <w:rPr>
                <w:rFonts w:ascii="Arial" w:hAnsi="Arial" w:cs="Arial"/>
                <w:color w:val="000000"/>
                <w:sz w:val="16"/>
                <w:szCs w:val="18"/>
              </w:rPr>
              <w:t>10</w:t>
            </w:r>
          </w:p>
        </w:tc>
        <w:tc>
          <w:tcPr>
            <w:tcW w:w="546"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2318F5" w:rsidRPr="002318F5" w:rsidRDefault="002318F5" w:rsidP="00821A90">
            <w:pPr>
              <w:jc w:val="right"/>
              <w:rPr>
                <w:rFonts w:ascii="Arial" w:hAnsi="Arial" w:cs="Arial"/>
                <w:color w:val="000000"/>
                <w:sz w:val="16"/>
                <w:szCs w:val="18"/>
              </w:rPr>
            </w:pPr>
          </w:p>
        </w:tc>
      </w:tr>
      <w:tr w:rsidR="002318F5" w:rsidTr="00821A90">
        <w:tblPrEx>
          <w:tblLook w:val="0000" w:firstRow="0" w:lastRow="0" w:firstColumn="0" w:lastColumn="0" w:noHBand="0" w:noVBand="0"/>
        </w:tblPrEx>
        <w:trPr>
          <w:trHeight w:val="337"/>
        </w:trPr>
        <w:tc>
          <w:tcPr>
            <w:tcW w:w="4141" w:type="pct"/>
            <w:gridSpan w:val="5"/>
            <w:vAlign w:val="center"/>
          </w:tcPr>
          <w:p w:rsidR="002318F5" w:rsidRPr="002318F5" w:rsidRDefault="002318F5" w:rsidP="00821A90">
            <w:pPr>
              <w:jc w:val="center"/>
              <w:rPr>
                <w:b/>
                <w:sz w:val="20"/>
              </w:rPr>
            </w:pPr>
            <w:r w:rsidRPr="002318F5">
              <w:rPr>
                <w:b/>
                <w:sz w:val="20"/>
              </w:rPr>
              <w:t>Wartość kosztorysowa netto</w:t>
            </w:r>
          </w:p>
        </w:tc>
        <w:tc>
          <w:tcPr>
            <w:tcW w:w="859" w:type="pct"/>
            <w:shd w:val="clear" w:color="auto" w:fill="auto"/>
          </w:tcPr>
          <w:p w:rsidR="002318F5" w:rsidRPr="002318F5" w:rsidRDefault="002318F5" w:rsidP="00821A90">
            <w:pPr>
              <w:spacing w:after="160" w:line="259" w:lineRule="auto"/>
              <w:rPr>
                <w:sz w:val="20"/>
              </w:rPr>
            </w:pPr>
          </w:p>
        </w:tc>
      </w:tr>
      <w:tr w:rsidR="002318F5" w:rsidTr="00821A90">
        <w:tblPrEx>
          <w:tblLook w:val="0000" w:firstRow="0" w:lastRow="0" w:firstColumn="0" w:lastColumn="0" w:noHBand="0" w:noVBand="0"/>
        </w:tblPrEx>
        <w:trPr>
          <w:trHeight w:val="315"/>
        </w:trPr>
        <w:tc>
          <w:tcPr>
            <w:tcW w:w="4141" w:type="pct"/>
            <w:gridSpan w:val="5"/>
            <w:vAlign w:val="center"/>
          </w:tcPr>
          <w:p w:rsidR="002318F5" w:rsidRPr="002318F5" w:rsidRDefault="00381B7B" w:rsidP="00381B7B">
            <w:pPr>
              <w:ind w:left="-7"/>
              <w:jc w:val="center"/>
              <w:rPr>
                <w:b/>
                <w:sz w:val="20"/>
              </w:rPr>
            </w:pPr>
            <w:r>
              <w:rPr>
                <w:b/>
                <w:sz w:val="20"/>
              </w:rPr>
              <w:t>Stawka p</w:t>
            </w:r>
            <w:r w:rsidR="002318F5" w:rsidRPr="002318F5">
              <w:rPr>
                <w:b/>
                <w:sz w:val="20"/>
              </w:rPr>
              <w:t>odatk</w:t>
            </w:r>
            <w:r>
              <w:rPr>
                <w:b/>
                <w:sz w:val="20"/>
              </w:rPr>
              <w:t>u</w:t>
            </w:r>
            <w:r w:rsidR="002318F5" w:rsidRPr="002318F5">
              <w:rPr>
                <w:b/>
                <w:sz w:val="20"/>
              </w:rPr>
              <w:t xml:space="preserve"> VAT</w:t>
            </w:r>
          </w:p>
        </w:tc>
        <w:tc>
          <w:tcPr>
            <w:tcW w:w="859" w:type="pct"/>
            <w:shd w:val="clear" w:color="auto" w:fill="auto"/>
          </w:tcPr>
          <w:p w:rsidR="002318F5" w:rsidRPr="002318F5" w:rsidRDefault="00381B7B" w:rsidP="00821A90">
            <w:pPr>
              <w:spacing w:after="160" w:line="259" w:lineRule="auto"/>
              <w:rPr>
                <w:sz w:val="20"/>
              </w:rPr>
            </w:pPr>
            <w:r>
              <w:rPr>
                <w:sz w:val="20"/>
              </w:rPr>
              <w:t xml:space="preserve">                        %</w:t>
            </w:r>
          </w:p>
        </w:tc>
      </w:tr>
      <w:tr w:rsidR="002318F5" w:rsidTr="00821A90">
        <w:tblPrEx>
          <w:tblLook w:val="0000" w:firstRow="0" w:lastRow="0" w:firstColumn="0" w:lastColumn="0" w:noHBand="0" w:noVBand="0"/>
        </w:tblPrEx>
        <w:trPr>
          <w:trHeight w:val="251"/>
        </w:trPr>
        <w:tc>
          <w:tcPr>
            <w:tcW w:w="4141" w:type="pct"/>
            <w:gridSpan w:val="5"/>
            <w:vAlign w:val="center"/>
          </w:tcPr>
          <w:p w:rsidR="002318F5" w:rsidRPr="002318F5" w:rsidRDefault="002318F5" w:rsidP="00821A90">
            <w:pPr>
              <w:ind w:left="-7"/>
              <w:jc w:val="center"/>
              <w:rPr>
                <w:b/>
                <w:sz w:val="20"/>
              </w:rPr>
            </w:pPr>
            <w:r w:rsidRPr="002318F5">
              <w:rPr>
                <w:b/>
                <w:sz w:val="20"/>
              </w:rPr>
              <w:t>Wartość kosztorysowa brutto</w:t>
            </w:r>
          </w:p>
        </w:tc>
        <w:tc>
          <w:tcPr>
            <w:tcW w:w="859" w:type="pct"/>
            <w:shd w:val="clear" w:color="auto" w:fill="auto"/>
          </w:tcPr>
          <w:p w:rsidR="002318F5" w:rsidRPr="002318F5" w:rsidRDefault="002318F5" w:rsidP="00821A90">
            <w:pPr>
              <w:spacing w:after="160" w:line="259" w:lineRule="auto"/>
              <w:rPr>
                <w:sz w:val="20"/>
              </w:rPr>
            </w:pPr>
          </w:p>
        </w:tc>
      </w:tr>
    </w:tbl>
    <w:p w:rsidR="002318F5" w:rsidRDefault="002318F5" w:rsidP="008E33C4">
      <w:pPr>
        <w:rPr>
          <w:rFonts w:asciiTheme="minorHAnsi" w:hAnsiTheme="minorHAnsi" w:cstheme="minorHAnsi"/>
          <w:sz w:val="20"/>
          <w:szCs w:val="20"/>
        </w:rPr>
      </w:pPr>
    </w:p>
    <w:p w:rsidR="002318F5" w:rsidRDefault="002318F5" w:rsidP="008E33C4">
      <w:pPr>
        <w:rPr>
          <w:rFonts w:asciiTheme="minorHAnsi" w:hAnsiTheme="minorHAnsi" w:cstheme="minorHAnsi"/>
          <w:sz w:val="20"/>
          <w:szCs w:val="20"/>
        </w:rPr>
      </w:pPr>
    </w:p>
    <w:p w:rsidR="002318F5" w:rsidRDefault="002318F5" w:rsidP="008E33C4">
      <w:pPr>
        <w:rPr>
          <w:rFonts w:asciiTheme="minorHAnsi" w:hAnsiTheme="minorHAnsi" w:cstheme="minorHAnsi"/>
          <w:sz w:val="20"/>
          <w:szCs w:val="20"/>
        </w:rPr>
      </w:pPr>
    </w:p>
    <w:p w:rsidR="002318F5" w:rsidRDefault="002318F5" w:rsidP="008E33C4">
      <w:pPr>
        <w:rPr>
          <w:rFonts w:asciiTheme="minorHAnsi" w:hAnsiTheme="minorHAnsi" w:cstheme="minorHAnsi"/>
          <w:sz w:val="20"/>
          <w:szCs w:val="20"/>
        </w:rPr>
      </w:pPr>
    </w:p>
    <w:p w:rsidR="002318F5" w:rsidRDefault="002318F5" w:rsidP="008E33C4">
      <w:pPr>
        <w:rPr>
          <w:rFonts w:asciiTheme="minorHAnsi" w:hAnsiTheme="minorHAnsi" w:cstheme="minorHAnsi"/>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A175E" w:rsidRPr="00CF2207" w:rsidTr="008530EC">
        <w:trPr>
          <w:trHeight w:val="836"/>
        </w:trPr>
        <w:tc>
          <w:tcPr>
            <w:tcW w:w="9639" w:type="dxa"/>
            <w:shd w:val="clear" w:color="auto" w:fill="auto"/>
          </w:tcPr>
          <w:p w:rsidR="007A175E" w:rsidRPr="00CC2EF6" w:rsidRDefault="007A175E" w:rsidP="00CC2EF6">
            <w:pPr>
              <w:shd w:val="clear" w:color="auto" w:fill="FFFFFF"/>
              <w:tabs>
                <w:tab w:val="left" w:pos="360"/>
                <w:tab w:val="left" w:pos="9180"/>
              </w:tabs>
              <w:spacing w:line="360" w:lineRule="auto"/>
              <w:ind w:right="73"/>
              <w:jc w:val="center"/>
              <w:rPr>
                <w:rFonts w:asciiTheme="majorHAnsi" w:hAnsiTheme="majorHAnsi" w:cs="Arial"/>
                <w:b/>
                <w:spacing w:val="5"/>
                <w:sz w:val="22"/>
                <w:szCs w:val="22"/>
              </w:rPr>
            </w:pPr>
          </w:p>
          <w:p w:rsidR="0094688F" w:rsidRPr="00CC2EF6" w:rsidRDefault="0094688F" w:rsidP="00CC2EF6">
            <w:pPr>
              <w:ind w:left="426"/>
              <w:jc w:val="center"/>
              <w:rPr>
                <w:rFonts w:asciiTheme="majorHAnsi" w:hAnsiTheme="majorHAnsi" w:cs="Arial"/>
                <w:b/>
                <w:sz w:val="22"/>
                <w:szCs w:val="22"/>
              </w:rPr>
            </w:pPr>
            <w:r w:rsidRPr="00CC2EF6">
              <w:rPr>
                <w:rFonts w:asciiTheme="majorHAnsi" w:hAnsiTheme="majorHAnsi" w:cs="Arial"/>
                <w:b/>
                <w:sz w:val="22"/>
                <w:szCs w:val="22"/>
              </w:rPr>
              <w:t xml:space="preserve">Oferuję </w:t>
            </w:r>
            <w:r w:rsidR="008530EC">
              <w:rPr>
                <w:rFonts w:asciiTheme="majorHAnsi" w:hAnsiTheme="majorHAnsi" w:cs="Arial"/>
                <w:b/>
                <w:sz w:val="22"/>
                <w:szCs w:val="22"/>
              </w:rPr>
              <w:t>wykonanie prac</w:t>
            </w:r>
            <w:r w:rsidRPr="00CC2EF6">
              <w:rPr>
                <w:rFonts w:asciiTheme="majorHAnsi" w:hAnsiTheme="majorHAnsi" w:cs="Arial"/>
                <w:b/>
                <w:sz w:val="22"/>
                <w:szCs w:val="22"/>
              </w:rPr>
              <w:t xml:space="preserve"> </w:t>
            </w:r>
            <w:r w:rsidR="008530EC">
              <w:rPr>
                <w:rFonts w:asciiTheme="majorHAnsi" w:hAnsiTheme="majorHAnsi" w:cs="Arial"/>
                <w:b/>
                <w:sz w:val="22"/>
                <w:szCs w:val="22"/>
              </w:rPr>
              <w:t xml:space="preserve">o których mowa w pkt 1 podpunkt 2) SIWZ w ciągu </w:t>
            </w:r>
            <w:r w:rsidRPr="00CC2EF6">
              <w:rPr>
                <w:rFonts w:asciiTheme="majorHAnsi" w:hAnsiTheme="majorHAnsi" w:cs="Arial"/>
                <w:b/>
                <w:sz w:val="22"/>
                <w:szCs w:val="22"/>
              </w:rPr>
              <w:t>…………….</w:t>
            </w:r>
            <w:r w:rsidR="008530EC">
              <w:rPr>
                <w:rFonts w:asciiTheme="majorHAnsi" w:hAnsiTheme="majorHAnsi" w:cs="Arial"/>
                <w:b/>
                <w:sz w:val="22"/>
                <w:szCs w:val="22"/>
              </w:rPr>
              <w:t xml:space="preserve"> dni kalendarzowych od czasu powiadomienia Wykonawcy przez Zamawiającego</w:t>
            </w:r>
            <w:r w:rsidRPr="00CC2EF6">
              <w:rPr>
                <w:rFonts w:asciiTheme="majorHAnsi" w:hAnsiTheme="majorHAnsi" w:cs="Arial"/>
                <w:b/>
                <w:sz w:val="22"/>
                <w:szCs w:val="22"/>
              </w:rPr>
              <w:t>*</w:t>
            </w:r>
          </w:p>
          <w:p w:rsidR="007A175E" w:rsidRPr="00CC2EF6" w:rsidRDefault="007A175E" w:rsidP="00CC2EF6">
            <w:pPr>
              <w:autoSpaceDE w:val="0"/>
              <w:autoSpaceDN w:val="0"/>
              <w:adjustRightInd w:val="0"/>
              <w:spacing w:after="120" w:line="276" w:lineRule="auto"/>
              <w:jc w:val="both"/>
              <w:rPr>
                <w:rFonts w:asciiTheme="majorHAnsi" w:hAnsiTheme="majorHAnsi" w:cs="Arial"/>
                <w:sz w:val="22"/>
                <w:szCs w:val="22"/>
              </w:rPr>
            </w:pPr>
          </w:p>
        </w:tc>
      </w:tr>
    </w:tbl>
    <w:p w:rsidR="007264EE" w:rsidRDefault="007264EE" w:rsidP="008B275D">
      <w:pPr>
        <w:spacing w:after="60"/>
        <w:ind w:right="-1"/>
        <w:jc w:val="both"/>
        <w:rPr>
          <w:rFonts w:asciiTheme="majorHAnsi" w:hAnsiTheme="majorHAnsi"/>
          <w:i/>
          <w:color w:val="000000"/>
          <w:sz w:val="18"/>
          <w:szCs w:val="20"/>
        </w:rPr>
      </w:pPr>
    </w:p>
    <w:p w:rsidR="008530EC" w:rsidRPr="005F3DC8" w:rsidRDefault="008530EC" w:rsidP="008530EC">
      <w:pPr>
        <w:tabs>
          <w:tab w:val="left" w:pos="993"/>
        </w:tabs>
        <w:spacing w:after="60"/>
        <w:ind w:left="567" w:right="708"/>
        <w:jc w:val="both"/>
        <w:rPr>
          <w:rFonts w:asciiTheme="majorHAnsi" w:hAnsiTheme="majorHAnsi" w:cstheme="majorHAnsi"/>
          <w:i/>
          <w:sz w:val="20"/>
          <w:u w:val="single"/>
        </w:rPr>
      </w:pPr>
      <w:r w:rsidRPr="005F3DC8">
        <w:rPr>
          <w:rFonts w:asciiTheme="majorHAnsi" w:hAnsiTheme="majorHAnsi" w:cstheme="majorHAnsi"/>
          <w:i/>
          <w:sz w:val="20"/>
        </w:rPr>
        <w:t xml:space="preserve">* </w:t>
      </w:r>
      <w:r>
        <w:rPr>
          <w:rFonts w:asciiTheme="majorHAnsi" w:hAnsiTheme="majorHAnsi" w:cstheme="majorHAnsi"/>
          <w:i/>
          <w:sz w:val="20"/>
          <w:u w:val="single"/>
        </w:rPr>
        <w:t>należy wskazać: 14 dni lub 21 dni</w:t>
      </w:r>
    </w:p>
    <w:p w:rsidR="007264EE" w:rsidRDefault="007264EE" w:rsidP="00CB7598">
      <w:pPr>
        <w:spacing w:after="60"/>
        <w:ind w:left="360" w:right="-1"/>
        <w:jc w:val="both"/>
        <w:rPr>
          <w:rFonts w:asciiTheme="majorHAnsi" w:hAnsiTheme="majorHAnsi"/>
          <w:color w:val="000000"/>
          <w:sz w:val="20"/>
          <w:szCs w:val="20"/>
        </w:rPr>
      </w:pPr>
    </w:p>
    <w:p w:rsidR="007264EE" w:rsidRDefault="007264EE" w:rsidP="00CB7598">
      <w:pPr>
        <w:spacing w:after="60"/>
        <w:ind w:left="360"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 xml:space="preserve">nie przekazuje danych osobowych innych niż bezpośrednio jego dotyczących lub zachodzi wyłączenie stosowania obowiązku informacyjnego, stosownie do art. 13 ust. </w:t>
      </w:r>
      <w:r w:rsidRPr="007A175E">
        <w:rPr>
          <w:rFonts w:asciiTheme="majorHAnsi" w:hAnsiTheme="majorHAnsi" w:cstheme="majorHAnsi"/>
          <w:sz w:val="20"/>
        </w:rPr>
        <w:lastRenderedPageBreak/>
        <w:t>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7264EE" w:rsidRDefault="007264EE" w:rsidP="00B55970">
      <w:pPr>
        <w:pStyle w:val="Tekstpodstawowywcity2"/>
        <w:ind w:left="0" w:firstLine="567"/>
        <w:jc w:val="both"/>
        <w:rPr>
          <w:rFonts w:asciiTheme="majorHAnsi" w:hAnsiTheme="majorHAnsi"/>
          <w:b/>
          <w:color w:val="000000"/>
          <w:sz w:val="20"/>
          <w:szCs w:val="20"/>
        </w:rPr>
      </w:pPr>
    </w:p>
    <w:p w:rsidR="002F2D98" w:rsidRDefault="002F2D98" w:rsidP="00B55970">
      <w:pPr>
        <w:pStyle w:val="Tekstpodstawowywcity2"/>
        <w:ind w:left="0" w:firstLine="567"/>
        <w:jc w:val="both"/>
        <w:rPr>
          <w:rFonts w:asciiTheme="majorHAnsi" w:hAnsiTheme="majorHAnsi"/>
          <w:b/>
          <w:color w:val="000000"/>
          <w:sz w:val="20"/>
          <w:szCs w:val="20"/>
        </w:rPr>
      </w:pPr>
    </w:p>
    <w:p w:rsidR="007264EE" w:rsidRPr="00EC6F81" w:rsidRDefault="007264EE"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7264EE" w:rsidRDefault="007264EE"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7264EE" w:rsidRDefault="007264EE" w:rsidP="000B09AA">
      <w:pPr>
        <w:jc w:val="right"/>
        <w:rPr>
          <w:rFonts w:asciiTheme="majorHAnsi" w:hAnsiTheme="majorHAnsi" w:cs="Arial"/>
          <w:b/>
          <w:sz w:val="20"/>
          <w:szCs w:val="20"/>
        </w:rPr>
      </w:pPr>
    </w:p>
    <w:p w:rsidR="007264EE" w:rsidRDefault="007264EE" w:rsidP="000B09AA">
      <w:pPr>
        <w:jc w:val="right"/>
        <w:rPr>
          <w:rFonts w:asciiTheme="majorHAnsi" w:hAnsiTheme="majorHAnsi" w:cs="Arial"/>
          <w:b/>
          <w:sz w:val="20"/>
          <w:szCs w:val="20"/>
        </w:rPr>
      </w:pPr>
    </w:p>
    <w:p w:rsidR="00053A9A" w:rsidRDefault="00053A9A" w:rsidP="000B09AA">
      <w:pPr>
        <w:jc w:val="right"/>
        <w:rPr>
          <w:rFonts w:asciiTheme="majorHAnsi" w:hAnsiTheme="majorHAnsi" w:cs="Arial"/>
          <w:b/>
          <w:sz w:val="20"/>
          <w:szCs w:val="20"/>
        </w:rPr>
      </w:pPr>
    </w:p>
    <w:p w:rsidR="00053A9A" w:rsidRDefault="00053A9A" w:rsidP="000B09AA">
      <w:pPr>
        <w:jc w:val="right"/>
        <w:rPr>
          <w:rFonts w:asciiTheme="majorHAnsi" w:hAnsiTheme="majorHAnsi" w:cs="Arial"/>
          <w:b/>
          <w:sz w:val="20"/>
          <w:szCs w:val="20"/>
        </w:rPr>
      </w:pPr>
    </w:p>
    <w:p w:rsidR="00053A9A" w:rsidRDefault="00053A9A" w:rsidP="000B09AA">
      <w:pPr>
        <w:jc w:val="right"/>
        <w:rPr>
          <w:rFonts w:asciiTheme="majorHAnsi" w:hAnsiTheme="majorHAnsi" w:cs="Arial"/>
          <w:b/>
          <w:sz w:val="20"/>
          <w:szCs w:val="20"/>
        </w:rPr>
      </w:pPr>
    </w:p>
    <w:p w:rsidR="00BF1109" w:rsidRDefault="00BF1109" w:rsidP="000B09AA">
      <w:pPr>
        <w:jc w:val="right"/>
        <w:rPr>
          <w:rFonts w:asciiTheme="majorHAnsi" w:hAnsiTheme="majorHAnsi" w:cs="Arial"/>
          <w:b/>
          <w:sz w:val="20"/>
          <w:szCs w:val="20"/>
        </w:rPr>
      </w:pPr>
    </w:p>
    <w:p w:rsidR="00BF1109" w:rsidRDefault="00BF1109" w:rsidP="000B09AA">
      <w:pPr>
        <w:jc w:val="right"/>
        <w:rPr>
          <w:rFonts w:asciiTheme="majorHAnsi" w:hAnsiTheme="majorHAnsi" w:cs="Arial"/>
          <w:b/>
          <w:sz w:val="20"/>
          <w:szCs w:val="20"/>
        </w:rPr>
      </w:pPr>
    </w:p>
    <w:p w:rsidR="00BF1109" w:rsidRDefault="00BF1109" w:rsidP="000B09AA">
      <w:pPr>
        <w:jc w:val="right"/>
        <w:rPr>
          <w:rFonts w:asciiTheme="majorHAnsi" w:hAnsiTheme="majorHAnsi" w:cs="Arial"/>
          <w:b/>
          <w:sz w:val="20"/>
          <w:szCs w:val="20"/>
        </w:rPr>
      </w:pPr>
    </w:p>
    <w:p w:rsidR="00BF1109" w:rsidRDefault="00BF1109" w:rsidP="000B09AA">
      <w:pPr>
        <w:jc w:val="right"/>
        <w:rPr>
          <w:rFonts w:asciiTheme="majorHAnsi" w:hAnsiTheme="majorHAnsi" w:cs="Arial"/>
          <w:b/>
          <w:sz w:val="20"/>
          <w:szCs w:val="20"/>
        </w:rPr>
      </w:pPr>
    </w:p>
    <w:p w:rsidR="00BF1109" w:rsidRDefault="00BF1109" w:rsidP="000B09AA">
      <w:pPr>
        <w:jc w:val="right"/>
        <w:rPr>
          <w:rFonts w:asciiTheme="majorHAnsi" w:hAnsiTheme="majorHAnsi" w:cs="Arial"/>
          <w:b/>
          <w:sz w:val="20"/>
          <w:szCs w:val="20"/>
        </w:rPr>
      </w:pPr>
    </w:p>
    <w:p w:rsidR="00BF1109" w:rsidRDefault="00BF1109" w:rsidP="000B09AA">
      <w:pPr>
        <w:jc w:val="right"/>
        <w:rPr>
          <w:rFonts w:asciiTheme="majorHAnsi" w:hAnsiTheme="majorHAnsi" w:cs="Arial"/>
          <w:b/>
          <w:sz w:val="20"/>
          <w:szCs w:val="20"/>
        </w:rPr>
      </w:pPr>
    </w:p>
    <w:p w:rsidR="00BF1109" w:rsidRDefault="00BF1109" w:rsidP="000B09AA">
      <w:pPr>
        <w:jc w:val="right"/>
        <w:rPr>
          <w:rFonts w:asciiTheme="majorHAnsi" w:hAnsiTheme="majorHAnsi" w:cs="Arial"/>
          <w:b/>
          <w:sz w:val="20"/>
          <w:szCs w:val="20"/>
        </w:rPr>
      </w:pPr>
    </w:p>
    <w:p w:rsidR="00BF1109" w:rsidRDefault="00BF1109" w:rsidP="000B09AA">
      <w:pPr>
        <w:jc w:val="right"/>
        <w:rPr>
          <w:rFonts w:asciiTheme="majorHAnsi" w:hAnsiTheme="majorHAnsi" w:cs="Arial"/>
          <w:b/>
          <w:sz w:val="20"/>
          <w:szCs w:val="20"/>
        </w:rPr>
      </w:pPr>
    </w:p>
    <w:p w:rsidR="00BF1109" w:rsidRDefault="00BF1109" w:rsidP="000B09AA">
      <w:pPr>
        <w:jc w:val="right"/>
        <w:rPr>
          <w:rFonts w:asciiTheme="majorHAnsi" w:hAnsiTheme="majorHAnsi" w:cs="Arial"/>
          <w:b/>
          <w:sz w:val="20"/>
          <w:szCs w:val="20"/>
        </w:rPr>
      </w:pPr>
    </w:p>
    <w:p w:rsidR="00BF1109" w:rsidRDefault="00BF1109" w:rsidP="000B09AA">
      <w:pPr>
        <w:jc w:val="right"/>
        <w:rPr>
          <w:rFonts w:asciiTheme="majorHAnsi" w:hAnsiTheme="majorHAnsi" w:cs="Arial"/>
          <w:b/>
          <w:sz w:val="20"/>
          <w:szCs w:val="20"/>
        </w:rPr>
      </w:pPr>
    </w:p>
    <w:p w:rsidR="00BF1109" w:rsidRDefault="00BF1109" w:rsidP="000B09AA">
      <w:pPr>
        <w:jc w:val="right"/>
        <w:rPr>
          <w:rFonts w:asciiTheme="majorHAnsi" w:hAnsiTheme="majorHAnsi" w:cs="Arial"/>
          <w:b/>
          <w:sz w:val="20"/>
          <w:szCs w:val="20"/>
        </w:rPr>
      </w:pPr>
    </w:p>
    <w:p w:rsidR="00BF1109" w:rsidRDefault="00BF1109"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402087" w:rsidRPr="00C53B85" w:rsidRDefault="00BF1109" w:rsidP="00402087">
      <w:pPr>
        <w:tabs>
          <w:tab w:val="left" w:pos="426"/>
          <w:tab w:val="num" w:pos="993"/>
          <w:tab w:val="left" w:pos="1440"/>
        </w:tabs>
        <w:contextualSpacing/>
        <w:jc w:val="center"/>
        <w:rPr>
          <w:rFonts w:ascii="Calibri" w:hAnsi="Calibri"/>
          <w:b/>
          <w:sz w:val="22"/>
          <w:szCs w:val="22"/>
        </w:rPr>
      </w:pPr>
      <w:r w:rsidRPr="00BF11DF">
        <w:rPr>
          <w:rFonts w:asciiTheme="majorHAnsi" w:hAnsiTheme="majorHAnsi" w:cstheme="majorHAnsi"/>
          <w:b/>
          <w:color w:val="000000"/>
          <w:sz w:val="22"/>
        </w:rPr>
        <w:t xml:space="preserve">Konserwacja, naprawa i wymiana znaków drogowych pionowych, urządzeń związanych z bezpieczeństwem ruchu drogowego, tablic z nazwami ulic na terenie Otwocka </w:t>
      </w:r>
      <w:r w:rsidRPr="00BF11DF">
        <w:rPr>
          <w:rFonts w:asciiTheme="majorHAnsi" w:hAnsiTheme="majorHAnsi" w:cstheme="majorHAnsi"/>
          <w:b/>
          <w:color w:val="000000"/>
          <w:sz w:val="22"/>
        </w:rPr>
        <w:br/>
        <w:t>oraz poziome oznakowanie jezdni: malowanie, na drogach gminnych Otwocka w 2020 roku</w:t>
      </w:r>
    </w:p>
    <w:p w:rsidR="00BB2CAD" w:rsidRPr="00CF2262" w:rsidRDefault="00BB2CAD"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Default="00125525" w:rsidP="00746A80">
      <w:pPr>
        <w:spacing w:line="360" w:lineRule="auto"/>
        <w:jc w:val="both"/>
        <w:rPr>
          <w:rFonts w:asciiTheme="majorHAnsi" w:hAnsiTheme="majorHAnsi" w:cs="Arial"/>
          <w:sz w:val="20"/>
          <w:szCs w:val="20"/>
        </w:rPr>
      </w:pPr>
    </w:p>
    <w:p w:rsidR="007264EE" w:rsidRPr="00746A80" w:rsidRDefault="007264EE"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477615" w:rsidRDefault="00477615" w:rsidP="00624FE0">
      <w:pPr>
        <w:spacing w:after="40"/>
        <w:jc w:val="right"/>
        <w:rPr>
          <w:rFonts w:asciiTheme="majorHAnsi" w:hAnsiTheme="majorHAnsi" w:cs="Arial"/>
          <w:b/>
          <w:sz w:val="20"/>
          <w:szCs w:val="20"/>
        </w:rPr>
      </w:pPr>
    </w:p>
    <w:p w:rsidR="002616D1" w:rsidRDefault="002616D1" w:rsidP="00B77FE8">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C47370" w:rsidRDefault="00BF1109" w:rsidP="00C47370">
      <w:pPr>
        <w:widowControl w:val="0"/>
        <w:autoSpaceDE w:val="0"/>
        <w:autoSpaceDN w:val="0"/>
        <w:adjustRightInd w:val="0"/>
        <w:jc w:val="center"/>
        <w:rPr>
          <w:rFonts w:asciiTheme="majorHAnsi" w:hAnsiTheme="majorHAnsi" w:cs="Arial"/>
          <w:b/>
          <w:sz w:val="22"/>
          <w:szCs w:val="22"/>
        </w:rPr>
      </w:pPr>
      <w:r w:rsidRPr="00BF11DF">
        <w:rPr>
          <w:rFonts w:asciiTheme="majorHAnsi" w:hAnsiTheme="majorHAnsi" w:cstheme="majorHAnsi"/>
          <w:b/>
          <w:color w:val="000000"/>
          <w:sz w:val="22"/>
        </w:rPr>
        <w:t xml:space="preserve">Konserwacja, naprawa i wymiana znaków drogowych pionowych, urządzeń związanych z bezpieczeństwem ruchu drogowego, tablic z nazwami ulic na terenie Otwocka </w:t>
      </w:r>
      <w:r w:rsidRPr="00BF11DF">
        <w:rPr>
          <w:rFonts w:asciiTheme="majorHAnsi" w:hAnsiTheme="majorHAnsi" w:cstheme="majorHAnsi"/>
          <w:b/>
          <w:color w:val="000000"/>
          <w:sz w:val="22"/>
        </w:rPr>
        <w:br/>
        <w:t>oraz poziome oznakowanie jezdni: malowanie, na drogach gminnych Otwocka w 2020 roku</w:t>
      </w:r>
    </w:p>
    <w:p w:rsidR="00633D15" w:rsidRPr="00547EDC" w:rsidRDefault="00633D15"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w:t>
      </w:r>
      <w:r w:rsidRPr="00547EDC">
        <w:rPr>
          <w:rFonts w:asciiTheme="majorHAnsi" w:hAnsiTheme="majorHAnsi" w:cs="Arial"/>
          <w:i/>
          <w:sz w:val="20"/>
          <w:szCs w:val="20"/>
        </w:rPr>
        <w:lastRenderedPageBreak/>
        <w:t>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4F6677" w:rsidRDefault="00A43B3D" w:rsidP="009B6CF5">
      <w:pPr>
        <w:widowControl w:val="0"/>
        <w:autoSpaceDE w:val="0"/>
        <w:autoSpaceDN w:val="0"/>
        <w:adjustRightInd w:val="0"/>
        <w:jc w:val="right"/>
        <w:rPr>
          <w:rFonts w:ascii="Calibri" w:hAnsi="Calibri" w:cs="Arial"/>
          <w:b/>
          <w:color w:val="000000"/>
          <w:sz w:val="20"/>
          <w:szCs w:val="20"/>
        </w:rPr>
      </w:pPr>
      <w:r w:rsidRPr="004F6677">
        <w:rPr>
          <w:rFonts w:asciiTheme="majorHAnsi" w:hAnsiTheme="majorHAnsi" w:cs="Arial"/>
          <w:b/>
          <w:color w:val="000000"/>
          <w:sz w:val="20"/>
          <w:szCs w:val="20"/>
        </w:rPr>
        <w:lastRenderedPageBreak/>
        <w:t xml:space="preserve">Załącznik nr </w:t>
      </w:r>
      <w:r w:rsidR="00D35A2E" w:rsidRPr="004F6677">
        <w:rPr>
          <w:rFonts w:asciiTheme="majorHAnsi" w:hAnsiTheme="majorHAnsi" w:cs="Arial"/>
          <w:b/>
          <w:color w:val="000000"/>
          <w:sz w:val="20"/>
          <w:szCs w:val="20"/>
        </w:rPr>
        <w:t>4</w:t>
      </w:r>
      <w:r w:rsidRPr="004F6677">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A10201" w:rsidRDefault="00093226" w:rsidP="00A43B3D">
      <w:pPr>
        <w:widowControl w:val="0"/>
        <w:autoSpaceDE w:val="0"/>
        <w:autoSpaceDN w:val="0"/>
        <w:adjustRightInd w:val="0"/>
        <w:jc w:val="center"/>
        <w:rPr>
          <w:rFonts w:asciiTheme="majorHAnsi" w:hAnsiTheme="majorHAnsi" w:cs="Arial"/>
          <w:b/>
          <w:sz w:val="22"/>
          <w:szCs w:val="22"/>
        </w:rPr>
      </w:pPr>
      <w:r w:rsidRPr="00BF11DF">
        <w:rPr>
          <w:rFonts w:asciiTheme="majorHAnsi" w:hAnsiTheme="majorHAnsi" w:cstheme="majorHAnsi"/>
          <w:b/>
          <w:color w:val="000000"/>
          <w:sz w:val="22"/>
        </w:rPr>
        <w:t xml:space="preserve">Konserwacja, naprawa i wymiana znaków drogowych pionowych, urządzeń związanych z bezpieczeństwem ruchu drogowego, tablic z nazwami ulic na terenie Otwocka </w:t>
      </w:r>
      <w:r w:rsidRPr="00BF11DF">
        <w:rPr>
          <w:rFonts w:asciiTheme="majorHAnsi" w:hAnsiTheme="majorHAnsi" w:cstheme="majorHAnsi"/>
          <w:b/>
          <w:color w:val="000000"/>
          <w:sz w:val="22"/>
        </w:rPr>
        <w:br/>
        <w:t>oraz poziome oznakowanie jezdni: malowanie, na drogach gminnych Otwocka w 2020 roku</w:t>
      </w:r>
    </w:p>
    <w:p w:rsidR="00F5271D" w:rsidRPr="00CF2262" w:rsidRDefault="00F5271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324EE7">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324EE7">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41173D" w:rsidRDefault="0041173D" w:rsidP="007D179B">
      <w:pPr>
        <w:widowControl w:val="0"/>
        <w:autoSpaceDE w:val="0"/>
        <w:autoSpaceDN w:val="0"/>
        <w:adjustRightInd w:val="0"/>
        <w:jc w:val="right"/>
        <w:rPr>
          <w:rFonts w:asciiTheme="majorHAnsi" w:hAnsiTheme="majorHAnsi" w:cs="Arial"/>
          <w:color w:val="000000"/>
          <w:sz w:val="20"/>
          <w:szCs w:val="20"/>
        </w:rPr>
      </w:pPr>
    </w:p>
    <w:p w:rsidR="0041173D" w:rsidRDefault="00782A48" w:rsidP="000A4FB6">
      <w:pPr>
        <w:widowControl w:val="0"/>
        <w:autoSpaceDE w:val="0"/>
        <w:autoSpaceDN w:val="0"/>
        <w:adjustRightInd w:val="0"/>
        <w:jc w:val="right"/>
        <w:rPr>
          <w:rFonts w:asciiTheme="majorHAnsi" w:hAnsiTheme="majorHAnsi" w:cs="Arial"/>
          <w:b/>
          <w:color w:val="000000"/>
          <w:sz w:val="20"/>
          <w:szCs w:val="20"/>
        </w:rPr>
      </w:pPr>
      <w:r w:rsidRPr="00CD0298">
        <w:rPr>
          <w:rFonts w:asciiTheme="majorHAnsi" w:hAnsiTheme="majorHAnsi" w:cs="Arial"/>
          <w:b/>
          <w:color w:val="000000"/>
          <w:sz w:val="20"/>
          <w:szCs w:val="20"/>
        </w:rPr>
        <w:lastRenderedPageBreak/>
        <w:t xml:space="preserve">Załącznik nr </w:t>
      </w:r>
      <w:r w:rsidR="00D35A2E" w:rsidRPr="00CD0298">
        <w:rPr>
          <w:rFonts w:asciiTheme="majorHAnsi" w:hAnsiTheme="majorHAnsi" w:cs="Arial"/>
          <w:b/>
          <w:color w:val="000000"/>
          <w:sz w:val="20"/>
          <w:szCs w:val="20"/>
        </w:rPr>
        <w:t>5</w:t>
      </w:r>
      <w:r w:rsidRPr="00CD0298">
        <w:rPr>
          <w:rFonts w:asciiTheme="majorHAnsi" w:hAnsiTheme="majorHAnsi" w:cs="Arial"/>
          <w:b/>
          <w:color w:val="000000"/>
          <w:sz w:val="20"/>
          <w:szCs w:val="20"/>
        </w:rPr>
        <w:t xml:space="preserve"> do SIWZ</w:t>
      </w:r>
    </w:p>
    <w:p w:rsidR="007264EE" w:rsidRDefault="007264EE" w:rsidP="000A4FB6">
      <w:pPr>
        <w:widowControl w:val="0"/>
        <w:autoSpaceDE w:val="0"/>
        <w:autoSpaceDN w:val="0"/>
        <w:adjustRightInd w:val="0"/>
        <w:jc w:val="right"/>
        <w:rPr>
          <w:rFonts w:asciiTheme="majorHAnsi" w:hAnsiTheme="majorHAnsi" w:cs="Arial"/>
          <w:b/>
          <w:color w:val="000000"/>
          <w:sz w:val="20"/>
          <w:szCs w:val="20"/>
        </w:rPr>
      </w:pPr>
    </w:p>
    <w:p w:rsidR="00093226" w:rsidRPr="00F054DC" w:rsidRDefault="00093226" w:rsidP="00093226">
      <w:pPr>
        <w:contextualSpacing/>
        <w:rPr>
          <w:rFonts w:asciiTheme="minorHAnsi" w:hAnsiTheme="minorHAnsi" w:cstheme="minorHAnsi"/>
          <w:sz w:val="20"/>
          <w:szCs w:val="20"/>
        </w:rPr>
      </w:pPr>
    </w:p>
    <w:p w:rsidR="00093226" w:rsidRPr="00F054DC" w:rsidRDefault="00093226" w:rsidP="00093226">
      <w:pPr>
        <w:pStyle w:val="Nagwek1"/>
        <w:contextualSpacing/>
        <w:jc w:val="center"/>
        <w:rPr>
          <w:rFonts w:asciiTheme="minorHAnsi" w:hAnsiTheme="minorHAnsi" w:cstheme="minorHAnsi"/>
          <w:b w:val="0"/>
          <w:i/>
          <w:sz w:val="20"/>
          <w:szCs w:val="20"/>
        </w:rPr>
      </w:pPr>
      <w:r w:rsidRPr="00F054DC">
        <w:rPr>
          <w:rFonts w:asciiTheme="minorHAnsi" w:hAnsiTheme="minorHAnsi" w:cstheme="minorHAnsi"/>
          <w:b w:val="0"/>
          <w:sz w:val="20"/>
          <w:szCs w:val="20"/>
        </w:rPr>
        <w:t>UMOWA NR WGK. …………………….</w:t>
      </w:r>
    </w:p>
    <w:p w:rsidR="00093226" w:rsidRPr="00F054DC" w:rsidRDefault="00093226" w:rsidP="00093226">
      <w:pPr>
        <w:contextualSpacing/>
        <w:rPr>
          <w:rFonts w:asciiTheme="minorHAnsi" w:hAnsiTheme="minorHAnsi" w:cstheme="minorHAnsi"/>
          <w:sz w:val="20"/>
          <w:szCs w:val="20"/>
        </w:rPr>
      </w:pPr>
    </w:p>
    <w:p w:rsidR="00093226" w:rsidRPr="00F054DC" w:rsidRDefault="00093226" w:rsidP="00093226">
      <w:pPr>
        <w:contextualSpacing/>
        <w:rPr>
          <w:rFonts w:asciiTheme="minorHAnsi" w:hAnsiTheme="minorHAnsi" w:cstheme="minorHAnsi"/>
          <w:sz w:val="20"/>
          <w:szCs w:val="20"/>
        </w:rPr>
      </w:pPr>
    </w:p>
    <w:p w:rsidR="00093226" w:rsidRPr="00F054DC" w:rsidRDefault="00093226" w:rsidP="00093226">
      <w:pPr>
        <w:pStyle w:val="Tekstpodstawowywcity"/>
        <w:ind w:right="-144"/>
        <w:contextualSpacing/>
        <w:rPr>
          <w:rFonts w:asciiTheme="minorHAnsi" w:hAnsiTheme="minorHAnsi" w:cstheme="minorHAnsi"/>
          <w:sz w:val="20"/>
          <w:szCs w:val="20"/>
        </w:rPr>
      </w:pPr>
      <w:r w:rsidRPr="00F054DC">
        <w:rPr>
          <w:rFonts w:asciiTheme="minorHAnsi" w:hAnsiTheme="minorHAnsi" w:cstheme="minorHAnsi"/>
          <w:sz w:val="20"/>
          <w:szCs w:val="20"/>
        </w:rPr>
        <w:t xml:space="preserve">W dniu ............................ pomiędzy Miastem Otwock, ul. Armii Krajowej 5, 05-400 Otwock reprezentowanym przez: </w:t>
      </w:r>
    </w:p>
    <w:p w:rsidR="00093226" w:rsidRPr="00F054DC" w:rsidRDefault="00093226" w:rsidP="00093226">
      <w:pPr>
        <w:pStyle w:val="Tekstpodstawowywcity"/>
        <w:ind w:right="-144"/>
        <w:contextualSpacing/>
        <w:rPr>
          <w:rFonts w:asciiTheme="minorHAnsi" w:hAnsiTheme="minorHAnsi" w:cstheme="minorHAnsi"/>
          <w:sz w:val="20"/>
          <w:szCs w:val="20"/>
        </w:rPr>
      </w:pPr>
      <w:r w:rsidRPr="00F054DC">
        <w:rPr>
          <w:rFonts w:asciiTheme="minorHAnsi" w:hAnsiTheme="minorHAnsi" w:cstheme="minorHAnsi"/>
          <w:sz w:val="20"/>
          <w:szCs w:val="20"/>
        </w:rPr>
        <w:t xml:space="preserve">Prezydenta Miasta Otwocka – Jarosława Tomasza </w:t>
      </w:r>
      <w:proofErr w:type="spellStart"/>
      <w:r w:rsidRPr="00F054DC">
        <w:rPr>
          <w:rFonts w:asciiTheme="minorHAnsi" w:hAnsiTheme="minorHAnsi" w:cstheme="minorHAnsi"/>
          <w:sz w:val="20"/>
          <w:szCs w:val="20"/>
        </w:rPr>
        <w:t>Margielskiego</w:t>
      </w:r>
      <w:proofErr w:type="spellEnd"/>
      <w:r w:rsidRPr="00F054DC">
        <w:rPr>
          <w:rFonts w:asciiTheme="minorHAnsi" w:hAnsiTheme="minorHAnsi" w:cstheme="minorHAnsi"/>
          <w:sz w:val="20"/>
          <w:szCs w:val="20"/>
        </w:rPr>
        <w:t xml:space="preserve"> </w:t>
      </w:r>
    </w:p>
    <w:p w:rsidR="00093226" w:rsidRPr="00F054DC" w:rsidRDefault="00093226" w:rsidP="00093226">
      <w:pPr>
        <w:pStyle w:val="Tekstpodstawowywcity"/>
        <w:ind w:right="-144"/>
        <w:contextualSpacing/>
        <w:rPr>
          <w:rFonts w:asciiTheme="minorHAnsi" w:hAnsiTheme="minorHAnsi" w:cstheme="minorHAnsi"/>
          <w:sz w:val="20"/>
          <w:szCs w:val="20"/>
        </w:rPr>
      </w:pPr>
      <w:r w:rsidRPr="00F054DC">
        <w:rPr>
          <w:rFonts w:asciiTheme="minorHAnsi" w:hAnsiTheme="minorHAnsi" w:cstheme="minorHAnsi"/>
          <w:sz w:val="20"/>
          <w:szCs w:val="20"/>
        </w:rPr>
        <w:t>zwanym w dalszej części umowy „Zamawiającym”,</w:t>
      </w:r>
    </w:p>
    <w:p w:rsidR="00093226" w:rsidRPr="00F054DC" w:rsidRDefault="00093226" w:rsidP="00093226">
      <w:pPr>
        <w:tabs>
          <w:tab w:val="left" w:pos="851"/>
        </w:tabs>
        <w:contextualSpacing/>
        <w:rPr>
          <w:rFonts w:asciiTheme="minorHAnsi" w:hAnsiTheme="minorHAnsi" w:cstheme="minorHAnsi"/>
          <w:sz w:val="20"/>
          <w:szCs w:val="20"/>
        </w:rPr>
      </w:pPr>
      <w:r w:rsidRPr="00F054DC">
        <w:rPr>
          <w:rFonts w:asciiTheme="minorHAnsi" w:hAnsiTheme="minorHAnsi" w:cstheme="minorHAnsi"/>
          <w:sz w:val="20"/>
          <w:szCs w:val="20"/>
        </w:rPr>
        <w:t>a ………………………………………………………………………………………………………………………………………………………………………………………………………………………………………………………………………………………………………………………………………</w:t>
      </w:r>
    </w:p>
    <w:p w:rsidR="00093226" w:rsidRPr="00F054DC" w:rsidRDefault="00093226" w:rsidP="00093226">
      <w:pPr>
        <w:tabs>
          <w:tab w:val="left" w:pos="851"/>
        </w:tabs>
        <w:contextualSpacing/>
        <w:rPr>
          <w:rFonts w:asciiTheme="minorHAnsi" w:hAnsiTheme="minorHAnsi" w:cstheme="minorHAnsi"/>
          <w:sz w:val="20"/>
          <w:szCs w:val="20"/>
        </w:rPr>
      </w:pPr>
    </w:p>
    <w:p w:rsidR="00093226" w:rsidRPr="00F054DC" w:rsidRDefault="00093226" w:rsidP="00093226">
      <w:pPr>
        <w:tabs>
          <w:tab w:val="left" w:pos="851"/>
        </w:tabs>
        <w:contextualSpacing/>
        <w:rPr>
          <w:rFonts w:asciiTheme="minorHAnsi" w:hAnsiTheme="minorHAnsi" w:cstheme="minorHAnsi"/>
          <w:sz w:val="20"/>
          <w:szCs w:val="20"/>
        </w:rPr>
      </w:pPr>
      <w:r w:rsidRPr="00F054DC">
        <w:rPr>
          <w:rFonts w:asciiTheme="minorHAnsi" w:hAnsiTheme="minorHAnsi" w:cstheme="minorHAnsi"/>
          <w:sz w:val="20"/>
          <w:szCs w:val="20"/>
        </w:rPr>
        <w:t>zwanym w dalszej części umowy „Wykonawcą”</w:t>
      </w:r>
    </w:p>
    <w:p w:rsidR="00093226" w:rsidRPr="00F054DC" w:rsidRDefault="00093226" w:rsidP="00093226">
      <w:pPr>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w trybie przetargu nieograniczonego zgodnie z przepisami ustawy z dnia 29 stycznia 2004 r. Prawo zamówień publicznych została zawarta umowa następującej treści</w:t>
      </w:r>
    </w:p>
    <w:p w:rsidR="00093226" w:rsidRPr="00F054DC" w:rsidRDefault="00093226" w:rsidP="00093226">
      <w:pPr>
        <w:ind w:right="-2"/>
        <w:contextualSpacing/>
        <w:jc w:val="both"/>
        <w:rPr>
          <w:rFonts w:asciiTheme="minorHAnsi" w:hAnsiTheme="minorHAnsi" w:cstheme="minorHAnsi"/>
          <w:sz w:val="20"/>
          <w:szCs w:val="20"/>
        </w:rPr>
      </w:pPr>
    </w:p>
    <w:p w:rsidR="00093226" w:rsidRPr="00F054DC" w:rsidRDefault="00093226" w:rsidP="00093226">
      <w:pPr>
        <w:contextualSpacing/>
        <w:jc w:val="center"/>
        <w:rPr>
          <w:rFonts w:asciiTheme="minorHAnsi" w:hAnsiTheme="minorHAnsi" w:cstheme="minorHAnsi"/>
          <w:b/>
          <w:sz w:val="20"/>
          <w:szCs w:val="20"/>
        </w:rPr>
      </w:pPr>
      <w:r w:rsidRPr="00F054DC">
        <w:rPr>
          <w:rFonts w:asciiTheme="minorHAnsi" w:hAnsiTheme="minorHAnsi" w:cstheme="minorHAnsi"/>
          <w:b/>
          <w:sz w:val="20"/>
          <w:szCs w:val="20"/>
        </w:rPr>
        <w:t>§ 1</w:t>
      </w:r>
    </w:p>
    <w:p w:rsidR="00093226" w:rsidRPr="00F054DC" w:rsidRDefault="00093226" w:rsidP="00093226">
      <w:pPr>
        <w:contextualSpacing/>
        <w:jc w:val="center"/>
        <w:rPr>
          <w:rFonts w:asciiTheme="minorHAnsi" w:hAnsiTheme="minorHAnsi" w:cstheme="minorHAnsi"/>
          <w:b/>
          <w:sz w:val="20"/>
          <w:szCs w:val="20"/>
        </w:rPr>
      </w:pPr>
    </w:p>
    <w:p w:rsidR="00093226" w:rsidRPr="00F054DC" w:rsidRDefault="00093226" w:rsidP="00093226">
      <w:pPr>
        <w:pStyle w:val="Akapitzlist"/>
        <w:numPr>
          <w:ilvl w:val="3"/>
          <w:numId w:val="58"/>
        </w:numPr>
        <w:ind w:left="426" w:hanging="284"/>
        <w:contextualSpacing/>
        <w:jc w:val="both"/>
        <w:rPr>
          <w:rFonts w:asciiTheme="minorHAnsi" w:hAnsiTheme="minorHAnsi" w:cstheme="minorHAnsi"/>
          <w:sz w:val="20"/>
          <w:szCs w:val="20"/>
        </w:rPr>
      </w:pPr>
      <w:r w:rsidRPr="00F054DC">
        <w:rPr>
          <w:rFonts w:asciiTheme="minorHAnsi" w:hAnsiTheme="minorHAnsi" w:cstheme="minorHAnsi"/>
          <w:sz w:val="20"/>
          <w:szCs w:val="20"/>
        </w:rPr>
        <w:t>Zamawiający zamawia, a Wykonawca przyjmuje do wykonania na terenie miasta Otwocka w miejscach wskazanych przez Zamawiającego prace związane z:</w:t>
      </w:r>
    </w:p>
    <w:p w:rsidR="00093226" w:rsidRPr="00F054DC" w:rsidRDefault="00093226" w:rsidP="00093226">
      <w:pPr>
        <w:pStyle w:val="Akapitzlist"/>
        <w:numPr>
          <w:ilvl w:val="0"/>
          <w:numId w:val="61"/>
        </w:numPr>
        <w:ind w:hanging="437"/>
        <w:contextualSpacing/>
        <w:jc w:val="both"/>
        <w:rPr>
          <w:rFonts w:asciiTheme="minorHAnsi" w:hAnsiTheme="minorHAnsi" w:cstheme="minorHAnsi"/>
          <w:sz w:val="20"/>
          <w:szCs w:val="20"/>
        </w:rPr>
      </w:pPr>
      <w:r w:rsidRPr="00F054DC">
        <w:rPr>
          <w:rFonts w:asciiTheme="minorHAnsi" w:hAnsiTheme="minorHAnsi" w:cstheme="minorHAnsi"/>
          <w:sz w:val="20"/>
          <w:szCs w:val="20"/>
        </w:rPr>
        <w:t>konserwacją, naprawą, wymianą oraz ustawianiem fabrycznie nowych:</w:t>
      </w:r>
    </w:p>
    <w:p w:rsidR="00093226" w:rsidRPr="00F054DC" w:rsidRDefault="00093226" w:rsidP="00093226">
      <w:pPr>
        <w:pStyle w:val="Akapitzlist"/>
        <w:numPr>
          <w:ilvl w:val="0"/>
          <w:numId w:val="54"/>
        </w:numPr>
        <w:ind w:hanging="306"/>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 znaków drogowych pionowych,</w:t>
      </w:r>
    </w:p>
    <w:p w:rsidR="00093226" w:rsidRPr="00F054DC" w:rsidRDefault="00093226" w:rsidP="00093226">
      <w:pPr>
        <w:pStyle w:val="Akapitzlist"/>
        <w:numPr>
          <w:ilvl w:val="0"/>
          <w:numId w:val="54"/>
        </w:numPr>
        <w:ind w:hanging="306"/>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 tablic z nazwami ulic,</w:t>
      </w:r>
    </w:p>
    <w:p w:rsidR="00093226" w:rsidRPr="00F054DC" w:rsidRDefault="00093226" w:rsidP="00093226">
      <w:pPr>
        <w:pStyle w:val="Akapitzlist"/>
        <w:numPr>
          <w:ilvl w:val="0"/>
          <w:numId w:val="54"/>
        </w:numPr>
        <w:ind w:hanging="306"/>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 urządzeń związanych z bezpieczeństwem ruchu drogowego,</w:t>
      </w:r>
    </w:p>
    <w:p w:rsidR="00093226" w:rsidRPr="00F054DC" w:rsidRDefault="00093226" w:rsidP="00093226">
      <w:pPr>
        <w:pStyle w:val="Akapitzlist"/>
        <w:numPr>
          <w:ilvl w:val="0"/>
          <w:numId w:val="61"/>
        </w:numPr>
        <w:ind w:hanging="437"/>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kompleksowym jednokrotnym oznakowaniem poziomym jezdni wraz z posypaniem malowanych powierzchni </w:t>
      </w:r>
      <w:proofErr w:type="spellStart"/>
      <w:r w:rsidRPr="00F054DC">
        <w:rPr>
          <w:rFonts w:asciiTheme="minorHAnsi" w:hAnsiTheme="minorHAnsi" w:cstheme="minorHAnsi"/>
          <w:sz w:val="20"/>
          <w:szCs w:val="20"/>
        </w:rPr>
        <w:t>mikrogranulkami</w:t>
      </w:r>
      <w:proofErr w:type="spellEnd"/>
      <w:r w:rsidRPr="00F054DC">
        <w:rPr>
          <w:rFonts w:asciiTheme="minorHAnsi" w:hAnsiTheme="minorHAnsi" w:cstheme="minorHAnsi"/>
          <w:sz w:val="20"/>
          <w:szCs w:val="20"/>
        </w:rPr>
        <w:t xml:space="preserve"> szklanymi lub ceramicznymi z dodatkiem środka </w:t>
      </w:r>
      <w:proofErr w:type="spellStart"/>
      <w:r w:rsidRPr="00F054DC">
        <w:rPr>
          <w:rFonts w:asciiTheme="minorHAnsi" w:hAnsiTheme="minorHAnsi" w:cstheme="minorHAnsi"/>
          <w:sz w:val="20"/>
          <w:szCs w:val="20"/>
        </w:rPr>
        <w:t>uszorstniającego</w:t>
      </w:r>
      <w:proofErr w:type="spellEnd"/>
      <w:r w:rsidRPr="00F054DC">
        <w:rPr>
          <w:rFonts w:asciiTheme="minorHAnsi" w:hAnsiTheme="minorHAnsi" w:cstheme="minorHAnsi"/>
          <w:sz w:val="20"/>
          <w:szCs w:val="20"/>
        </w:rPr>
        <w:t xml:space="preserve"> z użyciem sprzętu specjalistycznego, zapewniającego właściwe zachowanie technologii robót – zgodnie z obowiązującymi w Polsce normami - typ:</w:t>
      </w:r>
    </w:p>
    <w:p w:rsidR="00093226" w:rsidRPr="00F054DC" w:rsidRDefault="00093226" w:rsidP="00093226">
      <w:pPr>
        <w:pStyle w:val="Akapitzlist"/>
        <w:numPr>
          <w:ilvl w:val="0"/>
          <w:numId w:val="55"/>
        </w:numPr>
        <w:ind w:left="1276" w:hanging="273"/>
        <w:contextualSpacing/>
        <w:jc w:val="both"/>
        <w:rPr>
          <w:rFonts w:asciiTheme="minorHAnsi" w:hAnsiTheme="minorHAnsi" w:cstheme="minorHAnsi"/>
          <w:sz w:val="20"/>
          <w:szCs w:val="20"/>
        </w:rPr>
      </w:pPr>
      <w:r w:rsidRPr="00F054DC">
        <w:rPr>
          <w:rFonts w:asciiTheme="minorHAnsi" w:hAnsiTheme="minorHAnsi" w:cstheme="minorHAnsi"/>
          <w:sz w:val="20"/>
          <w:szCs w:val="20"/>
        </w:rPr>
        <w:t>cienkowarstwowy o maksymalnej powierzchni około 3300 m</w:t>
      </w:r>
      <w:r w:rsidRPr="00F054DC">
        <w:rPr>
          <w:rFonts w:asciiTheme="minorHAnsi" w:hAnsiTheme="minorHAnsi" w:cstheme="minorHAnsi"/>
          <w:sz w:val="20"/>
          <w:szCs w:val="20"/>
          <w:vertAlign w:val="superscript"/>
        </w:rPr>
        <w:t>2</w:t>
      </w:r>
      <w:r w:rsidRPr="00F054DC">
        <w:rPr>
          <w:rFonts w:asciiTheme="minorHAnsi" w:hAnsiTheme="minorHAnsi" w:cstheme="minorHAnsi"/>
          <w:sz w:val="20"/>
          <w:szCs w:val="20"/>
        </w:rPr>
        <w:t>, farbami dopuszczonymi do tego typu prac, na wskazanych przez Zamawiającego ulicach gminnych,</w:t>
      </w:r>
    </w:p>
    <w:p w:rsidR="00093226" w:rsidRPr="00F054DC" w:rsidRDefault="00093226" w:rsidP="00093226">
      <w:pPr>
        <w:pStyle w:val="Akapitzlist"/>
        <w:numPr>
          <w:ilvl w:val="0"/>
          <w:numId w:val="55"/>
        </w:numPr>
        <w:ind w:left="1276" w:hanging="273"/>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 grubowarstwowy w kolorze białym o maksymalnej powierzchni około 200 m</w:t>
      </w:r>
      <w:r w:rsidRPr="00F054DC">
        <w:rPr>
          <w:rFonts w:asciiTheme="minorHAnsi" w:hAnsiTheme="minorHAnsi" w:cstheme="minorHAnsi"/>
          <w:sz w:val="20"/>
          <w:szCs w:val="20"/>
          <w:vertAlign w:val="superscript"/>
        </w:rPr>
        <w:t>2</w:t>
      </w:r>
      <w:r w:rsidRPr="00F054DC">
        <w:rPr>
          <w:rFonts w:asciiTheme="minorHAnsi" w:hAnsiTheme="minorHAnsi" w:cstheme="minorHAnsi"/>
          <w:sz w:val="20"/>
          <w:szCs w:val="20"/>
        </w:rPr>
        <w:t>, masami dopuszczonymi do tego typu prac na wskazanych przez Zamawiającego ulicach gminnych.</w:t>
      </w:r>
    </w:p>
    <w:p w:rsidR="00093226" w:rsidRPr="00F054DC" w:rsidRDefault="00093226" w:rsidP="00093226">
      <w:pPr>
        <w:pStyle w:val="Akapitzlist"/>
        <w:numPr>
          <w:ilvl w:val="3"/>
          <w:numId w:val="58"/>
        </w:numPr>
        <w:ind w:left="426" w:hanging="284"/>
        <w:contextualSpacing/>
        <w:jc w:val="both"/>
        <w:rPr>
          <w:rFonts w:asciiTheme="minorHAnsi" w:hAnsiTheme="minorHAnsi" w:cstheme="minorHAnsi"/>
          <w:sz w:val="20"/>
          <w:szCs w:val="20"/>
        </w:rPr>
      </w:pPr>
      <w:r w:rsidRPr="00F054DC">
        <w:rPr>
          <w:rFonts w:asciiTheme="minorHAnsi" w:hAnsiTheme="minorHAnsi" w:cstheme="minorHAnsi"/>
          <w:sz w:val="20"/>
          <w:szCs w:val="20"/>
        </w:rPr>
        <w:t>W zakresie prac określonych w § 1</w:t>
      </w:r>
      <w:r w:rsidRPr="00F054DC">
        <w:rPr>
          <w:rFonts w:asciiTheme="minorHAnsi" w:hAnsiTheme="minorHAnsi" w:cstheme="minorHAnsi"/>
          <w:b/>
          <w:sz w:val="20"/>
          <w:szCs w:val="20"/>
        </w:rPr>
        <w:t xml:space="preserve"> </w:t>
      </w:r>
      <w:r w:rsidRPr="00F054DC">
        <w:rPr>
          <w:rFonts w:asciiTheme="minorHAnsi" w:hAnsiTheme="minorHAnsi" w:cstheme="minorHAnsi"/>
          <w:sz w:val="20"/>
          <w:szCs w:val="20"/>
        </w:rPr>
        <w:t>ust. 1 pkt 2 Zamawiający przewiduje możliwość dodatkowego zlecenia prac polegających na oznakowaniu wyszczególnionych, wskazanych przez Zamawiającego miejsc.</w:t>
      </w:r>
    </w:p>
    <w:p w:rsidR="00093226" w:rsidRPr="00F054DC" w:rsidRDefault="00093226" w:rsidP="00093226">
      <w:pPr>
        <w:pStyle w:val="Tekstpodstawowywcity"/>
        <w:ind w:right="-144"/>
        <w:contextualSpacing/>
        <w:rPr>
          <w:rFonts w:asciiTheme="minorHAnsi" w:hAnsiTheme="minorHAnsi" w:cstheme="minorHAnsi"/>
          <w:sz w:val="20"/>
          <w:szCs w:val="20"/>
        </w:rPr>
      </w:pPr>
    </w:p>
    <w:p w:rsidR="00093226" w:rsidRPr="00F054DC" w:rsidRDefault="00093226" w:rsidP="00093226">
      <w:pPr>
        <w:contextualSpacing/>
        <w:jc w:val="center"/>
        <w:rPr>
          <w:rFonts w:asciiTheme="minorHAnsi" w:hAnsiTheme="minorHAnsi" w:cstheme="minorHAnsi"/>
          <w:b/>
          <w:sz w:val="20"/>
          <w:szCs w:val="20"/>
        </w:rPr>
      </w:pPr>
      <w:r w:rsidRPr="00F054DC">
        <w:rPr>
          <w:rFonts w:asciiTheme="minorHAnsi" w:hAnsiTheme="minorHAnsi" w:cstheme="minorHAnsi"/>
          <w:b/>
          <w:sz w:val="20"/>
          <w:szCs w:val="20"/>
        </w:rPr>
        <w:t>§ 2</w:t>
      </w:r>
    </w:p>
    <w:p w:rsidR="00093226" w:rsidRPr="00F054DC" w:rsidRDefault="00093226" w:rsidP="00093226">
      <w:pPr>
        <w:contextualSpacing/>
        <w:jc w:val="center"/>
        <w:rPr>
          <w:rFonts w:asciiTheme="minorHAnsi" w:hAnsiTheme="minorHAnsi" w:cstheme="minorHAnsi"/>
          <w:b/>
          <w:sz w:val="20"/>
          <w:szCs w:val="20"/>
        </w:rPr>
      </w:pPr>
    </w:p>
    <w:p w:rsidR="00093226" w:rsidRPr="00F054DC" w:rsidRDefault="00093226" w:rsidP="00093226">
      <w:pPr>
        <w:numPr>
          <w:ilvl w:val="0"/>
          <w:numId w:val="56"/>
        </w:numPr>
        <w:ind w:left="426" w:right="-2"/>
        <w:contextualSpacing/>
        <w:jc w:val="both"/>
        <w:rPr>
          <w:rFonts w:asciiTheme="minorHAnsi" w:hAnsiTheme="minorHAnsi" w:cstheme="minorHAnsi"/>
          <w:color w:val="000000"/>
          <w:sz w:val="20"/>
          <w:szCs w:val="20"/>
        </w:rPr>
      </w:pPr>
      <w:r w:rsidRPr="00F054DC">
        <w:rPr>
          <w:rFonts w:asciiTheme="minorHAnsi" w:hAnsiTheme="minorHAnsi" w:cstheme="minorHAnsi"/>
          <w:sz w:val="20"/>
          <w:szCs w:val="20"/>
        </w:rPr>
        <w:t xml:space="preserve">Łączne </w:t>
      </w:r>
      <w:r w:rsidRPr="00F054DC">
        <w:rPr>
          <w:rFonts w:asciiTheme="minorHAnsi" w:hAnsiTheme="minorHAnsi" w:cstheme="minorHAnsi"/>
          <w:color w:val="000000"/>
          <w:sz w:val="20"/>
          <w:szCs w:val="20"/>
        </w:rPr>
        <w:t xml:space="preserve">wynagrodzenie Wykonawcy z tytułu wykonania umowy nie przekroczy kwoty </w:t>
      </w:r>
      <w:r w:rsidRPr="00F054DC">
        <w:rPr>
          <w:rFonts w:asciiTheme="minorHAnsi" w:hAnsiTheme="minorHAnsi" w:cstheme="minorHAnsi"/>
          <w:b/>
          <w:color w:val="000000"/>
          <w:sz w:val="20"/>
          <w:szCs w:val="20"/>
        </w:rPr>
        <w:t>…………..</w:t>
      </w:r>
      <w:r w:rsidRPr="00F054DC">
        <w:rPr>
          <w:rFonts w:asciiTheme="minorHAnsi" w:hAnsiTheme="minorHAnsi" w:cstheme="minorHAnsi"/>
          <w:color w:val="000000"/>
          <w:sz w:val="20"/>
          <w:szCs w:val="20"/>
        </w:rPr>
        <w:t xml:space="preserve"> </w:t>
      </w:r>
      <w:r w:rsidRPr="00F054DC">
        <w:rPr>
          <w:rFonts w:asciiTheme="minorHAnsi" w:hAnsiTheme="minorHAnsi" w:cstheme="minorHAnsi"/>
          <w:b/>
          <w:color w:val="000000"/>
          <w:sz w:val="20"/>
          <w:szCs w:val="20"/>
        </w:rPr>
        <w:t>zł brutto</w:t>
      </w:r>
      <w:r w:rsidRPr="00F054DC">
        <w:rPr>
          <w:rFonts w:asciiTheme="minorHAnsi" w:hAnsiTheme="minorHAnsi" w:cstheme="minorHAnsi"/>
          <w:color w:val="000000"/>
          <w:sz w:val="20"/>
          <w:szCs w:val="20"/>
        </w:rPr>
        <w:t xml:space="preserve"> (słownie …………………………………………………………………….).</w:t>
      </w:r>
    </w:p>
    <w:p w:rsidR="00093226" w:rsidRPr="00F054DC" w:rsidRDefault="00093226" w:rsidP="00093226">
      <w:pPr>
        <w:numPr>
          <w:ilvl w:val="0"/>
          <w:numId w:val="56"/>
        </w:numPr>
        <w:ind w:left="426" w:right="-2"/>
        <w:contextualSpacing/>
        <w:jc w:val="both"/>
        <w:rPr>
          <w:rFonts w:asciiTheme="minorHAnsi" w:hAnsiTheme="minorHAnsi" w:cstheme="minorHAnsi"/>
          <w:color w:val="000000"/>
          <w:sz w:val="20"/>
          <w:szCs w:val="20"/>
        </w:rPr>
      </w:pPr>
      <w:r w:rsidRPr="00F054DC">
        <w:rPr>
          <w:rFonts w:asciiTheme="minorHAnsi" w:hAnsiTheme="minorHAnsi" w:cstheme="minorHAnsi"/>
          <w:color w:val="000000"/>
          <w:sz w:val="20"/>
          <w:szCs w:val="20"/>
        </w:rPr>
        <w:t>Całkowite wynagrodzenie należne Wykonawcy będzie uzależnione od rzeczywistego zakresu wykonanych prac będących przedmiotem umowy w trakcie jej obowiązywania z zastrzeżeniem, że wysokość wynagrodzenia Wykonawcy nie przekroczy wartości umowy, określonej w ust.1.</w:t>
      </w:r>
    </w:p>
    <w:p w:rsidR="00093226" w:rsidRPr="00F054DC" w:rsidRDefault="00093226" w:rsidP="00093226">
      <w:pPr>
        <w:numPr>
          <w:ilvl w:val="0"/>
          <w:numId w:val="56"/>
        </w:numPr>
        <w:ind w:left="426" w:right="-2"/>
        <w:contextualSpacing/>
        <w:jc w:val="both"/>
        <w:rPr>
          <w:rFonts w:asciiTheme="minorHAnsi" w:hAnsiTheme="minorHAnsi" w:cstheme="minorHAnsi"/>
          <w:color w:val="000000"/>
          <w:sz w:val="20"/>
          <w:szCs w:val="20"/>
        </w:rPr>
      </w:pPr>
      <w:r w:rsidRPr="00F054DC">
        <w:rPr>
          <w:rFonts w:asciiTheme="minorHAnsi" w:hAnsiTheme="minorHAnsi" w:cstheme="minorHAnsi"/>
          <w:color w:val="000000"/>
          <w:sz w:val="20"/>
          <w:szCs w:val="20"/>
        </w:rPr>
        <w:t>Wynagrodzenie należne Wykonawcy obejmuje wszystkie koszty związane z wykonaniem zleconych przez Zamawiającego prac.</w:t>
      </w:r>
    </w:p>
    <w:p w:rsidR="00093226" w:rsidRPr="00F054DC" w:rsidRDefault="00093226" w:rsidP="00093226">
      <w:pPr>
        <w:numPr>
          <w:ilvl w:val="0"/>
          <w:numId w:val="56"/>
        </w:numPr>
        <w:ind w:left="426" w:right="-2"/>
        <w:contextualSpacing/>
        <w:jc w:val="both"/>
        <w:rPr>
          <w:rFonts w:asciiTheme="minorHAnsi" w:hAnsiTheme="minorHAnsi" w:cstheme="minorHAnsi"/>
          <w:color w:val="000000"/>
          <w:sz w:val="20"/>
          <w:szCs w:val="20"/>
        </w:rPr>
      </w:pPr>
      <w:r w:rsidRPr="00F054DC">
        <w:rPr>
          <w:rFonts w:asciiTheme="minorHAnsi" w:hAnsiTheme="minorHAnsi" w:cstheme="minorHAnsi"/>
          <w:sz w:val="20"/>
          <w:szCs w:val="20"/>
        </w:rPr>
        <w:t>Umowa obowiązuje od dnia jej zawarcia do dnia 21 grudnia 2020 roku.</w:t>
      </w:r>
    </w:p>
    <w:p w:rsidR="00093226" w:rsidRPr="00F054DC" w:rsidRDefault="00093226" w:rsidP="00093226">
      <w:pPr>
        <w:contextualSpacing/>
        <w:rPr>
          <w:rFonts w:asciiTheme="minorHAnsi" w:hAnsiTheme="minorHAnsi" w:cstheme="minorHAnsi"/>
          <w:b/>
          <w:sz w:val="20"/>
          <w:szCs w:val="20"/>
        </w:rPr>
      </w:pPr>
    </w:p>
    <w:p w:rsidR="00093226" w:rsidRPr="00F054DC" w:rsidRDefault="00093226" w:rsidP="00093226">
      <w:pPr>
        <w:contextualSpacing/>
        <w:jc w:val="center"/>
        <w:rPr>
          <w:rFonts w:asciiTheme="minorHAnsi" w:hAnsiTheme="minorHAnsi" w:cstheme="minorHAnsi"/>
          <w:b/>
          <w:sz w:val="20"/>
          <w:szCs w:val="20"/>
        </w:rPr>
      </w:pPr>
      <w:r w:rsidRPr="00F054DC">
        <w:rPr>
          <w:rFonts w:asciiTheme="minorHAnsi" w:hAnsiTheme="minorHAnsi" w:cstheme="minorHAnsi"/>
          <w:b/>
          <w:sz w:val="20"/>
          <w:szCs w:val="20"/>
        </w:rPr>
        <w:t>§ 3</w:t>
      </w:r>
    </w:p>
    <w:p w:rsidR="00093226" w:rsidRPr="00F054DC" w:rsidRDefault="00093226" w:rsidP="00093226">
      <w:pPr>
        <w:contextualSpacing/>
        <w:jc w:val="center"/>
        <w:rPr>
          <w:rFonts w:asciiTheme="minorHAnsi" w:hAnsiTheme="minorHAnsi" w:cstheme="minorHAnsi"/>
          <w:b/>
          <w:sz w:val="20"/>
          <w:szCs w:val="20"/>
        </w:rPr>
      </w:pPr>
    </w:p>
    <w:p w:rsidR="00093226" w:rsidRPr="00F054DC" w:rsidRDefault="00093226" w:rsidP="00093226">
      <w:pPr>
        <w:pStyle w:val="Akapitzlist"/>
        <w:numPr>
          <w:ilvl w:val="0"/>
          <w:numId w:val="57"/>
        </w:numPr>
        <w:tabs>
          <w:tab w:val="left" w:pos="1701"/>
        </w:tabs>
        <w:ind w:left="357" w:hanging="357"/>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Termin wykonania prac związanych z  konserwacją i naprawą znaków drogowych pionowych, tablic z nazwami ulic i urządzeń związanych z bezpieczeństwem ruchu drogowego ustala się </w:t>
      </w:r>
      <w:r w:rsidRPr="00F054DC">
        <w:rPr>
          <w:rFonts w:asciiTheme="minorHAnsi" w:hAnsiTheme="minorHAnsi" w:cstheme="minorHAnsi"/>
          <w:sz w:val="20"/>
          <w:szCs w:val="20"/>
        </w:rPr>
        <w:br/>
        <w:t xml:space="preserve">w ciągu 24 godzin od zgłoszenia przez Zamawiającego, a w sytuacjach zagrażających bezpieczeństwu ruchu drogowego (np. brak lub uszkodzenie znaku A7 lub B20; uszkodzenie słupka znaków A7 lub B20; uszkodzenie lub brak urządzeń bezpieczeństwa ruchu w tym np. </w:t>
      </w:r>
    </w:p>
    <w:p w:rsidR="00093226" w:rsidRPr="00F054DC" w:rsidRDefault="00093226" w:rsidP="00093226">
      <w:pPr>
        <w:pStyle w:val="Akapitzlist"/>
        <w:tabs>
          <w:tab w:val="left" w:pos="1701"/>
        </w:tabs>
        <w:ind w:left="357"/>
        <w:jc w:val="both"/>
        <w:rPr>
          <w:rFonts w:asciiTheme="minorHAnsi" w:hAnsiTheme="minorHAnsi" w:cstheme="minorHAnsi"/>
          <w:sz w:val="20"/>
          <w:szCs w:val="20"/>
        </w:rPr>
      </w:pPr>
      <w:r w:rsidRPr="00F054DC">
        <w:rPr>
          <w:rFonts w:asciiTheme="minorHAnsi" w:hAnsiTheme="minorHAnsi" w:cstheme="minorHAnsi"/>
          <w:sz w:val="20"/>
          <w:szCs w:val="20"/>
        </w:rPr>
        <w:lastRenderedPageBreak/>
        <w:t>bariery ochronnej, ogrodzenia segmentowego) należy wykonać niezwłocznie, nie później niż w ciągu 3 godzin od powzięcia informacji o konieczności wykonania określonych prac.</w:t>
      </w:r>
    </w:p>
    <w:p w:rsidR="00093226" w:rsidRPr="00F054DC" w:rsidRDefault="00093226" w:rsidP="00093226">
      <w:pPr>
        <w:pStyle w:val="Tekstpodstawowywcity"/>
        <w:numPr>
          <w:ilvl w:val="0"/>
          <w:numId w:val="57"/>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Termin wykonania prac związanych z wymianą lub ustawieniem fabrycznie nowych znaków drogowych pionowych, tablic z nazwami ulic i urządzeń związanych z bezpieczeństwem ruchu drogowego będzie ustalany przez Strony indywidualnie w zależności od zakresu rzeczowego zlecanych prac, jednak nie dłuższy niż 14 dni kalendarzowych od otrzymania informacji </w:t>
      </w:r>
      <w:r w:rsidRPr="00F054DC">
        <w:rPr>
          <w:rFonts w:asciiTheme="minorHAnsi" w:hAnsiTheme="minorHAnsi" w:cstheme="minorHAnsi"/>
          <w:sz w:val="20"/>
          <w:szCs w:val="20"/>
        </w:rPr>
        <w:br/>
        <w:t>o konieczności wykonania określonych prac.</w:t>
      </w:r>
    </w:p>
    <w:p w:rsidR="00093226" w:rsidRPr="00F054DC" w:rsidRDefault="00093226" w:rsidP="00093226">
      <w:pPr>
        <w:pStyle w:val="Tekstpodstawowywcity"/>
        <w:numPr>
          <w:ilvl w:val="0"/>
          <w:numId w:val="57"/>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Termin wykonania prac, o których mowa w § 1 ust. 1 pkt. 2 wynosi do …….. dni kalendarzowych od daty zlecenia tych prac przez Zamawiającego.</w:t>
      </w:r>
    </w:p>
    <w:p w:rsidR="00093226" w:rsidRPr="00F054DC" w:rsidRDefault="00093226" w:rsidP="00093226">
      <w:pPr>
        <w:pStyle w:val="Tekstpodstawowywcity"/>
        <w:numPr>
          <w:ilvl w:val="0"/>
          <w:numId w:val="57"/>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Wykonawca oświadcza, że środkami natychmiastowej łączności do przyjmowania zleceń są: ………………………………………………………………………………………………………..</w:t>
      </w:r>
    </w:p>
    <w:p w:rsidR="00093226" w:rsidRPr="00F054DC" w:rsidRDefault="00093226" w:rsidP="00093226">
      <w:pPr>
        <w:pStyle w:val="Tekstpodstawowywcity"/>
        <w:numPr>
          <w:ilvl w:val="0"/>
          <w:numId w:val="57"/>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Wykonawca zobowiązuje się do usuwania wskazanych wad, usterek w terminie 3 dni od daty powiadomienia Wykonawcy o stwierdzonych przez Zamawiającego wadach lub usterkach.</w:t>
      </w:r>
    </w:p>
    <w:p w:rsidR="00093226" w:rsidRPr="00F054DC" w:rsidRDefault="00093226" w:rsidP="00093226">
      <w:pPr>
        <w:pStyle w:val="Tekstpodstawowywcity"/>
        <w:numPr>
          <w:ilvl w:val="0"/>
          <w:numId w:val="57"/>
        </w:numPr>
        <w:autoSpaceDE w:val="0"/>
        <w:autoSpaceDN w:val="0"/>
        <w:adjustRightInd w:val="0"/>
        <w:spacing w:after="0"/>
        <w:ind w:right="-2"/>
        <w:contextualSpacing/>
        <w:jc w:val="both"/>
        <w:rPr>
          <w:rFonts w:asciiTheme="minorHAnsi" w:hAnsiTheme="minorHAnsi" w:cstheme="minorHAnsi"/>
          <w:sz w:val="20"/>
          <w:szCs w:val="20"/>
        </w:rPr>
      </w:pPr>
      <w:r w:rsidRPr="00F054DC">
        <w:rPr>
          <w:rFonts w:asciiTheme="minorHAnsi" w:hAnsiTheme="minorHAnsi" w:cstheme="minorHAnsi"/>
          <w:bCs/>
          <w:sz w:val="20"/>
          <w:szCs w:val="20"/>
        </w:rPr>
        <w:t xml:space="preserve">Wykonawca zobowiązuje się do ścisłej współpracy z Zamawiającym podczas realizacji przedmiotu umowy, w tym zorganizowania środków transportu w celu wspólnej kontroli </w:t>
      </w:r>
      <w:r w:rsidRPr="00F054DC">
        <w:rPr>
          <w:rFonts w:asciiTheme="minorHAnsi" w:hAnsiTheme="minorHAnsi" w:cstheme="minorHAnsi"/>
          <w:bCs/>
          <w:sz w:val="20"/>
          <w:szCs w:val="20"/>
        </w:rPr>
        <w:br/>
        <w:t>i odbioru wykonanych prac.</w:t>
      </w:r>
    </w:p>
    <w:p w:rsidR="00093226" w:rsidRPr="00F054DC" w:rsidRDefault="00093226" w:rsidP="00093226">
      <w:pPr>
        <w:numPr>
          <w:ilvl w:val="0"/>
          <w:numId w:val="57"/>
        </w:numPr>
        <w:ind w:left="357" w:hanging="357"/>
        <w:contextualSpacing/>
        <w:jc w:val="both"/>
        <w:rPr>
          <w:rFonts w:asciiTheme="minorHAnsi" w:hAnsiTheme="minorHAnsi" w:cstheme="minorHAnsi"/>
          <w:sz w:val="20"/>
          <w:szCs w:val="20"/>
        </w:rPr>
      </w:pPr>
      <w:r w:rsidRPr="00F054DC">
        <w:rPr>
          <w:rFonts w:asciiTheme="minorHAnsi" w:hAnsiTheme="minorHAnsi" w:cstheme="minorHAnsi"/>
          <w:sz w:val="20"/>
          <w:szCs w:val="20"/>
        </w:rPr>
        <w:t>Wykonawca udziela dwunastomiesięcznej gwarancji na montaż wmontowanych i wbudowanych materiałów oraz na fabrycznie nowe materiały użyte do wykonania prac ujętych w § 1 ust. 1 zgodnie z deklaracją producenta. Termin gwarancji biegnie od dnia zatwierdzenia i podpisania protokołu odbioru bez zastrzeżeń przez Zamawiającego.</w:t>
      </w:r>
    </w:p>
    <w:p w:rsidR="00093226" w:rsidRPr="00F054DC" w:rsidRDefault="00093226" w:rsidP="00093226">
      <w:pPr>
        <w:pStyle w:val="Tekstpodstawowywcity"/>
        <w:numPr>
          <w:ilvl w:val="0"/>
          <w:numId w:val="57"/>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Zamawiający zobowiązuje się do:</w:t>
      </w:r>
    </w:p>
    <w:p w:rsidR="00093226" w:rsidRPr="00F054DC" w:rsidRDefault="00093226" w:rsidP="00093226">
      <w:pPr>
        <w:pStyle w:val="Tekstpodstawowywcity"/>
        <w:numPr>
          <w:ilvl w:val="0"/>
          <w:numId w:val="59"/>
        </w:numPr>
        <w:spacing w:after="0"/>
        <w:ind w:left="1276" w:right="-2" w:hanging="425"/>
        <w:contextualSpacing/>
        <w:jc w:val="both"/>
        <w:rPr>
          <w:rFonts w:asciiTheme="minorHAnsi" w:hAnsiTheme="minorHAnsi" w:cstheme="minorHAnsi"/>
          <w:sz w:val="20"/>
          <w:szCs w:val="20"/>
        </w:rPr>
      </w:pPr>
      <w:r w:rsidRPr="00F054DC">
        <w:rPr>
          <w:rFonts w:asciiTheme="minorHAnsi" w:hAnsiTheme="minorHAnsi" w:cstheme="minorHAnsi"/>
          <w:sz w:val="20"/>
          <w:szCs w:val="20"/>
        </w:rPr>
        <w:t>przedstawiania Wykonawcy zakresu prac do wykonania</w:t>
      </w:r>
    </w:p>
    <w:p w:rsidR="00093226" w:rsidRPr="00F054DC" w:rsidRDefault="00093226" w:rsidP="00093226">
      <w:pPr>
        <w:pStyle w:val="Tekstpodstawowywcity"/>
        <w:numPr>
          <w:ilvl w:val="0"/>
          <w:numId w:val="59"/>
        </w:numPr>
        <w:spacing w:after="0"/>
        <w:ind w:left="1276" w:right="-2" w:hanging="425"/>
        <w:contextualSpacing/>
        <w:jc w:val="both"/>
        <w:rPr>
          <w:rFonts w:asciiTheme="minorHAnsi" w:hAnsiTheme="minorHAnsi" w:cstheme="minorHAnsi"/>
          <w:sz w:val="20"/>
          <w:szCs w:val="20"/>
        </w:rPr>
      </w:pPr>
      <w:r w:rsidRPr="00F054DC">
        <w:rPr>
          <w:rFonts w:asciiTheme="minorHAnsi" w:hAnsiTheme="minorHAnsi" w:cstheme="minorHAnsi"/>
          <w:sz w:val="20"/>
          <w:szCs w:val="20"/>
        </w:rPr>
        <w:t>dokonania odbioru w/w robót,</w:t>
      </w:r>
    </w:p>
    <w:p w:rsidR="00093226" w:rsidRPr="00F054DC" w:rsidRDefault="00093226" w:rsidP="00093226">
      <w:pPr>
        <w:pStyle w:val="Tekstpodstawowywcity"/>
        <w:numPr>
          <w:ilvl w:val="0"/>
          <w:numId w:val="57"/>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Wykonawca zobowiązuje się do wykonania prac będących przedmiotem umowy:</w:t>
      </w:r>
    </w:p>
    <w:p w:rsidR="00093226" w:rsidRPr="00F054DC" w:rsidRDefault="00093226" w:rsidP="00093226">
      <w:pPr>
        <w:pStyle w:val="Tekstpodstawowywcity"/>
        <w:numPr>
          <w:ilvl w:val="0"/>
          <w:numId w:val="60"/>
        </w:numPr>
        <w:spacing w:after="0"/>
        <w:ind w:left="1276" w:right="-2" w:hanging="425"/>
        <w:contextualSpacing/>
        <w:jc w:val="both"/>
        <w:rPr>
          <w:rFonts w:asciiTheme="minorHAnsi" w:hAnsiTheme="minorHAnsi" w:cstheme="minorHAnsi"/>
          <w:sz w:val="20"/>
          <w:szCs w:val="20"/>
        </w:rPr>
      </w:pPr>
      <w:r w:rsidRPr="00F054DC">
        <w:rPr>
          <w:rFonts w:asciiTheme="minorHAnsi" w:hAnsiTheme="minorHAnsi" w:cstheme="minorHAnsi"/>
          <w:sz w:val="20"/>
          <w:szCs w:val="20"/>
        </w:rPr>
        <w:t>zgodnie z przedstawionym przez Zamawiającego zakresem prac,</w:t>
      </w:r>
    </w:p>
    <w:p w:rsidR="00093226" w:rsidRPr="00F054DC" w:rsidRDefault="00093226" w:rsidP="00093226">
      <w:pPr>
        <w:pStyle w:val="Tekstpodstawowywcity"/>
        <w:numPr>
          <w:ilvl w:val="0"/>
          <w:numId w:val="60"/>
        </w:numPr>
        <w:spacing w:after="0"/>
        <w:ind w:left="1276" w:right="-2" w:hanging="425"/>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realizacji przedmiotowych prac zgodnie z </w:t>
      </w:r>
      <w:r w:rsidRPr="00F054DC">
        <w:rPr>
          <w:rFonts w:asciiTheme="minorHAnsi" w:hAnsiTheme="minorHAnsi" w:cstheme="minorHAnsi"/>
          <w:bCs/>
          <w:sz w:val="20"/>
          <w:szCs w:val="20"/>
        </w:rPr>
        <w:t xml:space="preserve">rozporządzeniem Ministra Infrastruktury </w:t>
      </w:r>
      <w:r w:rsidRPr="00F054DC">
        <w:rPr>
          <w:rFonts w:asciiTheme="minorHAnsi" w:hAnsiTheme="minorHAnsi" w:cstheme="minorHAnsi"/>
          <w:bCs/>
          <w:sz w:val="20"/>
          <w:szCs w:val="20"/>
        </w:rPr>
        <w:br/>
        <w:t>z</w:t>
      </w:r>
      <w:r w:rsidRPr="00F054DC">
        <w:rPr>
          <w:rFonts w:asciiTheme="minorHAnsi" w:hAnsiTheme="minorHAnsi" w:cstheme="minorHAnsi"/>
          <w:sz w:val="20"/>
          <w:szCs w:val="20"/>
        </w:rPr>
        <w:t xml:space="preserve"> dnia 3 lipca 2003 r. </w:t>
      </w:r>
      <w:r w:rsidRPr="00F054DC">
        <w:rPr>
          <w:rFonts w:asciiTheme="minorHAnsi" w:hAnsiTheme="minorHAnsi" w:cstheme="minorHAnsi"/>
          <w:bCs/>
          <w:sz w:val="20"/>
          <w:szCs w:val="20"/>
        </w:rPr>
        <w:t xml:space="preserve">w sprawie szczegółowych warunków technicznych dla znaków drogowych poziomych. </w:t>
      </w:r>
    </w:p>
    <w:p w:rsidR="00093226" w:rsidRPr="00F054DC" w:rsidRDefault="00093226" w:rsidP="00093226">
      <w:pPr>
        <w:pStyle w:val="Tekstpodstawowywcity"/>
        <w:numPr>
          <w:ilvl w:val="0"/>
          <w:numId w:val="60"/>
        </w:numPr>
        <w:spacing w:after="0"/>
        <w:ind w:left="1276" w:right="-2" w:hanging="425"/>
        <w:contextualSpacing/>
        <w:jc w:val="both"/>
        <w:rPr>
          <w:rFonts w:asciiTheme="minorHAnsi" w:hAnsiTheme="minorHAnsi" w:cstheme="minorHAnsi"/>
          <w:sz w:val="20"/>
          <w:szCs w:val="20"/>
        </w:rPr>
      </w:pPr>
      <w:r w:rsidRPr="00F054DC">
        <w:rPr>
          <w:rFonts w:asciiTheme="minorHAnsi" w:hAnsiTheme="minorHAnsi" w:cstheme="minorHAnsi"/>
          <w:sz w:val="20"/>
          <w:szCs w:val="20"/>
        </w:rPr>
        <w:t>oznakowania i zabezpieczenia terenu robót,</w:t>
      </w:r>
    </w:p>
    <w:p w:rsidR="00093226" w:rsidRPr="00F054DC" w:rsidRDefault="00093226" w:rsidP="00093226">
      <w:pPr>
        <w:pStyle w:val="Tekstpodstawowywcity"/>
        <w:numPr>
          <w:ilvl w:val="0"/>
          <w:numId w:val="60"/>
        </w:numPr>
        <w:spacing w:after="0"/>
        <w:ind w:left="1276" w:right="-2" w:hanging="425"/>
        <w:contextualSpacing/>
        <w:jc w:val="both"/>
        <w:rPr>
          <w:rFonts w:asciiTheme="minorHAnsi" w:hAnsiTheme="minorHAnsi" w:cstheme="minorHAnsi"/>
          <w:sz w:val="20"/>
          <w:szCs w:val="20"/>
        </w:rPr>
      </w:pPr>
      <w:r w:rsidRPr="00F054DC">
        <w:rPr>
          <w:rFonts w:asciiTheme="minorHAnsi" w:hAnsiTheme="minorHAnsi" w:cstheme="minorHAnsi"/>
          <w:sz w:val="20"/>
          <w:szCs w:val="20"/>
        </w:rPr>
        <w:t>nie wstrzymywania robót z własnej winy,</w:t>
      </w:r>
    </w:p>
    <w:p w:rsidR="00093226" w:rsidRPr="00F054DC" w:rsidRDefault="00093226" w:rsidP="00093226">
      <w:pPr>
        <w:pStyle w:val="Tekstpodstawowywcity"/>
        <w:numPr>
          <w:ilvl w:val="0"/>
          <w:numId w:val="60"/>
        </w:numPr>
        <w:spacing w:after="0"/>
        <w:ind w:left="1276" w:right="-2" w:hanging="425"/>
        <w:contextualSpacing/>
        <w:jc w:val="both"/>
        <w:rPr>
          <w:rFonts w:asciiTheme="minorHAnsi" w:hAnsiTheme="minorHAnsi" w:cstheme="minorHAnsi"/>
          <w:sz w:val="20"/>
          <w:szCs w:val="20"/>
        </w:rPr>
      </w:pPr>
      <w:r w:rsidRPr="00F054DC">
        <w:rPr>
          <w:rFonts w:asciiTheme="minorHAnsi" w:hAnsiTheme="minorHAnsi" w:cstheme="minorHAnsi"/>
          <w:sz w:val="20"/>
          <w:szCs w:val="20"/>
        </w:rPr>
        <w:t>zapewnienia na czas robót kierownika robót,</w:t>
      </w:r>
    </w:p>
    <w:p w:rsidR="00093226" w:rsidRPr="00F054DC" w:rsidRDefault="00093226" w:rsidP="00093226">
      <w:pPr>
        <w:pStyle w:val="Tekstpodstawowywcity"/>
        <w:numPr>
          <w:ilvl w:val="0"/>
          <w:numId w:val="60"/>
        </w:numPr>
        <w:spacing w:after="0"/>
        <w:ind w:left="1276" w:right="-2" w:hanging="425"/>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użycia odpowiednich, do tego typu prac farb i mas spełniających parametry określone </w:t>
      </w:r>
      <w:r w:rsidRPr="00F054DC">
        <w:rPr>
          <w:rFonts w:asciiTheme="minorHAnsi" w:hAnsiTheme="minorHAnsi" w:cstheme="minorHAnsi"/>
          <w:sz w:val="20"/>
          <w:szCs w:val="20"/>
        </w:rPr>
        <w:br/>
        <w:t xml:space="preserve">w Rozporządzeniu oraz posypania malowanych powierzchni </w:t>
      </w:r>
      <w:proofErr w:type="spellStart"/>
      <w:r w:rsidRPr="00F054DC">
        <w:rPr>
          <w:rFonts w:asciiTheme="minorHAnsi" w:hAnsiTheme="minorHAnsi" w:cstheme="minorHAnsi"/>
          <w:sz w:val="20"/>
          <w:szCs w:val="20"/>
        </w:rPr>
        <w:t>mikrogranulkami</w:t>
      </w:r>
      <w:proofErr w:type="spellEnd"/>
      <w:r w:rsidRPr="00F054DC">
        <w:rPr>
          <w:rFonts w:asciiTheme="minorHAnsi" w:hAnsiTheme="minorHAnsi" w:cstheme="minorHAnsi"/>
          <w:sz w:val="20"/>
          <w:szCs w:val="20"/>
        </w:rPr>
        <w:t xml:space="preserve"> szklanymi lub ceramicznymi z dodatkiem środka </w:t>
      </w:r>
      <w:proofErr w:type="spellStart"/>
      <w:r w:rsidRPr="00F054DC">
        <w:rPr>
          <w:rFonts w:asciiTheme="minorHAnsi" w:hAnsiTheme="minorHAnsi" w:cstheme="minorHAnsi"/>
          <w:sz w:val="20"/>
          <w:szCs w:val="20"/>
        </w:rPr>
        <w:t>uszorstniającego</w:t>
      </w:r>
      <w:proofErr w:type="spellEnd"/>
      <w:r w:rsidRPr="00F054DC">
        <w:rPr>
          <w:rFonts w:asciiTheme="minorHAnsi" w:hAnsiTheme="minorHAnsi" w:cstheme="minorHAnsi"/>
          <w:sz w:val="20"/>
          <w:szCs w:val="20"/>
        </w:rPr>
        <w:t xml:space="preserve"> spełniającymi parametry określone w Rozporządzeniu,</w:t>
      </w:r>
    </w:p>
    <w:p w:rsidR="00093226" w:rsidRPr="00F054DC" w:rsidRDefault="00093226" w:rsidP="00093226">
      <w:pPr>
        <w:pStyle w:val="Tekstpodstawowywcity"/>
        <w:numPr>
          <w:ilvl w:val="0"/>
          <w:numId w:val="60"/>
        </w:numPr>
        <w:spacing w:after="0"/>
        <w:ind w:left="1276" w:right="-2" w:hanging="425"/>
        <w:contextualSpacing/>
        <w:jc w:val="both"/>
        <w:rPr>
          <w:rFonts w:asciiTheme="minorHAnsi" w:hAnsiTheme="minorHAnsi" w:cstheme="minorHAnsi"/>
          <w:sz w:val="20"/>
          <w:szCs w:val="20"/>
        </w:rPr>
      </w:pPr>
      <w:r w:rsidRPr="00F054DC">
        <w:rPr>
          <w:rFonts w:asciiTheme="minorHAnsi" w:hAnsiTheme="minorHAnsi" w:cstheme="minorHAnsi"/>
          <w:sz w:val="20"/>
          <w:szCs w:val="20"/>
        </w:rPr>
        <w:t>użycia sprzętu specjalistycznego, zapewniającego właściwe zachowanie technologii robót – zgodnie z obowiązującymi w Polsce normami,</w:t>
      </w:r>
    </w:p>
    <w:p w:rsidR="00093226" w:rsidRPr="00F054DC" w:rsidRDefault="00093226" w:rsidP="00093226">
      <w:pPr>
        <w:pStyle w:val="Tekstpodstawowywcity"/>
        <w:numPr>
          <w:ilvl w:val="0"/>
          <w:numId w:val="60"/>
        </w:numPr>
        <w:spacing w:after="0"/>
        <w:ind w:left="1276" w:right="-2" w:hanging="425"/>
        <w:contextualSpacing/>
        <w:jc w:val="both"/>
        <w:rPr>
          <w:rFonts w:asciiTheme="minorHAnsi" w:hAnsiTheme="minorHAnsi" w:cstheme="minorHAnsi"/>
          <w:sz w:val="20"/>
          <w:szCs w:val="20"/>
        </w:rPr>
      </w:pPr>
      <w:r w:rsidRPr="00F054DC">
        <w:rPr>
          <w:rFonts w:asciiTheme="minorHAnsi" w:hAnsiTheme="minorHAnsi" w:cstheme="minorHAnsi"/>
          <w:sz w:val="20"/>
          <w:szCs w:val="20"/>
        </w:rPr>
        <w:t>wykonywania, w godzinach nocnych, prac mogących spowodować utrudnienia w ruchu - w miejscach wskazanych przez Zamawiającego,</w:t>
      </w:r>
    </w:p>
    <w:p w:rsidR="00093226" w:rsidRPr="00F054DC" w:rsidRDefault="00093226" w:rsidP="00093226">
      <w:pPr>
        <w:pStyle w:val="Tekstpodstawowywcity"/>
        <w:numPr>
          <w:ilvl w:val="0"/>
          <w:numId w:val="60"/>
        </w:numPr>
        <w:spacing w:after="0"/>
        <w:ind w:left="1248" w:hanging="397"/>
        <w:contextualSpacing/>
        <w:jc w:val="both"/>
        <w:rPr>
          <w:rFonts w:asciiTheme="minorHAnsi" w:hAnsiTheme="minorHAnsi" w:cstheme="minorHAnsi"/>
          <w:sz w:val="20"/>
          <w:szCs w:val="20"/>
        </w:rPr>
      </w:pPr>
      <w:r w:rsidRPr="00F054DC">
        <w:rPr>
          <w:rFonts w:asciiTheme="minorHAnsi" w:hAnsiTheme="minorHAnsi" w:cstheme="minorHAnsi"/>
          <w:sz w:val="20"/>
          <w:szCs w:val="20"/>
        </w:rPr>
        <w:t>udzielenia półrocznej gwarancji na wykonane prace odnośnie oznakowania cienkowarstwowego oraz trzydziestosześciomiesięcznej gwarancji odnośnie oznakowania grubowarstwowego od dnia zatwierdzenia i podpisania bezusterkowego protokołu odbioru przez Zamawiającego,</w:t>
      </w:r>
    </w:p>
    <w:p w:rsidR="00093226" w:rsidRPr="00F054DC" w:rsidRDefault="00093226" w:rsidP="00093226">
      <w:pPr>
        <w:pStyle w:val="Tekstpodstawowywcity"/>
        <w:numPr>
          <w:ilvl w:val="0"/>
          <w:numId w:val="60"/>
        </w:numPr>
        <w:spacing w:after="0"/>
        <w:ind w:left="1276" w:right="-2" w:hanging="425"/>
        <w:contextualSpacing/>
        <w:jc w:val="both"/>
        <w:rPr>
          <w:rFonts w:asciiTheme="minorHAnsi" w:hAnsiTheme="minorHAnsi" w:cstheme="minorHAnsi"/>
          <w:sz w:val="20"/>
          <w:szCs w:val="20"/>
        </w:rPr>
      </w:pPr>
      <w:r w:rsidRPr="00F054DC">
        <w:rPr>
          <w:rFonts w:asciiTheme="minorHAnsi" w:hAnsiTheme="minorHAnsi" w:cstheme="minorHAnsi"/>
          <w:sz w:val="20"/>
          <w:szCs w:val="20"/>
        </w:rPr>
        <w:t>przedstawienia w dniu podpisania umowy deklaracji, certyfikatów, atestów na materiały, które będą użyte do realizacji zamówienia, potwierdzające, iż spełniają one obowiązujące w Polsce normy i przepisy.</w:t>
      </w:r>
    </w:p>
    <w:p w:rsidR="00093226" w:rsidRPr="00F054DC" w:rsidRDefault="00093226" w:rsidP="00093226">
      <w:pPr>
        <w:pStyle w:val="Tekstpodstawowywcity"/>
        <w:numPr>
          <w:ilvl w:val="0"/>
          <w:numId w:val="60"/>
        </w:numPr>
        <w:spacing w:after="0"/>
        <w:ind w:left="1276" w:right="-2" w:hanging="425"/>
        <w:contextualSpacing/>
        <w:jc w:val="both"/>
        <w:rPr>
          <w:rFonts w:asciiTheme="minorHAnsi" w:hAnsiTheme="minorHAnsi" w:cstheme="minorHAnsi"/>
          <w:sz w:val="20"/>
          <w:szCs w:val="20"/>
        </w:rPr>
      </w:pPr>
      <w:r w:rsidRPr="00F054DC">
        <w:rPr>
          <w:rFonts w:asciiTheme="minorHAnsi" w:hAnsiTheme="minorHAnsi" w:cstheme="minorHAnsi"/>
          <w:sz w:val="20"/>
          <w:szCs w:val="20"/>
        </w:rPr>
        <w:t>usuwania wskazanych przez Zamawiającego wad i usterek  w terminie 3 dni od daty powiadomienia Wykonawcy.</w:t>
      </w:r>
    </w:p>
    <w:p w:rsidR="00093226" w:rsidRPr="00F054DC" w:rsidRDefault="00093226" w:rsidP="00093226">
      <w:pPr>
        <w:pStyle w:val="Tekstpodstawowywcity"/>
        <w:numPr>
          <w:ilvl w:val="0"/>
          <w:numId w:val="57"/>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O prowadzeniu prac zależnych od warunków atmosferycznych decyzję będzie podejmował inspektor nadzoru wspólnie z kierownikiem robót wskazanym przez Wykonawcę,</w:t>
      </w:r>
    </w:p>
    <w:p w:rsidR="00093226" w:rsidRPr="00F054DC" w:rsidRDefault="00093226" w:rsidP="00093226">
      <w:pPr>
        <w:pStyle w:val="Tekstpodstawowywcity"/>
        <w:numPr>
          <w:ilvl w:val="0"/>
          <w:numId w:val="57"/>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Strony ustalają, iż wiążącą formą powiadomienia Wykonawcy będzie powiadomienie w sposób określony w § 3 ust. 4.</w:t>
      </w:r>
    </w:p>
    <w:p w:rsidR="00093226" w:rsidRPr="00F054DC" w:rsidRDefault="00093226" w:rsidP="00093226">
      <w:pPr>
        <w:pStyle w:val="Tekstpodstawowywcity"/>
        <w:ind w:left="360" w:right="-2"/>
        <w:contextualSpacing/>
        <w:rPr>
          <w:rFonts w:asciiTheme="minorHAnsi" w:hAnsiTheme="minorHAnsi" w:cstheme="minorHAnsi"/>
          <w:sz w:val="20"/>
          <w:szCs w:val="20"/>
        </w:rPr>
      </w:pPr>
    </w:p>
    <w:p w:rsidR="00093226" w:rsidRPr="00F054DC" w:rsidRDefault="00093226" w:rsidP="00093226">
      <w:pPr>
        <w:contextualSpacing/>
        <w:jc w:val="center"/>
        <w:rPr>
          <w:rFonts w:asciiTheme="minorHAnsi" w:hAnsiTheme="minorHAnsi" w:cstheme="minorHAnsi"/>
          <w:b/>
          <w:sz w:val="20"/>
          <w:szCs w:val="20"/>
        </w:rPr>
      </w:pPr>
      <w:r w:rsidRPr="00F054DC">
        <w:rPr>
          <w:rFonts w:asciiTheme="minorHAnsi" w:hAnsiTheme="minorHAnsi" w:cstheme="minorHAnsi"/>
          <w:b/>
          <w:sz w:val="20"/>
          <w:szCs w:val="20"/>
        </w:rPr>
        <w:t>§ 4</w:t>
      </w:r>
    </w:p>
    <w:p w:rsidR="00093226" w:rsidRPr="00F054DC" w:rsidRDefault="00093226" w:rsidP="00093226">
      <w:pPr>
        <w:contextualSpacing/>
        <w:jc w:val="center"/>
        <w:rPr>
          <w:rFonts w:asciiTheme="minorHAnsi" w:hAnsiTheme="minorHAnsi" w:cstheme="minorHAnsi"/>
          <w:b/>
          <w:sz w:val="20"/>
          <w:szCs w:val="20"/>
        </w:rPr>
      </w:pPr>
    </w:p>
    <w:p w:rsidR="00093226" w:rsidRPr="00F054DC" w:rsidRDefault="00093226" w:rsidP="00093226">
      <w:pPr>
        <w:pStyle w:val="Tekstpodstawowywcity"/>
        <w:numPr>
          <w:ilvl w:val="0"/>
          <w:numId w:val="62"/>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Rozliczenie wykonanych prac, o których mowa w § 1 ust. 1 pkt. 1 i 2 będzie następowało zgodnie z przedstawioną ofertą w oparciu o ceny jednostkowe poszczególnych prac.</w:t>
      </w:r>
    </w:p>
    <w:p w:rsidR="00093226" w:rsidRPr="00F054DC" w:rsidRDefault="00093226" w:rsidP="00093226">
      <w:pPr>
        <w:pStyle w:val="Tekstpodstawowywcity"/>
        <w:numPr>
          <w:ilvl w:val="0"/>
          <w:numId w:val="62"/>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lastRenderedPageBreak/>
        <w:t xml:space="preserve">Wynagrodzenie jakie otrzyma Wykonawca za realizację  prac, o których mowa w  ust. 1 niniejszego paragrafu będzie sumą iloczynów cen jednostkowych poszczególnych prac wyszczególnionych w załączniku nr 1 oraz rzeczywistej ilości wykonanych prac. </w:t>
      </w:r>
    </w:p>
    <w:p w:rsidR="00093226" w:rsidRPr="00F054DC" w:rsidRDefault="00093226" w:rsidP="00093226">
      <w:pPr>
        <w:pStyle w:val="Tekstpodstawowywcity"/>
        <w:numPr>
          <w:ilvl w:val="0"/>
          <w:numId w:val="62"/>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Rozliczenie </w:t>
      </w:r>
      <w:r w:rsidRPr="00F054DC">
        <w:rPr>
          <w:rFonts w:asciiTheme="minorHAnsi" w:hAnsiTheme="minorHAnsi" w:cstheme="minorHAnsi"/>
          <w:b/>
          <w:sz w:val="20"/>
          <w:szCs w:val="20"/>
        </w:rPr>
        <w:t>niewyszczególnionych w załączniku nr 1</w:t>
      </w:r>
      <w:r w:rsidRPr="00F054DC">
        <w:rPr>
          <w:rFonts w:asciiTheme="minorHAnsi" w:hAnsiTheme="minorHAnsi" w:cstheme="minorHAnsi"/>
          <w:sz w:val="20"/>
          <w:szCs w:val="20"/>
        </w:rPr>
        <w:t xml:space="preserve"> wykonanych prac, o których mowa w § 1 ust. 1 pkt. 1 i 2, następować będzie w oparciu o obowiązujące ceny rynkowe.</w:t>
      </w:r>
    </w:p>
    <w:p w:rsidR="00093226" w:rsidRPr="00F054DC" w:rsidRDefault="00093226" w:rsidP="00093226">
      <w:pPr>
        <w:pStyle w:val="Tekstpodstawowywcity"/>
        <w:numPr>
          <w:ilvl w:val="0"/>
          <w:numId w:val="62"/>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Do kwot o których mowa w § 4 ust. 2 i 3 Wykonawca doliczy obowiązujący podatek VAT, </w:t>
      </w:r>
      <w:r w:rsidRPr="00F054DC">
        <w:rPr>
          <w:rFonts w:asciiTheme="minorHAnsi" w:hAnsiTheme="minorHAnsi" w:cstheme="minorHAnsi"/>
          <w:sz w:val="20"/>
          <w:szCs w:val="20"/>
        </w:rPr>
        <w:br/>
        <w:t>zgodnie z obowiązującymi przepisami.</w:t>
      </w:r>
    </w:p>
    <w:p w:rsidR="00093226" w:rsidRPr="00F054DC" w:rsidRDefault="00093226" w:rsidP="00093226">
      <w:pPr>
        <w:pStyle w:val="Tekstpodstawowywcity"/>
        <w:numPr>
          <w:ilvl w:val="0"/>
          <w:numId w:val="62"/>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Wynagrodzenie, o którym mowa w § 4 ust. 2 oraz 3 obejmuje wszystkie koszty Wykonawcy w tym koszty dostawy, robocizny, materiałów i sprzętu niezbędne do prawidłowego wykonania przedmiotu umowy oraz koszty oznakowania i zabezpieczenia terenu robót.</w:t>
      </w:r>
    </w:p>
    <w:p w:rsidR="00093226" w:rsidRPr="00F054DC" w:rsidRDefault="00093226" w:rsidP="00093226">
      <w:pPr>
        <w:numPr>
          <w:ilvl w:val="0"/>
          <w:numId w:val="62"/>
        </w:numPr>
        <w:jc w:val="both"/>
        <w:rPr>
          <w:rFonts w:asciiTheme="minorHAnsi" w:hAnsiTheme="minorHAnsi" w:cstheme="minorHAnsi"/>
          <w:color w:val="000000"/>
          <w:sz w:val="20"/>
          <w:szCs w:val="20"/>
        </w:rPr>
      </w:pPr>
      <w:r w:rsidRPr="00F054DC">
        <w:rPr>
          <w:rFonts w:asciiTheme="minorHAnsi" w:hAnsiTheme="minorHAnsi" w:cstheme="minorHAnsi"/>
          <w:bCs/>
          <w:sz w:val="20"/>
          <w:szCs w:val="20"/>
        </w:rPr>
        <w:t>Wykonawca oświadcza, że numer rachunku bankowego wskazany na fakturach wystawionych w związku z realizacją umowy jest numerem podanym do Urzędu Skarbowego i jest właściwym dla dokonania rozliczeń na zasadach podzielonej płatności (</w:t>
      </w:r>
      <w:proofErr w:type="spellStart"/>
      <w:r w:rsidRPr="00F054DC">
        <w:rPr>
          <w:rFonts w:asciiTheme="minorHAnsi" w:hAnsiTheme="minorHAnsi" w:cstheme="minorHAnsi"/>
          <w:bCs/>
          <w:sz w:val="20"/>
          <w:szCs w:val="20"/>
        </w:rPr>
        <w:t>split</w:t>
      </w:r>
      <w:proofErr w:type="spellEnd"/>
      <w:r w:rsidRPr="00F054DC">
        <w:rPr>
          <w:rFonts w:asciiTheme="minorHAnsi" w:hAnsiTheme="minorHAnsi" w:cstheme="minorHAnsi"/>
          <w:bCs/>
          <w:sz w:val="20"/>
          <w:szCs w:val="20"/>
        </w:rPr>
        <w:t xml:space="preserve"> </w:t>
      </w:r>
      <w:proofErr w:type="spellStart"/>
      <w:r w:rsidRPr="00F054DC">
        <w:rPr>
          <w:rFonts w:asciiTheme="minorHAnsi" w:hAnsiTheme="minorHAnsi" w:cstheme="minorHAnsi"/>
          <w:bCs/>
          <w:sz w:val="20"/>
          <w:szCs w:val="20"/>
        </w:rPr>
        <w:t>payment</w:t>
      </w:r>
      <w:proofErr w:type="spellEnd"/>
      <w:r w:rsidRPr="00F054DC">
        <w:rPr>
          <w:rFonts w:asciiTheme="minorHAnsi" w:hAnsiTheme="minorHAnsi" w:cstheme="minorHAnsi"/>
          <w:bCs/>
          <w:sz w:val="20"/>
          <w:szCs w:val="20"/>
        </w:rPr>
        <w:t>), zgodnie z przepisami ustawy z dnia 11 marca 2004 r. o podatku od towarów i usług.</w:t>
      </w:r>
    </w:p>
    <w:p w:rsidR="00093226" w:rsidRPr="00F054DC" w:rsidRDefault="00093226" w:rsidP="00093226">
      <w:pPr>
        <w:pStyle w:val="Tekstpodstawowywcity"/>
        <w:autoSpaceDE w:val="0"/>
        <w:autoSpaceDN w:val="0"/>
        <w:adjustRightInd w:val="0"/>
        <w:ind w:right="-2"/>
        <w:contextualSpacing/>
        <w:rPr>
          <w:rFonts w:asciiTheme="minorHAnsi" w:hAnsiTheme="minorHAnsi" w:cstheme="minorHAnsi"/>
          <w:sz w:val="20"/>
          <w:szCs w:val="20"/>
        </w:rPr>
      </w:pPr>
    </w:p>
    <w:p w:rsidR="00093226" w:rsidRPr="00F054DC" w:rsidRDefault="00093226" w:rsidP="00093226">
      <w:pPr>
        <w:contextualSpacing/>
        <w:jc w:val="center"/>
        <w:rPr>
          <w:rFonts w:asciiTheme="minorHAnsi" w:hAnsiTheme="minorHAnsi" w:cstheme="minorHAnsi"/>
          <w:b/>
          <w:sz w:val="20"/>
          <w:szCs w:val="20"/>
        </w:rPr>
      </w:pPr>
      <w:r w:rsidRPr="00F054DC">
        <w:rPr>
          <w:rFonts w:asciiTheme="minorHAnsi" w:hAnsiTheme="minorHAnsi" w:cstheme="minorHAnsi"/>
          <w:b/>
          <w:sz w:val="20"/>
          <w:szCs w:val="20"/>
        </w:rPr>
        <w:t>§ 5</w:t>
      </w:r>
    </w:p>
    <w:p w:rsidR="00093226" w:rsidRPr="00F054DC" w:rsidRDefault="00093226" w:rsidP="00093226">
      <w:pPr>
        <w:contextualSpacing/>
        <w:jc w:val="center"/>
        <w:rPr>
          <w:rFonts w:asciiTheme="minorHAnsi" w:hAnsiTheme="minorHAnsi" w:cstheme="minorHAnsi"/>
          <w:b/>
          <w:sz w:val="20"/>
          <w:szCs w:val="20"/>
        </w:rPr>
      </w:pPr>
    </w:p>
    <w:p w:rsidR="00093226" w:rsidRPr="00F054DC" w:rsidRDefault="00093226" w:rsidP="00093226">
      <w:pPr>
        <w:pStyle w:val="Tekstpodstawowywcity"/>
        <w:numPr>
          <w:ilvl w:val="0"/>
          <w:numId w:val="63"/>
        </w:numPr>
        <w:spacing w:after="0"/>
        <w:ind w:left="426" w:right="-2"/>
        <w:contextualSpacing/>
        <w:jc w:val="both"/>
        <w:rPr>
          <w:rFonts w:asciiTheme="minorHAnsi" w:hAnsiTheme="minorHAnsi" w:cstheme="minorHAnsi"/>
          <w:sz w:val="20"/>
          <w:szCs w:val="20"/>
        </w:rPr>
      </w:pPr>
      <w:r w:rsidRPr="00F054DC">
        <w:rPr>
          <w:rFonts w:asciiTheme="minorHAnsi" w:hAnsiTheme="minorHAnsi" w:cstheme="minorHAnsi"/>
          <w:sz w:val="20"/>
          <w:szCs w:val="20"/>
        </w:rPr>
        <w:t>Przekazanie Zamawiającemu wykonanych robót, następować będzie w formie bezusterkowego protokołu odbioru, do którego Wykonawca załączy szczegółowy wykaz wykonanych prac.</w:t>
      </w:r>
    </w:p>
    <w:p w:rsidR="00093226" w:rsidRPr="00F054DC" w:rsidRDefault="00093226" w:rsidP="00093226">
      <w:pPr>
        <w:pStyle w:val="Tekstpodstawowywcity"/>
        <w:numPr>
          <w:ilvl w:val="0"/>
          <w:numId w:val="63"/>
        </w:numPr>
        <w:spacing w:after="0"/>
        <w:ind w:left="426" w:right="-2"/>
        <w:contextualSpacing/>
        <w:jc w:val="both"/>
        <w:rPr>
          <w:rFonts w:asciiTheme="minorHAnsi" w:hAnsiTheme="minorHAnsi" w:cstheme="minorHAnsi"/>
          <w:sz w:val="20"/>
          <w:szCs w:val="20"/>
        </w:rPr>
      </w:pPr>
      <w:r w:rsidRPr="00F054DC">
        <w:rPr>
          <w:rFonts w:asciiTheme="minorHAnsi" w:hAnsiTheme="minorHAnsi" w:cstheme="minorHAnsi"/>
          <w:sz w:val="20"/>
          <w:szCs w:val="20"/>
        </w:rPr>
        <w:t>Bezusterkowy protokół, o którym mowa w ust. 1 jest podstawą do wystawienia faktury. Zamawiający dopuszcza faktury częściowe za wykonane elementy prac.</w:t>
      </w:r>
    </w:p>
    <w:p w:rsidR="00093226" w:rsidRPr="00F054DC" w:rsidRDefault="00093226" w:rsidP="00093226">
      <w:pPr>
        <w:pStyle w:val="Tekstpodstawowywcity"/>
        <w:numPr>
          <w:ilvl w:val="0"/>
          <w:numId w:val="63"/>
        </w:numPr>
        <w:spacing w:after="0"/>
        <w:ind w:left="426" w:right="-2"/>
        <w:contextualSpacing/>
        <w:jc w:val="both"/>
        <w:rPr>
          <w:rFonts w:asciiTheme="minorHAnsi" w:hAnsiTheme="minorHAnsi" w:cstheme="minorHAnsi"/>
          <w:sz w:val="20"/>
          <w:szCs w:val="20"/>
        </w:rPr>
      </w:pPr>
      <w:r w:rsidRPr="00F054DC">
        <w:rPr>
          <w:rFonts w:asciiTheme="minorHAnsi" w:hAnsiTheme="minorHAnsi" w:cstheme="minorHAnsi"/>
          <w:sz w:val="20"/>
          <w:szCs w:val="20"/>
        </w:rPr>
        <w:t>Zamawiający ureguluje należność w terminie 30 dni od dnia otrzymania faktury, przelewem na konto Wykonawcy.</w:t>
      </w:r>
    </w:p>
    <w:p w:rsidR="00093226" w:rsidRPr="00F054DC" w:rsidRDefault="00093226" w:rsidP="00093226">
      <w:pPr>
        <w:pStyle w:val="Tekstpodstawowywcity"/>
        <w:numPr>
          <w:ilvl w:val="0"/>
          <w:numId w:val="63"/>
        </w:numPr>
        <w:spacing w:after="0"/>
        <w:ind w:left="426" w:right="-2"/>
        <w:contextualSpacing/>
        <w:jc w:val="both"/>
        <w:rPr>
          <w:rFonts w:asciiTheme="minorHAnsi" w:hAnsiTheme="minorHAnsi" w:cstheme="minorHAnsi"/>
          <w:sz w:val="20"/>
          <w:szCs w:val="20"/>
        </w:rPr>
      </w:pPr>
      <w:r w:rsidRPr="00F054DC">
        <w:rPr>
          <w:rFonts w:asciiTheme="minorHAnsi" w:hAnsiTheme="minorHAnsi" w:cstheme="minorHAnsi"/>
          <w:color w:val="000000"/>
          <w:sz w:val="20"/>
          <w:szCs w:val="20"/>
        </w:rPr>
        <w:t>W przypadku podwykonawstwa, Zamawiający ureguluje należność Wykonawcy,</w:t>
      </w:r>
      <w:r w:rsidRPr="00F054DC">
        <w:rPr>
          <w:rFonts w:asciiTheme="minorHAnsi" w:hAnsiTheme="minorHAnsi" w:cstheme="minorHAnsi"/>
          <w:color w:val="000000"/>
          <w:sz w:val="20"/>
          <w:szCs w:val="20"/>
        </w:rPr>
        <w:br/>
        <w:t>po udokumentowaniu przez Wykonawcę płatności dla Podwykonawcy.</w:t>
      </w:r>
    </w:p>
    <w:p w:rsidR="00093226" w:rsidRPr="00F054DC" w:rsidRDefault="00093226" w:rsidP="00093226">
      <w:pPr>
        <w:pStyle w:val="Tekstpodstawowywcity"/>
        <w:numPr>
          <w:ilvl w:val="0"/>
          <w:numId w:val="63"/>
        </w:numPr>
        <w:spacing w:after="0"/>
        <w:ind w:left="426" w:right="-2"/>
        <w:contextualSpacing/>
        <w:jc w:val="both"/>
        <w:rPr>
          <w:rFonts w:asciiTheme="minorHAnsi" w:hAnsiTheme="minorHAnsi" w:cstheme="minorHAnsi"/>
          <w:sz w:val="20"/>
          <w:szCs w:val="20"/>
        </w:rPr>
      </w:pPr>
      <w:r w:rsidRPr="00F054DC">
        <w:rPr>
          <w:rFonts w:asciiTheme="minorHAnsi" w:hAnsiTheme="minorHAnsi" w:cstheme="minorHAnsi"/>
          <w:color w:val="000000"/>
          <w:sz w:val="20"/>
          <w:szCs w:val="20"/>
        </w:rPr>
        <w:t>Zamawiający nie wyraża zgody na przeniesienie wierzytelności wynikających z niniejszej umowy na osobę trzecią.</w:t>
      </w:r>
    </w:p>
    <w:p w:rsidR="00093226" w:rsidRPr="00F054DC" w:rsidRDefault="00093226" w:rsidP="00093226">
      <w:pPr>
        <w:pStyle w:val="Tekstpodstawowywcity"/>
        <w:numPr>
          <w:ilvl w:val="0"/>
          <w:numId w:val="63"/>
        </w:numPr>
        <w:spacing w:after="0"/>
        <w:ind w:left="426" w:right="-2"/>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Fakturę należy wystawić na: </w:t>
      </w:r>
    </w:p>
    <w:p w:rsidR="00093226" w:rsidRPr="00F054DC" w:rsidRDefault="00093226" w:rsidP="00093226">
      <w:pPr>
        <w:pStyle w:val="Podtytu"/>
        <w:ind w:left="360"/>
        <w:rPr>
          <w:rFonts w:asciiTheme="minorHAnsi" w:hAnsiTheme="minorHAnsi" w:cstheme="minorHAnsi"/>
          <w:sz w:val="20"/>
          <w:szCs w:val="20"/>
        </w:rPr>
      </w:pPr>
      <w:r w:rsidRPr="00F054DC">
        <w:rPr>
          <w:rFonts w:asciiTheme="minorHAnsi" w:hAnsiTheme="minorHAnsi" w:cstheme="minorHAnsi"/>
          <w:sz w:val="20"/>
          <w:szCs w:val="20"/>
        </w:rPr>
        <w:t xml:space="preserve"> Nabywca: Miasto Otwock, ul. Armii Krajowej 5, 05-400 Otwock,  NIP: 532 10 07 014,</w:t>
      </w:r>
    </w:p>
    <w:p w:rsidR="00093226" w:rsidRPr="00F054DC" w:rsidRDefault="00093226" w:rsidP="00093226">
      <w:pPr>
        <w:pStyle w:val="Podtytu"/>
        <w:ind w:left="360"/>
        <w:rPr>
          <w:rFonts w:asciiTheme="minorHAnsi" w:hAnsiTheme="minorHAnsi" w:cstheme="minorHAnsi"/>
          <w:sz w:val="20"/>
          <w:szCs w:val="20"/>
        </w:rPr>
      </w:pPr>
      <w:r w:rsidRPr="00F054DC">
        <w:rPr>
          <w:rFonts w:asciiTheme="minorHAnsi" w:hAnsiTheme="minorHAnsi" w:cstheme="minorHAnsi"/>
          <w:sz w:val="20"/>
          <w:szCs w:val="20"/>
        </w:rPr>
        <w:t xml:space="preserve"> Odbiorca: Urząd Miasta Otwocka, ul. Armii Krajowej 5, 05-400 Otwock</w:t>
      </w:r>
    </w:p>
    <w:p w:rsidR="00093226" w:rsidRPr="00F054DC" w:rsidRDefault="00093226" w:rsidP="00093226">
      <w:pPr>
        <w:pStyle w:val="Podtytu"/>
        <w:ind w:left="360"/>
        <w:rPr>
          <w:rFonts w:asciiTheme="minorHAnsi" w:hAnsiTheme="minorHAnsi" w:cstheme="minorHAnsi"/>
          <w:sz w:val="20"/>
          <w:szCs w:val="20"/>
        </w:rPr>
      </w:pPr>
    </w:p>
    <w:p w:rsidR="00093226" w:rsidRPr="00F054DC" w:rsidRDefault="00093226" w:rsidP="00093226">
      <w:pPr>
        <w:contextualSpacing/>
        <w:jc w:val="center"/>
        <w:rPr>
          <w:rFonts w:asciiTheme="minorHAnsi" w:hAnsiTheme="minorHAnsi" w:cstheme="minorHAnsi"/>
          <w:b/>
          <w:sz w:val="20"/>
          <w:szCs w:val="20"/>
        </w:rPr>
      </w:pPr>
      <w:r w:rsidRPr="00F054DC">
        <w:rPr>
          <w:rFonts w:asciiTheme="minorHAnsi" w:hAnsiTheme="minorHAnsi" w:cstheme="minorHAnsi"/>
          <w:b/>
          <w:sz w:val="20"/>
          <w:szCs w:val="20"/>
        </w:rPr>
        <w:t>§ 6</w:t>
      </w:r>
    </w:p>
    <w:p w:rsidR="00093226" w:rsidRPr="00F054DC" w:rsidRDefault="00093226" w:rsidP="00093226">
      <w:pPr>
        <w:contextualSpacing/>
        <w:jc w:val="center"/>
        <w:rPr>
          <w:rFonts w:asciiTheme="minorHAnsi" w:hAnsiTheme="minorHAnsi" w:cstheme="minorHAnsi"/>
          <w:b/>
          <w:sz w:val="20"/>
          <w:szCs w:val="20"/>
        </w:rPr>
      </w:pPr>
    </w:p>
    <w:p w:rsidR="00093226" w:rsidRPr="00F054DC" w:rsidRDefault="00093226" w:rsidP="00093226">
      <w:pPr>
        <w:pStyle w:val="Tekstpodstawowywcity"/>
        <w:numPr>
          <w:ilvl w:val="0"/>
          <w:numId w:val="65"/>
        </w:numPr>
        <w:spacing w:after="0"/>
        <w:ind w:left="284" w:right="-2" w:hanging="284"/>
        <w:contextualSpacing/>
        <w:jc w:val="both"/>
        <w:rPr>
          <w:rFonts w:asciiTheme="minorHAnsi" w:hAnsiTheme="minorHAnsi" w:cstheme="minorHAnsi"/>
          <w:sz w:val="20"/>
          <w:szCs w:val="20"/>
        </w:rPr>
      </w:pPr>
      <w:r w:rsidRPr="00F054DC">
        <w:rPr>
          <w:rFonts w:asciiTheme="minorHAnsi" w:hAnsiTheme="minorHAnsi" w:cstheme="minorHAnsi"/>
          <w:sz w:val="20"/>
          <w:szCs w:val="20"/>
        </w:rPr>
        <w:t>W razie niewykonania lub nienależytego wykonywania przedmiotu umowy Wykonawca zapłaci Zamawiającemu kary umowne:</w:t>
      </w:r>
    </w:p>
    <w:p w:rsidR="00093226" w:rsidRPr="00F054DC" w:rsidRDefault="00093226" w:rsidP="00093226">
      <w:pPr>
        <w:pStyle w:val="Tekstpodstawowywcity"/>
        <w:numPr>
          <w:ilvl w:val="1"/>
          <w:numId w:val="64"/>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w wysokości </w:t>
      </w:r>
      <w:r w:rsidRPr="00F054DC">
        <w:rPr>
          <w:rFonts w:asciiTheme="minorHAnsi" w:hAnsiTheme="minorHAnsi" w:cstheme="minorHAnsi"/>
          <w:color w:val="000000"/>
          <w:sz w:val="20"/>
          <w:szCs w:val="20"/>
        </w:rPr>
        <w:t>0,5 % łącznego wynagrodzenia brutto określonego w § 2 ust. 1, za każdy rozpoczęty dzień opóźnienia w wykonaniu zleconych prac,</w:t>
      </w:r>
    </w:p>
    <w:p w:rsidR="00093226" w:rsidRPr="00F054DC" w:rsidRDefault="00093226" w:rsidP="00093226">
      <w:pPr>
        <w:pStyle w:val="Tekstpodstawowywcity"/>
        <w:numPr>
          <w:ilvl w:val="1"/>
          <w:numId w:val="64"/>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w wysokości </w:t>
      </w:r>
      <w:r w:rsidRPr="00F054DC">
        <w:rPr>
          <w:rFonts w:asciiTheme="minorHAnsi" w:hAnsiTheme="minorHAnsi" w:cstheme="minorHAnsi"/>
          <w:color w:val="000000"/>
          <w:sz w:val="20"/>
          <w:szCs w:val="20"/>
        </w:rPr>
        <w:t>0,5 % łącznego wynagrodzenia brutto określonego w § 2 ust. 1, za każdy rozpoczęty dzień opóźnienia w</w:t>
      </w:r>
      <w:r w:rsidRPr="00F054DC">
        <w:rPr>
          <w:rFonts w:asciiTheme="minorHAnsi" w:hAnsiTheme="minorHAnsi" w:cstheme="minorHAnsi"/>
          <w:sz w:val="20"/>
          <w:szCs w:val="20"/>
        </w:rPr>
        <w:t xml:space="preserve"> terminie usunięcia wskazanych w wykonanych pracach wad.</w:t>
      </w:r>
    </w:p>
    <w:p w:rsidR="00093226" w:rsidRPr="00F054DC" w:rsidRDefault="00093226" w:rsidP="00093226">
      <w:pPr>
        <w:pStyle w:val="Tekstpodstawowywcity"/>
        <w:numPr>
          <w:ilvl w:val="1"/>
          <w:numId w:val="64"/>
        </w:numPr>
        <w:spacing w:after="0"/>
        <w:ind w:right="-2"/>
        <w:contextualSpacing/>
        <w:jc w:val="both"/>
        <w:rPr>
          <w:rFonts w:asciiTheme="minorHAnsi" w:hAnsiTheme="minorHAnsi" w:cstheme="minorHAnsi"/>
          <w:sz w:val="20"/>
          <w:szCs w:val="20"/>
        </w:rPr>
      </w:pPr>
      <w:r w:rsidRPr="00F054DC">
        <w:rPr>
          <w:rFonts w:asciiTheme="minorHAnsi" w:hAnsiTheme="minorHAnsi" w:cstheme="minorHAnsi"/>
          <w:spacing w:val="4"/>
          <w:sz w:val="20"/>
          <w:szCs w:val="20"/>
        </w:rPr>
        <w:t>braku zapłaty lub nieterminowej zapłaty wynagrodzenia należnego podwykonawcom lub dalszym podwykonawcom w wysokości</w:t>
      </w:r>
      <w:r w:rsidRPr="00F054DC">
        <w:rPr>
          <w:rFonts w:asciiTheme="minorHAnsi" w:hAnsiTheme="minorHAnsi" w:cstheme="minorHAnsi"/>
          <w:spacing w:val="8"/>
          <w:sz w:val="20"/>
          <w:szCs w:val="20"/>
        </w:rPr>
        <w:t xml:space="preserve"> 0,5 % </w:t>
      </w:r>
      <w:r w:rsidRPr="00F054DC">
        <w:rPr>
          <w:rFonts w:asciiTheme="minorHAnsi" w:hAnsiTheme="minorHAnsi" w:cstheme="minorHAnsi"/>
          <w:color w:val="000000"/>
          <w:sz w:val="20"/>
          <w:szCs w:val="20"/>
        </w:rPr>
        <w:t>łącznego wynagrodzenia brutto określonego w § 2 ust. 1,</w:t>
      </w:r>
    </w:p>
    <w:p w:rsidR="00093226" w:rsidRPr="00F054DC" w:rsidRDefault="00093226" w:rsidP="00093226">
      <w:pPr>
        <w:pStyle w:val="Tekstpodstawowywcity"/>
        <w:numPr>
          <w:ilvl w:val="1"/>
          <w:numId w:val="64"/>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nieprzedłożenia do zaakceptowania projektu umowy o podwykonawstwo, której przedmiotem są roboty budowlane lub projektu jej zmiany w wysokości </w:t>
      </w:r>
      <w:r w:rsidRPr="00F054DC">
        <w:rPr>
          <w:rFonts w:asciiTheme="minorHAnsi" w:hAnsiTheme="minorHAnsi" w:cstheme="minorHAnsi"/>
          <w:spacing w:val="8"/>
          <w:sz w:val="20"/>
          <w:szCs w:val="20"/>
        </w:rPr>
        <w:t xml:space="preserve">0,5 % </w:t>
      </w:r>
      <w:r w:rsidRPr="00F054DC">
        <w:rPr>
          <w:rFonts w:asciiTheme="minorHAnsi" w:hAnsiTheme="minorHAnsi" w:cstheme="minorHAnsi"/>
          <w:color w:val="000000"/>
          <w:sz w:val="20"/>
          <w:szCs w:val="20"/>
        </w:rPr>
        <w:t>łącznego wynagrodzenia brutto określonego w § 2 ust. 1</w:t>
      </w:r>
      <w:r w:rsidRPr="00F054DC">
        <w:rPr>
          <w:rFonts w:asciiTheme="minorHAnsi" w:hAnsiTheme="minorHAnsi" w:cstheme="minorHAnsi"/>
          <w:spacing w:val="8"/>
          <w:sz w:val="20"/>
          <w:szCs w:val="20"/>
        </w:rPr>
        <w:t>,</w:t>
      </w:r>
    </w:p>
    <w:p w:rsidR="00093226" w:rsidRPr="00F054DC" w:rsidRDefault="00093226" w:rsidP="00093226">
      <w:pPr>
        <w:pStyle w:val="Tekstpodstawowywcity"/>
        <w:numPr>
          <w:ilvl w:val="1"/>
          <w:numId w:val="64"/>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nieprzedłożenia poświadczonej za zgodność z oryginałem kopii umowy o podwykonawstwo lub jej zmiany w wysokości </w:t>
      </w:r>
      <w:r w:rsidRPr="00F054DC">
        <w:rPr>
          <w:rFonts w:asciiTheme="minorHAnsi" w:hAnsiTheme="minorHAnsi" w:cstheme="minorHAnsi"/>
          <w:spacing w:val="8"/>
          <w:sz w:val="20"/>
          <w:szCs w:val="20"/>
        </w:rPr>
        <w:t xml:space="preserve">w wysokości 0,5 % </w:t>
      </w:r>
      <w:r w:rsidRPr="00F054DC">
        <w:rPr>
          <w:rFonts w:asciiTheme="minorHAnsi" w:hAnsiTheme="minorHAnsi" w:cstheme="minorHAnsi"/>
          <w:color w:val="000000"/>
          <w:sz w:val="20"/>
          <w:szCs w:val="20"/>
        </w:rPr>
        <w:t>łącznego wynagrodzenia brutto określonego w § 2 ust. 1,</w:t>
      </w:r>
    </w:p>
    <w:p w:rsidR="00093226" w:rsidRPr="00F054DC" w:rsidRDefault="00093226" w:rsidP="00093226">
      <w:pPr>
        <w:pStyle w:val="Tekstpodstawowywcity"/>
        <w:numPr>
          <w:ilvl w:val="1"/>
          <w:numId w:val="64"/>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braku zmiany umowy o podwykonawstwo w zakresie terminu zapłaty </w:t>
      </w:r>
      <w:r w:rsidRPr="00F054DC">
        <w:rPr>
          <w:rFonts w:asciiTheme="minorHAnsi" w:hAnsiTheme="minorHAnsi" w:cstheme="minorHAnsi"/>
          <w:spacing w:val="8"/>
          <w:sz w:val="20"/>
          <w:szCs w:val="20"/>
        </w:rPr>
        <w:t xml:space="preserve">w wysokości 0,5 % </w:t>
      </w:r>
      <w:r w:rsidRPr="00F054DC">
        <w:rPr>
          <w:rFonts w:asciiTheme="minorHAnsi" w:hAnsiTheme="minorHAnsi" w:cstheme="minorHAnsi"/>
          <w:color w:val="000000"/>
          <w:sz w:val="20"/>
          <w:szCs w:val="20"/>
        </w:rPr>
        <w:t>łącznego wynagrodzenia brutto określonego w § 2 ust. 1.</w:t>
      </w:r>
    </w:p>
    <w:p w:rsidR="00093226" w:rsidRPr="00F054DC" w:rsidRDefault="00093226" w:rsidP="00093226">
      <w:pPr>
        <w:pStyle w:val="Tekstpodstawowywcity"/>
        <w:numPr>
          <w:ilvl w:val="0"/>
          <w:numId w:val="64"/>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W sytuacjach określonych w § 3 ust. 1 i uznanych przez Zamawiającego jako zagrażające bezpieczeństwu ruchu drogowego wysokość kar umownych wynosi 0,5 % </w:t>
      </w:r>
      <w:r w:rsidRPr="00F054DC">
        <w:rPr>
          <w:rFonts w:asciiTheme="minorHAnsi" w:hAnsiTheme="minorHAnsi" w:cstheme="minorHAnsi"/>
          <w:color w:val="000000"/>
          <w:sz w:val="20"/>
          <w:szCs w:val="20"/>
        </w:rPr>
        <w:t>łącznego wynagrodzenia brutto określonego w § 2 ust. 1</w:t>
      </w:r>
      <w:r w:rsidRPr="00F054DC">
        <w:rPr>
          <w:rFonts w:asciiTheme="minorHAnsi" w:hAnsiTheme="minorHAnsi" w:cstheme="minorHAnsi"/>
          <w:sz w:val="20"/>
          <w:szCs w:val="20"/>
        </w:rPr>
        <w:t>, za każdą rozpoczętą godzinę opóźnienia</w:t>
      </w:r>
      <w:r w:rsidRPr="00F054DC">
        <w:rPr>
          <w:rFonts w:asciiTheme="minorHAnsi" w:hAnsiTheme="minorHAnsi" w:cstheme="minorHAnsi"/>
          <w:color w:val="000000"/>
          <w:sz w:val="20"/>
          <w:szCs w:val="20"/>
        </w:rPr>
        <w:t xml:space="preserve"> </w:t>
      </w:r>
      <w:r w:rsidRPr="00F054DC">
        <w:rPr>
          <w:rFonts w:asciiTheme="minorHAnsi" w:hAnsiTheme="minorHAnsi" w:cstheme="minorHAnsi"/>
          <w:color w:val="000000"/>
          <w:sz w:val="20"/>
          <w:szCs w:val="20"/>
        </w:rPr>
        <w:br/>
        <w:t>w wykonaniu zleconych prac oraz za każdą godzinę opóźnienia w usunięciu w wykonanych pracach wad</w:t>
      </w:r>
      <w:r w:rsidRPr="00F054DC">
        <w:rPr>
          <w:rFonts w:asciiTheme="minorHAnsi" w:hAnsiTheme="minorHAnsi" w:cstheme="minorHAnsi"/>
          <w:sz w:val="20"/>
          <w:szCs w:val="20"/>
        </w:rPr>
        <w:t>.</w:t>
      </w:r>
    </w:p>
    <w:p w:rsidR="00093226" w:rsidRPr="00F054DC" w:rsidRDefault="00093226" w:rsidP="00093226">
      <w:pPr>
        <w:pStyle w:val="Tekstpodstawowywcity"/>
        <w:numPr>
          <w:ilvl w:val="0"/>
          <w:numId w:val="64"/>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W przypadku rozwiązania niniejszej umowy z winy Wykonawcy, Wykonawca zapłaci Zamawiającemu karę umowną w wysokości 10 % </w:t>
      </w:r>
      <w:r w:rsidRPr="00F054DC">
        <w:rPr>
          <w:rFonts w:asciiTheme="minorHAnsi" w:hAnsiTheme="minorHAnsi" w:cstheme="minorHAnsi"/>
          <w:color w:val="000000"/>
          <w:sz w:val="20"/>
          <w:szCs w:val="20"/>
        </w:rPr>
        <w:t>łącznego wynagrodzenia brutto określonego w § 2 ust. 1</w:t>
      </w:r>
      <w:r w:rsidRPr="00F054DC">
        <w:rPr>
          <w:rFonts w:asciiTheme="minorHAnsi" w:hAnsiTheme="minorHAnsi" w:cstheme="minorHAnsi"/>
          <w:sz w:val="20"/>
          <w:szCs w:val="20"/>
        </w:rPr>
        <w:t>.</w:t>
      </w:r>
    </w:p>
    <w:p w:rsidR="00093226" w:rsidRPr="00F054DC" w:rsidRDefault="00093226" w:rsidP="00093226">
      <w:pPr>
        <w:pStyle w:val="Tekstpodstawowywcity"/>
        <w:numPr>
          <w:ilvl w:val="0"/>
          <w:numId w:val="64"/>
        </w:numPr>
        <w:spacing w:after="0"/>
        <w:ind w:left="357" w:right="-2" w:hanging="357"/>
        <w:contextualSpacing/>
        <w:jc w:val="both"/>
        <w:rPr>
          <w:rFonts w:asciiTheme="minorHAnsi" w:hAnsiTheme="minorHAnsi" w:cstheme="minorHAnsi"/>
          <w:sz w:val="20"/>
          <w:szCs w:val="20"/>
        </w:rPr>
      </w:pPr>
      <w:r w:rsidRPr="00F054DC">
        <w:rPr>
          <w:rFonts w:asciiTheme="minorHAnsi" w:hAnsiTheme="minorHAnsi" w:cstheme="minorHAnsi"/>
          <w:sz w:val="20"/>
          <w:szCs w:val="20"/>
        </w:rPr>
        <w:t>Strony zastrzegają sobie prawo dochodzenia odszkodowania uzupełniającego do wysokości rzeczywiście poniesionej szkody.</w:t>
      </w:r>
    </w:p>
    <w:p w:rsidR="00093226" w:rsidRPr="00F054DC" w:rsidRDefault="00093226" w:rsidP="00093226">
      <w:pPr>
        <w:pStyle w:val="Tekstpodstawowywcity"/>
        <w:numPr>
          <w:ilvl w:val="0"/>
          <w:numId w:val="64"/>
        </w:numPr>
        <w:spacing w:after="0"/>
        <w:ind w:left="357" w:hanging="357"/>
        <w:contextualSpacing/>
        <w:jc w:val="both"/>
        <w:rPr>
          <w:rFonts w:asciiTheme="minorHAnsi" w:hAnsiTheme="minorHAnsi" w:cstheme="minorHAnsi"/>
          <w:sz w:val="20"/>
          <w:szCs w:val="20"/>
        </w:rPr>
      </w:pPr>
      <w:r w:rsidRPr="00F054DC">
        <w:rPr>
          <w:rFonts w:asciiTheme="minorHAnsi" w:hAnsiTheme="minorHAnsi" w:cstheme="minorHAnsi"/>
          <w:sz w:val="20"/>
          <w:szCs w:val="20"/>
        </w:rPr>
        <w:lastRenderedPageBreak/>
        <w:t xml:space="preserve">Postanowienia niniejszego paragrafu pozostaną w mocy także po rozwiązaniu lub wygaśnięciu niniejszej umowy. </w:t>
      </w:r>
    </w:p>
    <w:p w:rsidR="00093226" w:rsidRPr="00F054DC" w:rsidRDefault="00093226" w:rsidP="00093226">
      <w:pPr>
        <w:pStyle w:val="Tekstpodstawowywcity"/>
        <w:ind w:right="-2"/>
        <w:contextualSpacing/>
        <w:rPr>
          <w:rFonts w:asciiTheme="minorHAnsi" w:hAnsiTheme="minorHAnsi" w:cstheme="minorHAnsi"/>
          <w:sz w:val="20"/>
          <w:szCs w:val="20"/>
        </w:rPr>
      </w:pPr>
    </w:p>
    <w:p w:rsidR="00093226" w:rsidRPr="00F054DC" w:rsidRDefault="00093226" w:rsidP="00093226">
      <w:pPr>
        <w:contextualSpacing/>
        <w:jc w:val="center"/>
        <w:rPr>
          <w:rFonts w:asciiTheme="minorHAnsi" w:hAnsiTheme="minorHAnsi" w:cstheme="minorHAnsi"/>
          <w:b/>
          <w:sz w:val="20"/>
          <w:szCs w:val="20"/>
        </w:rPr>
      </w:pPr>
      <w:r w:rsidRPr="00F054DC">
        <w:rPr>
          <w:rFonts w:asciiTheme="minorHAnsi" w:hAnsiTheme="minorHAnsi" w:cstheme="minorHAnsi"/>
          <w:b/>
          <w:sz w:val="20"/>
          <w:szCs w:val="20"/>
        </w:rPr>
        <w:t>§ 7</w:t>
      </w:r>
    </w:p>
    <w:p w:rsidR="00093226" w:rsidRPr="00F054DC" w:rsidRDefault="00093226" w:rsidP="00093226">
      <w:pPr>
        <w:contextualSpacing/>
        <w:jc w:val="center"/>
        <w:rPr>
          <w:rFonts w:asciiTheme="minorHAnsi" w:hAnsiTheme="minorHAnsi" w:cstheme="minorHAnsi"/>
          <w:b/>
          <w:sz w:val="20"/>
          <w:szCs w:val="20"/>
        </w:rPr>
      </w:pPr>
    </w:p>
    <w:p w:rsidR="00093226" w:rsidRPr="00F054DC" w:rsidRDefault="00093226" w:rsidP="00093226">
      <w:pPr>
        <w:numPr>
          <w:ilvl w:val="0"/>
          <w:numId w:val="66"/>
        </w:numPr>
        <w:ind w:left="426"/>
        <w:contextualSpacing/>
        <w:jc w:val="both"/>
        <w:rPr>
          <w:rFonts w:asciiTheme="minorHAnsi" w:hAnsiTheme="minorHAnsi" w:cstheme="minorHAnsi"/>
          <w:color w:val="000000"/>
          <w:sz w:val="20"/>
          <w:szCs w:val="20"/>
        </w:rPr>
      </w:pPr>
      <w:r w:rsidRPr="00F054DC">
        <w:rPr>
          <w:rFonts w:asciiTheme="minorHAnsi" w:hAnsiTheme="minorHAnsi" w:cstheme="minorHAnsi"/>
          <w:color w:val="000000"/>
          <w:sz w:val="20"/>
          <w:szCs w:val="20"/>
        </w:rPr>
        <w:t>Zamawiający może odstąpić od umowy w terminie 7 dni, jeżeli Wykonawca nie wykonuje robót zgodnie z umową lub narusza zobowiązania umowne.</w:t>
      </w:r>
    </w:p>
    <w:p w:rsidR="00093226" w:rsidRPr="00F054DC" w:rsidRDefault="00093226" w:rsidP="00093226">
      <w:pPr>
        <w:numPr>
          <w:ilvl w:val="0"/>
          <w:numId w:val="66"/>
        </w:numPr>
        <w:ind w:left="425" w:hanging="357"/>
        <w:contextualSpacing/>
        <w:jc w:val="both"/>
        <w:rPr>
          <w:rFonts w:asciiTheme="minorHAnsi" w:hAnsiTheme="minorHAnsi" w:cstheme="minorHAnsi"/>
          <w:color w:val="000000"/>
          <w:sz w:val="20"/>
          <w:szCs w:val="20"/>
        </w:rPr>
      </w:pPr>
      <w:r w:rsidRPr="00F054DC">
        <w:rPr>
          <w:rFonts w:asciiTheme="minorHAnsi" w:hAnsiTheme="minorHAnsi" w:cstheme="minorHAnsi"/>
          <w:sz w:val="20"/>
          <w:szCs w:val="20"/>
        </w:rPr>
        <w:t>Trzykrotne nałożenie na Wykonawcę kar umownych uważa się za szczególny i wystarczający powód do rozwiązania umowy przez Zamawiającego z winy Wykonawcy.</w:t>
      </w:r>
    </w:p>
    <w:p w:rsidR="00093226" w:rsidRPr="00F054DC" w:rsidRDefault="00093226" w:rsidP="00093226">
      <w:pPr>
        <w:numPr>
          <w:ilvl w:val="0"/>
          <w:numId w:val="66"/>
        </w:numPr>
        <w:ind w:left="426"/>
        <w:contextualSpacing/>
        <w:jc w:val="both"/>
        <w:rPr>
          <w:rFonts w:asciiTheme="minorHAnsi" w:hAnsiTheme="minorHAnsi" w:cstheme="minorHAnsi"/>
          <w:color w:val="000000"/>
          <w:sz w:val="20"/>
          <w:szCs w:val="20"/>
        </w:rPr>
      </w:pPr>
      <w:r w:rsidRPr="00F054DC">
        <w:rPr>
          <w:rFonts w:asciiTheme="minorHAnsi" w:hAnsiTheme="minorHAnsi" w:cstheme="minorHAnsi"/>
          <w:color w:val="000000"/>
          <w:sz w:val="20"/>
          <w:szCs w:val="20"/>
        </w:rPr>
        <w:t xml:space="preserve">W przypadku odstąpienia od umowy z przyczyn </w:t>
      </w:r>
      <w:r w:rsidRPr="00F054DC">
        <w:rPr>
          <w:rFonts w:asciiTheme="minorHAnsi" w:hAnsiTheme="minorHAnsi" w:cstheme="minorHAnsi"/>
          <w:sz w:val="20"/>
          <w:szCs w:val="20"/>
        </w:rPr>
        <w:t>leżących po stronie Wykonawcy</w:t>
      </w:r>
      <w:r w:rsidRPr="00F054DC">
        <w:rPr>
          <w:rFonts w:asciiTheme="minorHAnsi" w:hAnsiTheme="minorHAnsi" w:cstheme="minorHAnsi"/>
          <w:color w:val="000000"/>
          <w:sz w:val="20"/>
          <w:szCs w:val="20"/>
        </w:rPr>
        <w:t xml:space="preserve"> Zamawiający wstrzymuje wszelkie płatności z tytułu umowy.</w:t>
      </w:r>
    </w:p>
    <w:p w:rsidR="00093226" w:rsidRPr="00F054DC" w:rsidRDefault="00093226" w:rsidP="00093226">
      <w:pPr>
        <w:numPr>
          <w:ilvl w:val="0"/>
          <w:numId w:val="66"/>
        </w:numPr>
        <w:ind w:left="426"/>
        <w:contextualSpacing/>
        <w:jc w:val="both"/>
        <w:rPr>
          <w:rFonts w:asciiTheme="minorHAnsi" w:hAnsiTheme="minorHAnsi" w:cstheme="minorHAnsi"/>
          <w:color w:val="000000"/>
          <w:sz w:val="20"/>
          <w:szCs w:val="20"/>
        </w:rPr>
      </w:pPr>
      <w:r w:rsidRPr="00F054DC">
        <w:rPr>
          <w:rFonts w:asciiTheme="minorHAnsi" w:hAnsiTheme="minorHAnsi" w:cstheme="minorHAnsi"/>
          <w:color w:val="000000"/>
          <w:sz w:val="20"/>
          <w:szCs w:val="20"/>
        </w:rPr>
        <w:t>Odstąpienie od umowy wymaga formy pisemnej z podaniem uzasadnienia.</w:t>
      </w:r>
    </w:p>
    <w:p w:rsidR="00093226" w:rsidRPr="00F054DC" w:rsidRDefault="00093226" w:rsidP="00093226">
      <w:pPr>
        <w:ind w:left="426"/>
        <w:contextualSpacing/>
        <w:jc w:val="both"/>
        <w:rPr>
          <w:rFonts w:asciiTheme="minorHAnsi" w:hAnsiTheme="minorHAnsi" w:cstheme="minorHAnsi"/>
          <w:color w:val="000000"/>
          <w:sz w:val="20"/>
          <w:szCs w:val="20"/>
        </w:rPr>
      </w:pPr>
    </w:p>
    <w:p w:rsidR="00093226" w:rsidRPr="00F054DC" w:rsidRDefault="00093226" w:rsidP="00093226">
      <w:pPr>
        <w:ind w:left="426"/>
        <w:contextualSpacing/>
        <w:jc w:val="both"/>
        <w:rPr>
          <w:rFonts w:asciiTheme="minorHAnsi" w:hAnsiTheme="minorHAnsi" w:cstheme="minorHAnsi"/>
          <w:color w:val="000000"/>
          <w:sz w:val="20"/>
          <w:szCs w:val="20"/>
        </w:rPr>
      </w:pPr>
    </w:p>
    <w:p w:rsidR="00093226" w:rsidRPr="00F054DC" w:rsidRDefault="00093226" w:rsidP="00093226">
      <w:pPr>
        <w:contextualSpacing/>
        <w:jc w:val="center"/>
        <w:rPr>
          <w:rFonts w:asciiTheme="minorHAnsi" w:hAnsiTheme="minorHAnsi" w:cstheme="minorHAnsi"/>
          <w:b/>
          <w:sz w:val="20"/>
          <w:szCs w:val="20"/>
        </w:rPr>
      </w:pPr>
      <w:r w:rsidRPr="00F054DC">
        <w:rPr>
          <w:rFonts w:asciiTheme="minorHAnsi" w:hAnsiTheme="minorHAnsi" w:cstheme="minorHAnsi"/>
          <w:b/>
          <w:sz w:val="20"/>
          <w:szCs w:val="20"/>
        </w:rPr>
        <w:t>§ 8</w:t>
      </w:r>
    </w:p>
    <w:p w:rsidR="00093226" w:rsidRPr="00F054DC" w:rsidRDefault="00093226" w:rsidP="00093226">
      <w:pPr>
        <w:contextualSpacing/>
        <w:jc w:val="center"/>
        <w:rPr>
          <w:rFonts w:asciiTheme="minorHAnsi" w:hAnsiTheme="minorHAnsi" w:cstheme="minorHAnsi"/>
          <w:b/>
          <w:sz w:val="20"/>
          <w:szCs w:val="20"/>
        </w:rPr>
      </w:pPr>
    </w:p>
    <w:p w:rsidR="00093226" w:rsidRPr="00F054DC" w:rsidRDefault="00093226" w:rsidP="00093226">
      <w:pPr>
        <w:pStyle w:val="Tekstpodstawowywcity"/>
        <w:numPr>
          <w:ilvl w:val="0"/>
          <w:numId w:val="68"/>
        </w:numPr>
        <w:spacing w:after="0"/>
        <w:ind w:left="426" w:right="-2"/>
        <w:contextualSpacing/>
        <w:jc w:val="both"/>
        <w:rPr>
          <w:rFonts w:asciiTheme="minorHAnsi" w:hAnsiTheme="minorHAnsi" w:cstheme="minorHAnsi"/>
          <w:sz w:val="20"/>
          <w:szCs w:val="20"/>
        </w:rPr>
      </w:pPr>
      <w:r w:rsidRPr="00F054DC">
        <w:rPr>
          <w:rFonts w:asciiTheme="minorHAnsi" w:hAnsiTheme="minorHAnsi" w:cstheme="minorHAnsi"/>
          <w:sz w:val="20"/>
          <w:szCs w:val="20"/>
        </w:rPr>
        <w:t>Wykonawca może odstąpić od umowy, jeżeli Zamawiający nie wypłaca Wykonawcy wynagrodzenia za wykonane prace w ciągu 30 dni od terminu płatności ustalonego w umowie.</w:t>
      </w:r>
    </w:p>
    <w:p w:rsidR="00093226" w:rsidRPr="00F054DC" w:rsidRDefault="00093226" w:rsidP="00093226">
      <w:pPr>
        <w:pStyle w:val="Tekstpodstawowywcity"/>
        <w:numPr>
          <w:ilvl w:val="0"/>
          <w:numId w:val="68"/>
        </w:numPr>
        <w:spacing w:after="0"/>
        <w:ind w:left="426" w:right="-2"/>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Odstąpienie od umowy należy uzasadnić pisemnie. Jest ono dopiero wtedy skuteczne, jeżeli Wykonawca wyznaczył Zamawiającemu stosowny termin, co najmniej 7 dniowy, do wypełnienia postanowień umowy i poinformował go, że po bezskutecznym upływie tego terminu odstąpi </w:t>
      </w:r>
      <w:r w:rsidRPr="00F054DC">
        <w:rPr>
          <w:rFonts w:asciiTheme="minorHAnsi" w:hAnsiTheme="minorHAnsi" w:cstheme="minorHAnsi"/>
          <w:sz w:val="20"/>
          <w:szCs w:val="20"/>
        </w:rPr>
        <w:br/>
        <w:t>od umowy.</w:t>
      </w:r>
    </w:p>
    <w:p w:rsidR="00093226" w:rsidRPr="00F054DC" w:rsidRDefault="00093226" w:rsidP="00093226">
      <w:pPr>
        <w:contextualSpacing/>
        <w:rPr>
          <w:rFonts w:asciiTheme="minorHAnsi" w:hAnsiTheme="minorHAnsi" w:cstheme="minorHAnsi"/>
          <w:b/>
          <w:sz w:val="20"/>
          <w:szCs w:val="20"/>
        </w:rPr>
      </w:pPr>
    </w:p>
    <w:p w:rsidR="00093226" w:rsidRPr="00F054DC" w:rsidRDefault="00093226" w:rsidP="00093226">
      <w:pPr>
        <w:contextualSpacing/>
        <w:jc w:val="center"/>
        <w:rPr>
          <w:rFonts w:asciiTheme="minorHAnsi" w:hAnsiTheme="minorHAnsi" w:cstheme="minorHAnsi"/>
          <w:b/>
          <w:sz w:val="20"/>
          <w:szCs w:val="20"/>
        </w:rPr>
      </w:pPr>
      <w:r w:rsidRPr="00F054DC">
        <w:rPr>
          <w:rFonts w:asciiTheme="minorHAnsi" w:hAnsiTheme="minorHAnsi" w:cstheme="minorHAnsi"/>
          <w:b/>
          <w:sz w:val="20"/>
          <w:szCs w:val="20"/>
        </w:rPr>
        <w:t>§ 9</w:t>
      </w:r>
    </w:p>
    <w:p w:rsidR="00093226" w:rsidRPr="00F054DC" w:rsidRDefault="00093226" w:rsidP="00093226">
      <w:pPr>
        <w:pStyle w:val="Tekstpodstawowywcity"/>
        <w:numPr>
          <w:ilvl w:val="0"/>
          <w:numId w:val="43"/>
        </w:numPr>
        <w:spacing w:after="0"/>
        <w:ind w:left="284" w:right="-2" w:hanging="284"/>
        <w:contextualSpacing/>
        <w:jc w:val="both"/>
        <w:rPr>
          <w:rFonts w:asciiTheme="minorHAnsi" w:hAnsiTheme="minorHAnsi" w:cstheme="minorHAnsi"/>
          <w:snapToGrid w:val="0"/>
          <w:sz w:val="20"/>
          <w:szCs w:val="20"/>
        </w:rPr>
      </w:pPr>
      <w:r w:rsidRPr="00F054DC">
        <w:rPr>
          <w:rFonts w:asciiTheme="minorHAnsi" w:hAnsiTheme="minorHAnsi" w:cstheme="minorHAnsi"/>
          <w:snapToGrid w:val="0"/>
          <w:sz w:val="20"/>
          <w:szCs w:val="20"/>
        </w:rPr>
        <w:t>Zakazuje się istotnych zmian postanowień niniejszej umowy w stosunku do treści oferty, na podstawie której dokonano wyboru Wykonawcy.</w:t>
      </w:r>
    </w:p>
    <w:p w:rsidR="00093226" w:rsidRPr="00F054DC" w:rsidRDefault="00093226" w:rsidP="00093226">
      <w:pPr>
        <w:pStyle w:val="Tekstpodstawowywcity"/>
        <w:numPr>
          <w:ilvl w:val="0"/>
          <w:numId w:val="43"/>
        </w:numPr>
        <w:spacing w:after="0"/>
        <w:ind w:left="284" w:right="-2" w:hanging="284"/>
        <w:contextualSpacing/>
        <w:jc w:val="both"/>
        <w:rPr>
          <w:rFonts w:asciiTheme="minorHAnsi" w:hAnsiTheme="minorHAnsi" w:cstheme="minorHAnsi"/>
          <w:snapToGrid w:val="0"/>
          <w:sz w:val="20"/>
          <w:szCs w:val="20"/>
        </w:rPr>
      </w:pPr>
      <w:r w:rsidRPr="00F054DC">
        <w:rPr>
          <w:rFonts w:asciiTheme="minorHAnsi" w:eastAsia="Calibri" w:hAnsiTheme="minorHAnsi" w:cstheme="minorHAnsi"/>
          <w:sz w:val="20"/>
          <w:szCs w:val="20"/>
        </w:rPr>
        <w:t>Zamawiający przewiduje możliwość dokonania zmian umowy, w następujących przypadkach:</w:t>
      </w:r>
    </w:p>
    <w:p w:rsidR="00093226" w:rsidRPr="00F054DC" w:rsidRDefault="00093226" w:rsidP="00093226">
      <w:pPr>
        <w:ind w:left="567" w:hanging="283"/>
        <w:contextualSpacing/>
        <w:jc w:val="both"/>
        <w:rPr>
          <w:rFonts w:asciiTheme="minorHAnsi" w:eastAsia="Calibri" w:hAnsiTheme="minorHAnsi" w:cstheme="minorHAnsi"/>
          <w:sz w:val="20"/>
          <w:szCs w:val="20"/>
        </w:rPr>
      </w:pPr>
      <w:r w:rsidRPr="00F054DC">
        <w:rPr>
          <w:rFonts w:asciiTheme="minorHAnsi" w:eastAsia="Arial" w:hAnsiTheme="minorHAnsi" w:cstheme="minorHAnsi"/>
          <w:sz w:val="20"/>
          <w:szCs w:val="20"/>
        </w:rPr>
        <w:t>1)   </w:t>
      </w:r>
      <w:r w:rsidRPr="00F054DC">
        <w:rPr>
          <w:rFonts w:asciiTheme="minorHAnsi" w:eastAsia="Calibri" w:hAnsiTheme="minorHAnsi" w:cstheme="minorHAnsi"/>
          <w:sz w:val="20"/>
          <w:szCs w:val="20"/>
        </w:rPr>
        <w:t xml:space="preserve">w przypadku zmiany przepisów prawa – dopuszczalna jest taka zmiana umowy, która umożliwi   </w:t>
      </w:r>
    </w:p>
    <w:p w:rsidR="00093226" w:rsidRPr="00F054DC" w:rsidRDefault="00093226" w:rsidP="00093226">
      <w:pPr>
        <w:ind w:left="567" w:hanging="283"/>
        <w:contextualSpacing/>
        <w:jc w:val="both"/>
        <w:rPr>
          <w:rFonts w:asciiTheme="minorHAnsi" w:eastAsia="Calibri" w:hAnsiTheme="minorHAnsi" w:cstheme="minorHAnsi"/>
          <w:sz w:val="20"/>
          <w:szCs w:val="20"/>
        </w:rPr>
      </w:pPr>
      <w:r w:rsidRPr="00F054DC">
        <w:rPr>
          <w:rFonts w:asciiTheme="minorHAnsi" w:eastAsia="Calibri" w:hAnsiTheme="minorHAnsi" w:cstheme="minorHAnsi"/>
          <w:sz w:val="20"/>
          <w:szCs w:val="20"/>
        </w:rPr>
        <w:t xml:space="preserve">       dostosowanie postanowień niniejszej umowy do nowych przepisów prawa,</w:t>
      </w:r>
    </w:p>
    <w:p w:rsidR="00093226" w:rsidRPr="00F054DC" w:rsidRDefault="00093226" w:rsidP="00093226">
      <w:pPr>
        <w:ind w:left="567" w:hanging="283"/>
        <w:contextualSpacing/>
        <w:jc w:val="both"/>
        <w:rPr>
          <w:rFonts w:asciiTheme="minorHAnsi" w:eastAsia="Calibri" w:hAnsiTheme="minorHAnsi" w:cstheme="minorHAnsi"/>
          <w:sz w:val="20"/>
          <w:szCs w:val="20"/>
        </w:rPr>
      </w:pPr>
      <w:r w:rsidRPr="00F054DC">
        <w:rPr>
          <w:rFonts w:asciiTheme="minorHAnsi" w:eastAsia="Arial" w:hAnsiTheme="minorHAnsi" w:cstheme="minorHAnsi"/>
          <w:sz w:val="20"/>
          <w:szCs w:val="20"/>
        </w:rPr>
        <w:t xml:space="preserve">2)   </w:t>
      </w:r>
      <w:r w:rsidRPr="00F054DC">
        <w:rPr>
          <w:rFonts w:asciiTheme="minorHAnsi" w:eastAsia="Calibri" w:hAnsiTheme="minorHAnsi" w:cstheme="minorHAnsi"/>
          <w:sz w:val="20"/>
          <w:szCs w:val="20"/>
        </w:rPr>
        <w:t>wystąpienia zmiany terminu zakończenia robót w związku z:</w:t>
      </w:r>
    </w:p>
    <w:p w:rsidR="00093226" w:rsidRPr="00F054DC" w:rsidRDefault="00093226" w:rsidP="00093226">
      <w:pPr>
        <w:ind w:left="567"/>
        <w:contextualSpacing/>
        <w:jc w:val="both"/>
        <w:rPr>
          <w:rFonts w:asciiTheme="minorHAnsi" w:eastAsia="Calibri" w:hAnsiTheme="minorHAnsi" w:cstheme="minorHAnsi"/>
          <w:sz w:val="20"/>
          <w:szCs w:val="20"/>
        </w:rPr>
      </w:pPr>
      <w:r w:rsidRPr="00F054DC">
        <w:rPr>
          <w:rFonts w:asciiTheme="minorHAnsi" w:eastAsia="Calibri" w:hAnsiTheme="minorHAnsi" w:cstheme="minorHAnsi"/>
          <w:sz w:val="20"/>
          <w:szCs w:val="20"/>
        </w:rPr>
        <w:t xml:space="preserve">a) opóźnieniami wynikającymi z okoliczności, których strony umowy nie były w stanie        </w:t>
      </w:r>
    </w:p>
    <w:p w:rsidR="00093226" w:rsidRPr="00F054DC" w:rsidRDefault="00093226" w:rsidP="00093226">
      <w:pPr>
        <w:ind w:left="567"/>
        <w:contextualSpacing/>
        <w:jc w:val="both"/>
        <w:rPr>
          <w:rFonts w:asciiTheme="minorHAnsi" w:eastAsia="Calibri" w:hAnsiTheme="minorHAnsi" w:cstheme="minorHAnsi"/>
          <w:sz w:val="20"/>
          <w:szCs w:val="20"/>
        </w:rPr>
      </w:pPr>
      <w:r w:rsidRPr="00F054DC">
        <w:rPr>
          <w:rFonts w:asciiTheme="minorHAnsi" w:eastAsia="Calibri" w:hAnsiTheme="minorHAnsi" w:cstheme="minorHAnsi"/>
          <w:sz w:val="20"/>
          <w:szCs w:val="20"/>
        </w:rPr>
        <w:t xml:space="preserve">    przewidzieć, pomimo zachowania należytej staranności,</w:t>
      </w:r>
    </w:p>
    <w:p w:rsidR="00093226" w:rsidRPr="00F054DC" w:rsidRDefault="00093226" w:rsidP="00093226">
      <w:pPr>
        <w:ind w:left="567"/>
        <w:contextualSpacing/>
        <w:jc w:val="both"/>
        <w:rPr>
          <w:rFonts w:asciiTheme="minorHAnsi" w:eastAsia="Calibri" w:hAnsiTheme="minorHAnsi" w:cstheme="minorHAnsi"/>
          <w:sz w:val="20"/>
          <w:szCs w:val="20"/>
        </w:rPr>
      </w:pPr>
      <w:r w:rsidRPr="00F054DC">
        <w:rPr>
          <w:rFonts w:asciiTheme="minorHAnsi" w:eastAsia="Calibri" w:hAnsiTheme="minorHAnsi" w:cstheme="minorHAnsi"/>
          <w:sz w:val="20"/>
          <w:szCs w:val="20"/>
        </w:rPr>
        <w:t>b)  brakiem możliwości prowadzenia robót na skutek obiektywnych warunków klimatycznych,</w:t>
      </w:r>
    </w:p>
    <w:p w:rsidR="00093226" w:rsidRPr="00F054DC" w:rsidRDefault="00093226" w:rsidP="00093226">
      <w:pPr>
        <w:ind w:left="567"/>
        <w:contextualSpacing/>
        <w:jc w:val="both"/>
        <w:rPr>
          <w:rFonts w:asciiTheme="minorHAnsi" w:eastAsia="Calibri" w:hAnsiTheme="minorHAnsi" w:cstheme="minorHAnsi"/>
          <w:sz w:val="20"/>
          <w:szCs w:val="20"/>
        </w:rPr>
      </w:pPr>
      <w:r w:rsidRPr="00F054DC">
        <w:rPr>
          <w:rFonts w:asciiTheme="minorHAnsi" w:eastAsia="Calibri" w:hAnsiTheme="minorHAnsi" w:cstheme="minorHAnsi"/>
          <w:sz w:val="20"/>
          <w:szCs w:val="20"/>
        </w:rPr>
        <w:t>c)  działaniem siły wyższej w rozumieniu przepisów Kodeku cywilnego,</w:t>
      </w:r>
    </w:p>
    <w:p w:rsidR="00093226" w:rsidRPr="00F054DC" w:rsidRDefault="00093226" w:rsidP="00093226">
      <w:pPr>
        <w:ind w:left="284" w:firstLine="283"/>
        <w:contextualSpacing/>
        <w:jc w:val="both"/>
        <w:rPr>
          <w:rFonts w:asciiTheme="minorHAnsi" w:eastAsia="Calibri" w:hAnsiTheme="minorHAnsi" w:cstheme="minorHAnsi"/>
          <w:sz w:val="20"/>
          <w:szCs w:val="20"/>
        </w:rPr>
      </w:pPr>
      <w:r w:rsidRPr="00F054DC">
        <w:rPr>
          <w:rFonts w:asciiTheme="minorHAnsi" w:eastAsia="Calibri" w:hAnsiTheme="minorHAnsi" w:cstheme="minorHAnsi"/>
          <w:sz w:val="20"/>
          <w:szCs w:val="20"/>
        </w:rPr>
        <w:t>d) wstrzymaniem prac przez właściwy organ z przyczyn niezawinionych przez Wykonawcę,</w:t>
      </w:r>
    </w:p>
    <w:p w:rsidR="00093226" w:rsidRPr="00F054DC" w:rsidRDefault="00093226" w:rsidP="00093226">
      <w:pPr>
        <w:ind w:left="284"/>
        <w:contextualSpacing/>
        <w:jc w:val="both"/>
        <w:rPr>
          <w:rFonts w:asciiTheme="minorHAnsi" w:eastAsia="Calibri" w:hAnsiTheme="minorHAnsi" w:cstheme="minorHAnsi"/>
          <w:sz w:val="20"/>
          <w:szCs w:val="20"/>
        </w:rPr>
      </w:pPr>
      <w:r w:rsidRPr="00F054DC">
        <w:rPr>
          <w:rFonts w:asciiTheme="minorHAnsi" w:eastAsia="Arial" w:hAnsiTheme="minorHAnsi" w:cstheme="minorHAnsi"/>
          <w:sz w:val="20"/>
          <w:szCs w:val="20"/>
        </w:rPr>
        <w:t>3)   </w:t>
      </w:r>
      <w:r w:rsidRPr="00F054DC">
        <w:rPr>
          <w:rFonts w:asciiTheme="minorHAnsi" w:eastAsia="Calibri" w:hAnsiTheme="minorHAnsi" w:cstheme="minorHAnsi"/>
          <w:sz w:val="20"/>
          <w:szCs w:val="20"/>
        </w:rPr>
        <w:t xml:space="preserve">konieczność zmiany umowy spowodowana jest okolicznościami których Zamawiający     </w:t>
      </w:r>
    </w:p>
    <w:p w:rsidR="00093226" w:rsidRPr="00F054DC" w:rsidRDefault="00093226" w:rsidP="00093226">
      <w:pPr>
        <w:ind w:left="284"/>
        <w:contextualSpacing/>
        <w:jc w:val="both"/>
        <w:rPr>
          <w:rFonts w:asciiTheme="minorHAnsi" w:eastAsia="Calibri" w:hAnsiTheme="minorHAnsi" w:cstheme="minorHAnsi"/>
          <w:sz w:val="20"/>
          <w:szCs w:val="20"/>
        </w:rPr>
      </w:pPr>
      <w:r w:rsidRPr="00F054DC">
        <w:rPr>
          <w:rFonts w:asciiTheme="minorHAnsi" w:eastAsia="Calibri" w:hAnsiTheme="minorHAnsi" w:cstheme="minorHAnsi"/>
          <w:sz w:val="20"/>
          <w:szCs w:val="20"/>
        </w:rPr>
        <w:t xml:space="preserve">      działając z należytą starannością nie mógł przewidzieć i wartość zamówienia nie przekracza </w:t>
      </w:r>
    </w:p>
    <w:p w:rsidR="00093226" w:rsidRPr="00F054DC" w:rsidRDefault="00093226" w:rsidP="00093226">
      <w:pPr>
        <w:ind w:left="284"/>
        <w:contextualSpacing/>
        <w:jc w:val="both"/>
        <w:rPr>
          <w:rFonts w:asciiTheme="minorHAnsi" w:eastAsia="Calibri" w:hAnsiTheme="minorHAnsi" w:cstheme="minorHAnsi"/>
          <w:sz w:val="20"/>
          <w:szCs w:val="20"/>
        </w:rPr>
      </w:pPr>
      <w:r w:rsidRPr="00F054DC">
        <w:rPr>
          <w:rFonts w:asciiTheme="minorHAnsi" w:eastAsia="Calibri" w:hAnsiTheme="minorHAnsi" w:cstheme="minorHAnsi"/>
          <w:sz w:val="20"/>
          <w:szCs w:val="20"/>
        </w:rPr>
        <w:t xml:space="preserve">      50% wartości zamówienia określonej pierwotnie w umowie.</w:t>
      </w:r>
    </w:p>
    <w:p w:rsidR="00093226" w:rsidRPr="00F054DC" w:rsidRDefault="00093226" w:rsidP="00093226">
      <w:pPr>
        <w:spacing w:after="200"/>
        <w:ind w:left="284" w:hanging="284"/>
        <w:contextualSpacing/>
        <w:jc w:val="both"/>
        <w:rPr>
          <w:rFonts w:asciiTheme="minorHAnsi" w:eastAsia="Calibri" w:hAnsiTheme="minorHAnsi" w:cstheme="minorHAnsi"/>
          <w:sz w:val="20"/>
          <w:szCs w:val="20"/>
        </w:rPr>
      </w:pPr>
      <w:r w:rsidRPr="00F054DC">
        <w:rPr>
          <w:rFonts w:asciiTheme="minorHAnsi" w:eastAsia="Arial" w:hAnsiTheme="minorHAnsi" w:cstheme="minorHAnsi"/>
          <w:sz w:val="20"/>
          <w:szCs w:val="20"/>
        </w:rPr>
        <w:t>3.    </w:t>
      </w:r>
      <w:r w:rsidRPr="00F054DC">
        <w:rPr>
          <w:rFonts w:asciiTheme="minorHAnsi" w:eastAsia="Calibri" w:hAnsiTheme="minorHAnsi" w:cstheme="minorHAnsi"/>
          <w:sz w:val="20"/>
          <w:szCs w:val="20"/>
        </w:rPr>
        <w:t xml:space="preserve">Zmiany umowy wymagają formy pisemnej w postaci aneksu podpisanego przez strony pod rygorem nieważności. </w:t>
      </w:r>
    </w:p>
    <w:p w:rsidR="00093226" w:rsidRPr="00F054DC" w:rsidRDefault="00093226" w:rsidP="00093226">
      <w:pPr>
        <w:contextualSpacing/>
        <w:jc w:val="center"/>
        <w:rPr>
          <w:rFonts w:asciiTheme="minorHAnsi" w:hAnsiTheme="minorHAnsi" w:cstheme="minorHAnsi"/>
          <w:b/>
          <w:sz w:val="20"/>
          <w:szCs w:val="20"/>
        </w:rPr>
      </w:pPr>
      <w:r w:rsidRPr="00F054DC">
        <w:rPr>
          <w:rFonts w:asciiTheme="minorHAnsi" w:hAnsiTheme="minorHAnsi" w:cstheme="minorHAnsi"/>
          <w:b/>
          <w:sz w:val="20"/>
          <w:szCs w:val="20"/>
        </w:rPr>
        <w:t>§ 10</w:t>
      </w:r>
    </w:p>
    <w:p w:rsidR="00093226" w:rsidRPr="00F054DC" w:rsidRDefault="00093226" w:rsidP="00093226">
      <w:pPr>
        <w:contextualSpacing/>
        <w:jc w:val="center"/>
        <w:rPr>
          <w:rFonts w:asciiTheme="minorHAnsi" w:hAnsiTheme="minorHAnsi" w:cstheme="minorHAnsi"/>
          <w:b/>
          <w:sz w:val="20"/>
          <w:szCs w:val="20"/>
        </w:rPr>
      </w:pPr>
    </w:p>
    <w:p w:rsidR="00093226" w:rsidRPr="00F054DC" w:rsidRDefault="00093226" w:rsidP="00093226">
      <w:pPr>
        <w:pStyle w:val="Tekstpodstawowywcity"/>
        <w:numPr>
          <w:ilvl w:val="0"/>
          <w:numId w:val="42"/>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W sprawach nie uregulowanych niniejszą umową będą miały zastosowanie właściwe przepisy Kodeksu Cywilnego.</w:t>
      </w:r>
    </w:p>
    <w:p w:rsidR="00093226" w:rsidRPr="00F054DC" w:rsidRDefault="00093226" w:rsidP="00093226">
      <w:pPr>
        <w:pStyle w:val="Tekstpodstawowywcity"/>
        <w:numPr>
          <w:ilvl w:val="0"/>
          <w:numId w:val="42"/>
        </w:numPr>
        <w:spacing w:after="0"/>
        <w:ind w:right="-2"/>
        <w:contextualSpacing/>
        <w:jc w:val="both"/>
        <w:rPr>
          <w:rFonts w:asciiTheme="minorHAnsi" w:hAnsiTheme="minorHAnsi" w:cstheme="minorHAnsi"/>
          <w:sz w:val="20"/>
          <w:szCs w:val="20"/>
        </w:rPr>
      </w:pPr>
      <w:r w:rsidRPr="00F054DC">
        <w:rPr>
          <w:rFonts w:asciiTheme="minorHAnsi" w:hAnsiTheme="minorHAnsi" w:cstheme="minorHAnsi"/>
          <w:sz w:val="20"/>
          <w:szCs w:val="20"/>
        </w:rPr>
        <w:t>Spory powstałe w toku realizacji niniejszej umowy będą załatwiane na drodze polubownej,</w:t>
      </w:r>
      <w:r w:rsidRPr="00F054DC">
        <w:rPr>
          <w:rFonts w:asciiTheme="minorHAnsi" w:hAnsiTheme="minorHAnsi" w:cstheme="minorHAnsi"/>
          <w:sz w:val="20"/>
          <w:szCs w:val="20"/>
        </w:rPr>
        <w:br/>
        <w:t xml:space="preserve">a w przypadku braku zgody rozstrzygał je będzie właściwy dla siedziby Zamawiającego </w:t>
      </w:r>
      <w:r w:rsidRPr="00F054DC">
        <w:rPr>
          <w:rFonts w:asciiTheme="minorHAnsi" w:hAnsiTheme="minorHAnsi" w:cstheme="minorHAnsi"/>
          <w:sz w:val="20"/>
          <w:szCs w:val="20"/>
        </w:rPr>
        <w:br/>
        <w:t>sąd powszechny.</w:t>
      </w:r>
    </w:p>
    <w:p w:rsidR="00093226" w:rsidRPr="00F054DC" w:rsidRDefault="00093226" w:rsidP="00093226">
      <w:pPr>
        <w:ind w:right="-2"/>
        <w:contextualSpacing/>
        <w:rPr>
          <w:rFonts w:asciiTheme="minorHAnsi" w:hAnsiTheme="minorHAnsi" w:cstheme="minorHAnsi"/>
          <w:b/>
          <w:sz w:val="20"/>
          <w:szCs w:val="20"/>
        </w:rPr>
      </w:pPr>
    </w:p>
    <w:p w:rsidR="00093226" w:rsidRPr="00F054DC" w:rsidRDefault="00093226" w:rsidP="00093226">
      <w:pPr>
        <w:ind w:right="-2"/>
        <w:contextualSpacing/>
        <w:jc w:val="center"/>
        <w:rPr>
          <w:rFonts w:asciiTheme="minorHAnsi" w:hAnsiTheme="minorHAnsi" w:cstheme="minorHAnsi"/>
          <w:b/>
          <w:sz w:val="20"/>
          <w:szCs w:val="20"/>
        </w:rPr>
      </w:pPr>
      <w:r w:rsidRPr="00F054DC">
        <w:rPr>
          <w:rFonts w:asciiTheme="minorHAnsi" w:hAnsiTheme="minorHAnsi" w:cstheme="minorHAnsi"/>
          <w:b/>
          <w:sz w:val="20"/>
          <w:szCs w:val="20"/>
        </w:rPr>
        <w:t>§ 11</w:t>
      </w:r>
    </w:p>
    <w:p w:rsidR="00093226" w:rsidRPr="00F054DC" w:rsidRDefault="00093226" w:rsidP="00093226">
      <w:pPr>
        <w:ind w:right="-2"/>
        <w:contextualSpacing/>
        <w:jc w:val="center"/>
        <w:rPr>
          <w:rFonts w:asciiTheme="minorHAnsi" w:hAnsiTheme="minorHAnsi" w:cstheme="minorHAnsi"/>
          <w:b/>
          <w:sz w:val="20"/>
          <w:szCs w:val="20"/>
        </w:rPr>
      </w:pPr>
    </w:p>
    <w:p w:rsidR="00093226" w:rsidRPr="00F054DC" w:rsidRDefault="00093226" w:rsidP="00093226">
      <w:pPr>
        <w:numPr>
          <w:ilvl w:val="6"/>
          <w:numId w:val="42"/>
        </w:numPr>
        <w:tabs>
          <w:tab w:val="clear" w:pos="927"/>
          <w:tab w:val="num" w:pos="426"/>
        </w:tabs>
        <w:ind w:left="426" w:hanging="426"/>
        <w:contextualSpacing/>
        <w:jc w:val="both"/>
        <w:rPr>
          <w:rFonts w:asciiTheme="minorHAnsi" w:hAnsiTheme="minorHAnsi" w:cstheme="minorHAnsi"/>
          <w:sz w:val="20"/>
          <w:szCs w:val="20"/>
        </w:rPr>
      </w:pPr>
      <w:r w:rsidRPr="00F054DC">
        <w:rPr>
          <w:rFonts w:asciiTheme="minorHAnsi" w:hAnsiTheme="minorHAnsi" w:cstheme="minorHAnsi"/>
          <w:sz w:val="20"/>
          <w:szCs w:val="20"/>
        </w:rPr>
        <w:t>Wykonywanie robót przy pomocy podwykonawców może odbywać się za aprobatą Zamawiającego, na zasadach określonych w art. 647</w:t>
      </w:r>
      <w:r w:rsidRPr="00F054DC">
        <w:rPr>
          <w:rFonts w:asciiTheme="minorHAnsi" w:hAnsiTheme="minorHAnsi" w:cstheme="minorHAnsi"/>
          <w:sz w:val="20"/>
          <w:szCs w:val="20"/>
          <w:vertAlign w:val="superscript"/>
        </w:rPr>
        <w:t>1</w:t>
      </w:r>
      <w:r w:rsidRPr="00F054DC">
        <w:rPr>
          <w:rFonts w:asciiTheme="minorHAnsi" w:hAnsiTheme="minorHAnsi" w:cstheme="minorHAnsi"/>
          <w:sz w:val="20"/>
          <w:szCs w:val="20"/>
        </w:rPr>
        <w:t xml:space="preserve"> ustawy z dnia 23 kwietnia 1964 r. Kodeks Cywilny w tym również stosownie do ustawy  z dnia 29 stycznia 2004 r. Prawo Zamówień Publicznych.</w:t>
      </w:r>
    </w:p>
    <w:p w:rsidR="00093226" w:rsidRPr="00F054DC" w:rsidRDefault="00093226" w:rsidP="00093226">
      <w:pPr>
        <w:numPr>
          <w:ilvl w:val="6"/>
          <w:numId w:val="42"/>
        </w:numPr>
        <w:tabs>
          <w:tab w:val="clear" w:pos="927"/>
          <w:tab w:val="num" w:pos="426"/>
        </w:tabs>
        <w:ind w:left="426" w:hanging="426"/>
        <w:contextualSpacing/>
        <w:jc w:val="both"/>
        <w:rPr>
          <w:rFonts w:asciiTheme="minorHAnsi" w:hAnsiTheme="minorHAnsi" w:cstheme="minorHAnsi"/>
          <w:sz w:val="20"/>
          <w:szCs w:val="20"/>
        </w:rPr>
      </w:pPr>
      <w:r w:rsidRPr="00F054DC">
        <w:rPr>
          <w:rFonts w:asciiTheme="minorHAnsi" w:hAnsiTheme="minorHAnsi" w:cstheme="minorHAnsi"/>
          <w:sz w:val="20"/>
          <w:szCs w:val="20"/>
        </w:rPr>
        <w:t>Wykonawca ponosi wobec Zamawiającego pełną odpowiedzialność za roboty, które wykonuje przy pomocy podwykonawców.</w:t>
      </w:r>
    </w:p>
    <w:p w:rsidR="00093226" w:rsidRPr="00F054DC" w:rsidRDefault="00093226" w:rsidP="00093226">
      <w:pPr>
        <w:numPr>
          <w:ilvl w:val="6"/>
          <w:numId w:val="42"/>
        </w:numPr>
        <w:tabs>
          <w:tab w:val="clear" w:pos="927"/>
          <w:tab w:val="num" w:pos="426"/>
        </w:tabs>
        <w:ind w:left="426" w:hanging="426"/>
        <w:contextualSpacing/>
        <w:jc w:val="both"/>
        <w:rPr>
          <w:rFonts w:asciiTheme="minorHAnsi" w:hAnsiTheme="minorHAnsi" w:cstheme="minorHAnsi"/>
          <w:sz w:val="20"/>
          <w:szCs w:val="20"/>
        </w:rPr>
      </w:pPr>
      <w:r w:rsidRPr="00F054DC">
        <w:rPr>
          <w:rFonts w:asciiTheme="minorHAnsi" w:hAnsiTheme="minorHAnsi" w:cstheme="minorHAnsi"/>
          <w:sz w:val="20"/>
          <w:szCs w:val="20"/>
        </w:rPr>
        <w:t>W przypadku podwykonawstwa, Zamawiający ureguluje należność Wykonawcy, po udokumentowaniu przez Wykonawcę płatności dla podwykonawców (lub dalszym podwykonawcom).</w:t>
      </w:r>
    </w:p>
    <w:p w:rsidR="00093226" w:rsidRPr="00F054DC" w:rsidRDefault="00093226" w:rsidP="00093226">
      <w:pPr>
        <w:numPr>
          <w:ilvl w:val="6"/>
          <w:numId w:val="42"/>
        </w:numPr>
        <w:tabs>
          <w:tab w:val="clear" w:pos="927"/>
          <w:tab w:val="num" w:pos="426"/>
        </w:tabs>
        <w:ind w:left="426" w:hanging="426"/>
        <w:contextualSpacing/>
        <w:jc w:val="both"/>
        <w:rPr>
          <w:rFonts w:asciiTheme="minorHAnsi" w:hAnsiTheme="minorHAnsi" w:cstheme="minorHAnsi"/>
          <w:sz w:val="20"/>
          <w:szCs w:val="20"/>
        </w:rPr>
      </w:pPr>
      <w:r w:rsidRPr="00F054DC">
        <w:rPr>
          <w:rFonts w:asciiTheme="minorHAnsi" w:hAnsiTheme="minorHAnsi" w:cstheme="minorHAnsi"/>
          <w:sz w:val="20"/>
          <w:szCs w:val="20"/>
        </w:rPr>
        <w:t>Wykonawca wystawi fakturę Zamawiającemu po dokonaniu zapłaty podwykonawcy.</w:t>
      </w:r>
    </w:p>
    <w:p w:rsidR="00093226" w:rsidRPr="00F054DC" w:rsidRDefault="00093226" w:rsidP="00093226">
      <w:pPr>
        <w:numPr>
          <w:ilvl w:val="6"/>
          <w:numId w:val="42"/>
        </w:numPr>
        <w:tabs>
          <w:tab w:val="clear" w:pos="927"/>
          <w:tab w:val="num" w:pos="426"/>
        </w:tabs>
        <w:ind w:left="426" w:hanging="426"/>
        <w:contextualSpacing/>
        <w:jc w:val="both"/>
        <w:rPr>
          <w:rFonts w:asciiTheme="minorHAnsi" w:hAnsiTheme="minorHAnsi" w:cstheme="minorHAnsi"/>
          <w:sz w:val="20"/>
          <w:szCs w:val="20"/>
        </w:rPr>
      </w:pPr>
      <w:r w:rsidRPr="00F054DC">
        <w:rPr>
          <w:rFonts w:asciiTheme="minorHAnsi" w:hAnsiTheme="minorHAnsi" w:cstheme="minorHAnsi"/>
          <w:sz w:val="20"/>
          <w:szCs w:val="20"/>
        </w:rPr>
        <w:lastRenderedPageBreak/>
        <w:t xml:space="preserve">Wykonawca (podwykonawca lub dalszy podwykonawca), zamierzający zawrzeć umowę </w:t>
      </w:r>
      <w:r w:rsidRPr="00F054DC">
        <w:rPr>
          <w:rFonts w:asciiTheme="minorHAnsi" w:hAnsiTheme="minorHAnsi" w:cstheme="minorHAnsi"/>
          <w:sz w:val="20"/>
          <w:szCs w:val="20"/>
        </w:rPr>
        <w:br/>
        <w:t xml:space="preserve">o podwykonawstwo, (której przedmiotem są roboty budowlane) jest obowiązany, w trakcie realizacji zamówienia, do przedłożenia zamawiającemu projektu tej umowy (w tym także projektu jej zmiany) oraz poświadczonej za zgodność z oryginałem kopii zawartej umowy </w:t>
      </w:r>
      <w:r w:rsidRPr="00F054DC">
        <w:rPr>
          <w:rFonts w:asciiTheme="minorHAnsi" w:hAnsiTheme="minorHAnsi" w:cstheme="minorHAnsi"/>
          <w:sz w:val="20"/>
          <w:szCs w:val="20"/>
        </w:rPr>
        <w:br/>
        <w:t>o podwykonawstwo, której przedmiotem są roboty budowlane, i jej zmian.</w:t>
      </w:r>
    </w:p>
    <w:p w:rsidR="00093226" w:rsidRPr="00F054DC" w:rsidRDefault="00093226" w:rsidP="00093226">
      <w:pPr>
        <w:numPr>
          <w:ilvl w:val="6"/>
          <w:numId w:val="42"/>
        </w:numPr>
        <w:tabs>
          <w:tab w:val="clear" w:pos="927"/>
          <w:tab w:val="num" w:pos="426"/>
        </w:tabs>
        <w:ind w:left="426" w:hanging="426"/>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Wykonawca (podwykonawca lub dalszy podwykonawca), zamówienia przedkłada Zamawiającemu poświadczoną za zgodność z oryginałem kopię zawartej umowy </w:t>
      </w:r>
      <w:r w:rsidRPr="00F054DC">
        <w:rPr>
          <w:rFonts w:asciiTheme="minorHAnsi" w:hAnsiTheme="minorHAnsi" w:cstheme="minorHAnsi"/>
          <w:sz w:val="20"/>
          <w:szCs w:val="20"/>
        </w:rPr>
        <w:br/>
        <w:t>o podwykonawstwo, której przedmiotem są roboty budowlane, w terminie 7 dni od dnia jej zawarcia.</w:t>
      </w:r>
    </w:p>
    <w:p w:rsidR="00093226" w:rsidRPr="00F054DC" w:rsidRDefault="00093226" w:rsidP="00093226">
      <w:pPr>
        <w:numPr>
          <w:ilvl w:val="6"/>
          <w:numId w:val="42"/>
        </w:numPr>
        <w:tabs>
          <w:tab w:val="clear" w:pos="927"/>
          <w:tab w:val="num" w:pos="426"/>
        </w:tabs>
        <w:ind w:left="426" w:hanging="426"/>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Zamawiający w terminie, maksymalnie, 14 dniowym (od otrzymania) zgłosi zastrzeżenia do projektu umowy o podwykonawstwo, której przedmiotem są roboty budowlane i do projektu jej zmiany lub sprzeciw do umowy o podwykonawstwo, której przedmiotem są roboty budowlane </w:t>
      </w:r>
      <w:r w:rsidRPr="00F054DC">
        <w:rPr>
          <w:rFonts w:asciiTheme="minorHAnsi" w:hAnsiTheme="minorHAnsi" w:cstheme="minorHAnsi"/>
          <w:sz w:val="20"/>
          <w:szCs w:val="20"/>
        </w:rPr>
        <w:br/>
        <w:t>i do jej zmian.</w:t>
      </w:r>
    </w:p>
    <w:p w:rsidR="00093226" w:rsidRPr="00F054DC" w:rsidRDefault="00093226" w:rsidP="00093226">
      <w:pPr>
        <w:numPr>
          <w:ilvl w:val="6"/>
          <w:numId w:val="42"/>
        </w:numPr>
        <w:tabs>
          <w:tab w:val="clear" w:pos="927"/>
          <w:tab w:val="num" w:pos="426"/>
        </w:tabs>
        <w:ind w:left="426" w:hanging="426"/>
        <w:contextualSpacing/>
        <w:jc w:val="both"/>
        <w:rPr>
          <w:rFonts w:asciiTheme="minorHAnsi" w:hAnsiTheme="minorHAnsi" w:cstheme="minorHAnsi"/>
          <w:sz w:val="20"/>
          <w:szCs w:val="20"/>
        </w:rPr>
      </w:pPr>
      <w:r w:rsidRPr="00F054DC">
        <w:rPr>
          <w:rFonts w:asciiTheme="minorHAnsi" w:hAnsiTheme="minorHAnsi" w:cstheme="minorHAnsi"/>
          <w:sz w:val="20"/>
          <w:szCs w:val="20"/>
        </w:rPr>
        <w:t>Niezgłoszenie pisemnych zastrzeżeń do przedłożonego projektu umowy o podwykonawstwo, której przedmiotem są roboty budowlane, w terminie określonym w § 11</w:t>
      </w:r>
      <w:r w:rsidRPr="00F054DC">
        <w:rPr>
          <w:rFonts w:asciiTheme="minorHAnsi" w:hAnsiTheme="minorHAnsi" w:cstheme="minorHAnsi"/>
          <w:b/>
          <w:sz w:val="20"/>
          <w:szCs w:val="20"/>
        </w:rPr>
        <w:t xml:space="preserve"> </w:t>
      </w:r>
      <w:r w:rsidRPr="00F054DC">
        <w:rPr>
          <w:rFonts w:asciiTheme="minorHAnsi" w:hAnsiTheme="minorHAnsi" w:cstheme="minorHAnsi"/>
          <w:sz w:val="20"/>
          <w:szCs w:val="20"/>
        </w:rPr>
        <w:t>ust. 7, uważa się za akceptację projektu umowy przez Zamawiającego.</w:t>
      </w:r>
    </w:p>
    <w:p w:rsidR="00093226" w:rsidRPr="00F054DC" w:rsidRDefault="00093226" w:rsidP="00093226">
      <w:pPr>
        <w:numPr>
          <w:ilvl w:val="6"/>
          <w:numId w:val="42"/>
        </w:numPr>
        <w:tabs>
          <w:tab w:val="clear" w:pos="927"/>
          <w:tab w:val="num" w:pos="426"/>
        </w:tabs>
        <w:ind w:left="426" w:hanging="426"/>
        <w:contextualSpacing/>
        <w:jc w:val="both"/>
        <w:rPr>
          <w:rFonts w:asciiTheme="minorHAnsi" w:hAnsiTheme="minorHAnsi" w:cstheme="minorHAnsi"/>
          <w:sz w:val="20"/>
          <w:szCs w:val="20"/>
        </w:rPr>
      </w:pPr>
      <w:r w:rsidRPr="00F054DC">
        <w:rPr>
          <w:rFonts w:asciiTheme="minorHAnsi" w:hAnsiTheme="minorHAnsi" w:cstheme="minorHAnsi"/>
          <w:sz w:val="20"/>
          <w:szCs w:val="20"/>
        </w:rPr>
        <w:t>Niezgłoszenie pisemnego sprzeciwu do przedłożonej umowy o podwykonawstwo, której przedmiotem są roboty budowlane, w terminie określonym w § 11</w:t>
      </w:r>
      <w:r w:rsidRPr="00F054DC">
        <w:rPr>
          <w:rFonts w:asciiTheme="minorHAnsi" w:hAnsiTheme="minorHAnsi" w:cstheme="minorHAnsi"/>
          <w:b/>
          <w:sz w:val="20"/>
          <w:szCs w:val="20"/>
        </w:rPr>
        <w:t xml:space="preserve"> </w:t>
      </w:r>
      <w:r w:rsidRPr="00F054DC">
        <w:rPr>
          <w:rFonts w:asciiTheme="minorHAnsi" w:hAnsiTheme="minorHAnsi" w:cstheme="minorHAnsi"/>
          <w:sz w:val="20"/>
          <w:szCs w:val="20"/>
        </w:rPr>
        <w:t>ust. 7, uważa się za akceptację umowy przez Zamawiającego.</w:t>
      </w:r>
    </w:p>
    <w:p w:rsidR="00093226" w:rsidRPr="00F054DC" w:rsidRDefault="00093226" w:rsidP="00093226">
      <w:pPr>
        <w:numPr>
          <w:ilvl w:val="6"/>
          <w:numId w:val="42"/>
        </w:numPr>
        <w:tabs>
          <w:tab w:val="clear" w:pos="927"/>
          <w:tab w:val="num" w:pos="426"/>
        </w:tabs>
        <w:ind w:left="426" w:hanging="426"/>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Wykonawca zamówienia przedkłada zamawiającemu poświadczoną za zgodność z oryginałem kopię zawartej umowy o podwykonawstwo (oraz ich zmian), której przedmiotem są dostawy lub usługi, w terminie 7 dni od dnia jej zawarcia, z wyłączeniem umów o podwykonawstwo, </w:t>
      </w:r>
      <w:r w:rsidRPr="00F054DC">
        <w:rPr>
          <w:rFonts w:asciiTheme="minorHAnsi" w:hAnsiTheme="minorHAnsi" w:cstheme="minorHAnsi"/>
          <w:sz w:val="20"/>
          <w:szCs w:val="20"/>
        </w:rPr>
        <w:br/>
        <w:t xml:space="preserve">o wartości mniejszej niż 0,5% wartości umowy w sprawie zamówienia publicznego oraz umów </w:t>
      </w:r>
      <w:r w:rsidRPr="00F054DC">
        <w:rPr>
          <w:rFonts w:asciiTheme="minorHAnsi" w:hAnsiTheme="minorHAnsi" w:cstheme="minorHAnsi"/>
          <w:sz w:val="20"/>
          <w:szCs w:val="20"/>
        </w:rPr>
        <w:br/>
        <w:t xml:space="preserve">o podwykonawstwo, których przedmiot został wskazany przez zamawiającego w specyfikacji istotnych warunków zamówienia, jako niepodlegający niniejszemu obowiązkowi. Wyłączenie, </w:t>
      </w:r>
      <w:r w:rsidRPr="00F054DC">
        <w:rPr>
          <w:rFonts w:asciiTheme="minorHAnsi" w:hAnsiTheme="minorHAnsi" w:cstheme="minorHAnsi"/>
          <w:sz w:val="20"/>
          <w:szCs w:val="20"/>
        </w:rPr>
        <w:br/>
        <w:t>o którym mowa w zdaniu pierwszym, nie dotyczy umów o podwykonawstwo o wartości większej niż 50.000 zł.</w:t>
      </w:r>
    </w:p>
    <w:p w:rsidR="00093226" w:rsidRPr="00F054DC" w:rsidRDefault="00093226" w:rsidP="00093226">
      <w:pPr>
        <w:numPr>
          <w:ilvl w:val="6"/>
          <w:numId w:val="42"/>
        </w:numPr>
        <w:tabs>
          <w:tab w:val="clear" w:pos="927"/>
          <w:tab w:val="num" w:pos="426"/>
        </w:tabs>
        <w:ind w:left="426" w:hanging="426"/>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w:t>
      </w:r>
      <w:r w:rsidRPr="00F054DC">
        <w:rPr>
          <w:rFonts w:asciiTheme="minorHAnsi" w:hAnsiTheme="minorHAnsi" w:cstheme="minorHAnsi"/>
          <w:sz w:val="20"/>
          <w:szCs w:val="20"/>
        </w:rPr>
        <w:br/>
        <w:t>w przypadku uchylenia się od obowiązku zapłaty odpowiednio przez wykonawcę, podwykonawcę lub dalszego podwykonawcę zamówienia na roboty budowlane w terminie 30 dni.</w:t>
      </w:r>
    </w:p>
    <w:p w:rsidR="00093226" w:rsidRPr="00F054DC" w:rsidRDefault="00093226" w:rsidP="00093226">
      <w:pPr>
        <w:numPr>
          <w:ilvl w:val="6"/>
          <w:numId w:val="42"/>
        </w:numPr>
        <w:tabs>
          <w:tab w:val="clear" w:pos="927"/>
          <w:tab w:val="num" w:pos="426"/>
        </w:tabs>
        <w:ind w:left="426" w:hanging="426"/>
        <w:contextualSpacing/>
        <w:jc w:val="both"/>
        <w:rPr>
          <w:rFonts w:asciiTheme="minorHAnsi" w:hAnsiTheme="minorHAnsi" w:cstheme="minorHAnsi"/>
          <w:sz w:val="20"/>
          <w:szCs w:val="20"/>
        </w:rPr>
      </w:pPr>
      <w:r w:rsidRPr="00F054DC">
        <w:rPr>
          <w:rFonts w:asciiTheme="minorHAnsi" w:hAnsiTheme="minorHAnsi" w:cstheme="minorHAnsi"/>
          <w:sz w:val="20"/>
          <w:szCs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93226" w:rsidRPr="00F054DC" w:rsidRDefault="00093226" w:rsidP="00093226">
      <w:pPr>
        <w:numPr>
          <w:ilvl w:val="6"/>
          <w:numId w:val="42"/>
        </w:numPr>
        <w:tabs>
          <w:tab w:val="clear" w:pos="927"/>
          <w:tab w:val="num" w:pos="426"/>
        </w:tabs>
        <w:ind w:left="426" w:hanging="426"/>
        <w:contextualSpacing/>
        <w:jc w:val="both"/>
        <w:rPr>
          <w:rFonts w:asciiTheme="minorHAnsi" w:hAnsiTheme="minorHAnsi" w:cstheme="minorHAnsi"/>
          <w:sz w:val="20"/>
          <w:szCs w:val="20"/>
        </w:rPr>
      </w:pPr>
      <w:r w:rsidRPr="00F054DC">
        <w:rPr>
          <w:rFonts w:asciiTheme="minorHAnsi" w:hAnsiTheme="minorHAnsi" w:cstheme="minorHAnsi"/>
          <w:sz w:val="20"/>
          <w:szCs w:val="20"/>
        </w:rPr>
        <w:t>Bezpośrednia zapłata obejmuje wyłącznie należne wynagrodzenie, bez odsetek, należnych podwykonawcy lub dalszemu podwykonawcy.</w:t>
      </w:r>
    </w:p>
    <w:p w:rsidR="00093226" w:rsidRPr="00F054DC" w:rsidRDefault="00093226" w:rsidP="00093226">
      <w:pPr>
        <w:ind w:left="360" w:right="-2"/>
        <w:contextualSpacing/>
        <w:jc w:val="center"/>
        <w:rPr>
          <w:rFonts w:asciiTheme="minorHAnsi" w:hAnsiTheme="minorHAnsi" w:cstheme="minorHAnsi"/>
          <w:b/>
          <w:sz w:val="20"/>
          <w:szCs w:val="20"/>
        </w:rPr>
      </w:pPr>
    </w:p>
    <w:p w:rsidR="00093226" w:rsidRPr="00F054DC" w:rsidRDefault="00093226" w:rsidP="00093226">
      <w:pPr>
        <w:contextualSpacing/>
        <w:jc w:val="center"/>
        <w:rPr>
          <w:rFonts w:asciiTheme="minorHAnsi" w:hAnsiTheme="minorHAnsi" w:cstheme="minorHAnsi"/>
          <w:b/>
          <w:sz w:val="20"/>
          <w:szCs w:val="20"/>
        </w:rPr>
      </w:pPr>
      <w:r w:rsidRPr="00F054DC">
        <w:rPr>
          <w:rFonts w:asciiTheme="minorHAnsi" w:hAnsiTheme="minorHAnsi" w:cstheme="minorHAnsi"/>
          <w:b/>
          <w:sz w:val="20"/>
          <w:szCs w:val="20"/>
        </w:rPr>
        <w:t>§ 12</w:t>
      </w:r>
    </w:p>
    <w:p w:rsidR="00093226" w:rsidRPr="00F054DC" w:rsidRDefault="00093226" w:rsidP="00093226">
      <w:pPr>
        <w:pStyle w:val="Akapitzlist"/>
        <w:numPr>
          <w:ilvl w:val="0"/>
          <w:numId w:val="69"/>
        </w:numPr>
        <w:spacing w:before="120"/>
        <w:ind w:left="284" w:hanging="284"/>
        <w:contextualSpacing/>
        <w:jc w:val="both"/>
        <w:rPr>
          <w:rFonts w:asciiTheme="minorHAnsi" w:hAnsiTheme="minorHAnsi" w:cstheme="minorHAnsi"/>
          <w:sz w:val="20"/>
          <w:szCs w:val="20"/>
        </w:rPr>
      </w:pPr>
      <w:r w:rsidRPr="00F054DC">
        <w:rPr>
          <w:rFonts w:asciiTheme="minorHAnsi" w:hAnsiTheme="minorHAnsi" w:cstheme="minorHAnsi"/>
          <w:sz w:val="20"/>
          <w:szCs w:val="20"/>
        </w:rPr>
        <w:t>Zamawiający wymaga zatrudnienia na podstawie umowy o pracę w rozumieniu przepisów ustawy z dnia 26 czerwca 1974 r. – Kodeks pracy przez Wykonawcę lub podwykonawcę osób wykonujących czynności: konserwacja, naprawa i wymiana znaków drogowych, tablic z nazwami ulic i urządzeń związanych z bezpieczeństwem ruchu drogowego.</w:t>
      </w:r>
    </w:p>
    <w:p w:rsidR="00093226" w:rsidRPr="00F054DC" w:rsidRDefault="00093226" w:rsidP="00093226">
      <w:pPr>
        <w:pStyle w:val="Akapitzlist"/>
        <w:numPr>
          <w:ilvl w:val="0"/>
          <w:numId w:val="69"/>
        </w:numPr>
        <w:spacing w:before="120"/>
        <w:ind w:left="284" w:hanging="284"/>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W trakcie realizacji zamówienia Zamawiający uprawniony jest do wykonywania czynności kontrolnych </w:t>
      </w:r>
      <w:r w:rsidRPr="00F054DC">
        <w:rPr>
          <w:rFonts w:asciiTheme="minorHAnsi" w:hAnsiTheme="minorHAnsi" w:cstheme="minorHAnsi"/>
          <w:color w:val="000000"/>
          <w:sz w:val="20"/>
          <w:szCs w:val="20"/>
        </w:rPr>
        <w:t>wobec Wykonawcy odnośnie</w:t>
      </w:r>
      <w:r w:rsidRPr="00F054DC">
        <w:rPr>
          <w:rFonts w:asciiTheme="minorHAnsi" w:hAnsiTheme="minorHAnsi" w:cstheme="minorHAnsi"/>
          <w:sz w:val="20"/>
          <w:szCs w:val="20"/>
        </w:rPr>
        <w:t xml:space="preserve"> spełniania przez Wykonawcę lub podwykonawcę wymogu zatrudnienia na podstawie umowy o pracę osób wykonujących wskazane w § 12</w:t>
      </w:r>
      <w:r w:rsidRPr="00F054DC">
        <w:rPr>
          <w:rFonts w:asciiTheme="minorHAnsi" w:hAnsiTheme="minorHAnsi" w:cstheme="minorHAnsi"/>
          <w:b/>
          <w:sz w:val="20"/>
          <w:szCs w:val="20"/>
        </w:rPr>
        <w:t xml:space="preserve">            </w:t>
      </w:r>
      <w:r w:rsidRPr="00F054DC">
        <w:rPr>
          <w:rFonts w:asciiTheme="minorHAnsi" w:hAnsiTheme="minorHAnsi" w:cstheme="minorHAnsi"/>
          <w:sz w:val="20"/>
          <w:szCs w:val="20"/>
        </w:rPr>
        <w:t xml:space="preserve">ust. 1. Zamawiający uprawniony jest w szczególności do: </w:t>
      </w:r>
    </w:p>
    <w:p w:rsidR="00093226" w:rsidRPr="00F054DC" w:rsidRDefault="00093226" w:rsidP="00093226">
      <w:pPr>
        <w:pStyle w:val="Akapitzlist"/>
        <w:numPr>
          <w:ilvl w:val="0"/>
          <w:numId w:val="70"/>
        </w:numPr>
        <w:spacing w:before="120"/>
        <w:ind w:left="709"/>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Żądania oświadczeń i dokumentów w zakresie potwierdzenia spełniania ww. wymogów </w:t>
      </w:r>
    </w:p>
    <w:p w:rsidR="00093226" w:rsidRPr="00F054DC" w:rsidRDefault="00093226" w:rsidP="00093226">
      <w:pPr>
        <w:pStyle w:val="Akapitzlist"/>
        <w:spacing w:before="120"/>
        <w:ind w:left="349"/>
        <w:jc w:val="both"/>
        <w:rPr>
          <w:rFonts w:asciiTheme="minorHAnsi" w:hAnsiTheme="minorHAnsi" w:cstheme="minorHAnsi"/>
          <w:sz w:val="20"/>
          <w:szCs w:val="20"/>
        </w:rPr>
      </w:pPr>
      <w:r w:rsidRPr="00F054DC">
        <w:rPr>
          <w:rFonts w:asciiTheme="minorHAnsi" w:hAnsiTheme="minorHAnsi" w:cstheme="minorHAnsi"/>
          <w:sz w:val="20"/>
          <w:szCs w:val="20"/>
        </w:rPr>
        <w:t>dokonywania ich oceny.</w:t>
      </w:r>
    </w:p>
    <w:p w:rsidR="00093226" w:rsidRPr="00F054DC" w:rsidRDefault="00093226" w:rsidP="00093226">
      <w:pPr>
        <w:pStyle w:val="Akapitzlist"/>
        <w:numPr>
          <w:ilvl w:val="0"/>
          <w:numId w:val="70"/>
        </w:numPr>
        <w:spacing w:before="120"/>
        <w:ind w:left="709"/>
        <w:contextualSpacing/>
        <w:jc w:val="both"/>
        <w:rPr>
          <w:rFonts w:asciiTheme="minorHAnsi" w:hAnsiTheme="minorHAnsi" w:cstheme="minorHAnsi"/>
          <w:sz w:val="20"/>
          <w:szCs w:val="20"/>
        </w:rPr>
      </w:pPr>
      <w:r w:rsidRPr="00F054DC">
        <w:rPr>
          <w:rFonts w:asciiTheme="minorHAnsi" w:hAnsiTheme="minorHAnsi" w:cstheme="minorHAnsi"/>
          <w:sz w:val="20"/>
          <w:szCs w:val="20"/>
        </w:rPr>
        <w:t>Żądania wyjaśnień w przypadku wątpliwości w zakresie potwierdzenia spełniania ww.</w:t>
      </w:r>
    </w:p>
    <w:p w:rsidR="00093226" w:rsidRPr="00F054DC" w:rsidRDefault="00093226" w:rsidP="00093226">
      <w:pPr>
        <w:pStyle w:val="Akapitzlist"/>
        <w:spacing w:before="120"/>
        <w:ind w:left="349"/>
        <w:jc w:val="both"/>
        <w:rPr>
          <w:rFonts w:asciiTheme="minorHAnsi" w:hAnsiTheme="minorHAnsi" w:cstheme="minorHAnsi"/>
          <w:sz w:val="20"/>
          <w:szCs w:val="20"/>
        </w:rPr>
      </w:pPr>
      <w:r w:rsidRPr="00F054DC">
        <w:rPr>
          <w:rFonts w:asciiTheme="minorHAnsi" w:hAnsiTheme="minorHAnsi" w:cstheme="minorHAnsi"/>
          <w:sz w:val="20"/>
          <w:szCs w:val="20"/>
        </w:rPr>
        <w:t>wymogów.</w:t>
      </w:r>
    </w:p>
    <w:p w:rsidR="00093226" w:rsidRPr="00F054DC" w:rsidRDefault="00093226" w:rsidP="00093226">
      <w:pPr>
        <w:pStyle w:val="Akapitzlist"/>
        <w:numPr>
          <w:ilvl w:val="0"/>
          <w:numId w:val="70"/>
        </w:numPr>
        <w:spacing w:before="120"/>
        <w:ind w:left="709"/>
        <w:contextualSpacing/>
        <w:jc w:val="both"/>
        <w:rPr>
          <w:rFonts w:asciiTheme="minorHAnsi" w:hAnsiTheme="minorHAnsi" w:cstheme="minorHAnsi"/>
          <w:sz w:val="20"/>
          <w:szCs w:val="20"/>
        </w:rPr>
      </w:pPr>
      <w:r w:rsidRPr="00F054DC">
        <w:rPr>
          <w:rFonts w:asciiTheme="minorHAnsi" w:hAnsiTheme="minorHAnsi" w:cstheme="minorHAnsi"/>
          <w:sz w:val="20"/>
          <w:szCs w:val="20"/>
        </w:rPr>
        <w:t>Przeprowadzania kontroli na miejscu wykonywania świadczenia.</w:t>
      </w:r>
    </w:p>
    <w:p w:rsidR="00093226" w:rsidRPr="00F054DC" w:rsidRDefault="00093226" w:rsidP="00093226">
      <w:pPr>
        <w:pStyle w:val="Akapitzlist"/>
        <w:numPr>
          <w:ilvl w:val="0"/>
          <w:numId w:val="69"/>
        </w:numPr>
        <w:spacing w:before="120"/>
        <w:ind w:left="284" w:hanging="284"/>
        <w:contextualSpacing/>
        <w:jc w:val="both"/>
        <w:rPr>
          <w:rFonts w:asciiTheme="minorHAnsi" w:hAnsiTheme="minorHAnsi" w:cstheme="minorHAnsi"/>
          <w:sz w:val="20"/>
          <w:szCs w:val="20"/>
        </w:rPr>
      </w:pPr>
      <w:r w:rsidRPr="00F054DC">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12</w:t>
      </w:r>
      <w:r w:rsidRPr="00F054DC">
        <w:rPr>
          <w:rFonts w:asciiTheme="minorHAnsi" w:hAnsiTheme="minorHAnsi" w:cstheme="minorHAnsi"/>
          <w:b/>
          <w:sz w:val="20"/>
          <w:szCs w:val="20"/>
        </w:rPr>
        <w:t xml:space="preserve"> </w:t>
      </w:r>
      <w:r w:rsidRPr="00F054DC">
        <w:rPr>
          <w:rFonts w:asciiTheme="minorHAnsi" w:hAnsiTheme="minorHAnsi" w:cstheme="minorHAnsi"/>
          <w:sz w:val="20"/>
          <w:szCs w:val="20"/>
        </w:rPr>
        <w:t>ust. 1 czynności w trakcie realizacji zamówienia:</w:t>
      </w:r>
    </w:p>
    <w:p w:rsidR="00093226" w:rsidRPr="00F054DC" w:rsidRDefault="00093226" w:rsidP="00093226">
      <w:pPr>
        <w:pStyle w:val="Akapitzlist"/>
        <w:spacing w:before="120"/>
        <w:jc w:val="both"/>
        <w:rPr>
          <w:rFonts w:asciiTheme="minorHAnsi" w:hAnsiTheme="minorHAnsi" w:cstheme="minorHAnsi"/>
          <w:sz w:val="20"/>
          <w:szCs w:val="20"/>
        </w:rPr>
      </w:pPr>
    </w:p>
    <w:p w:rsidR="00093226" w:rsidRPr="00F054DC" w:rsidRDefault="00093226" w:rsidP="00093226">
      <w:pPr>
        <w:pStyle w:val="Akapitzlist"/>
        <w:numPr>
          <w:ilvl w:val="1"/>
          <w:numId w:val="64"/>
        </w:numPr>
        <w:tabs>
          <w:tab w:val="clear" w:pos="720"/>
          <w:tab w:val="num" w:pos="567"/>
        </w:tabs>
        <w:spacing w:before="120"/>
        <w:contextualSpacing/>
        <w:jc w:val="both"/>
        <w:rPr>
          <w:rFonts w:asciiTheme="minorHAnsi" w:hAnsiTheme="minorHAnsi" w:cstheme="minorHAnsi"/>
          <w:sz w:val="20"/>
          <w:szCs w:val="20"/>
        </w:rPr>
      </w:pPr>
      <w:r w:rsidRPr="00F054DC">
        <w:rPr>
          <w:rFonts w:asciiTheme="minorHAnsi" w:hAnsiTheme="minorHAnsi" w:cstheme="minorHAnsi"/>
          <w:sz w:val="20"/>
          <w:szCs w:val="20"/>
        </w:rPr>
        <w:t>Oświadczenie Wykonawcy lub podwykonawcy o zatrudnieniu na podstawie umowy o pracę</w:t>
      </w:r>
    </w:p>
    <w:p w:rsidR="00093226" w:rsidRPr="00F054DC" w:rsidRDefault="00093226" w:rsidP="00093226">
      <w:pPr>
        <w:pStyle w:val="Akapitzlist"/>
        <w:spacing w:before="120"/>
        <w:ind w:left="349"/>
        <w:jc w:val="both"/>
        <w:rPr>
          <w:rFonts w:asciiTheme="minorHAnsi" w:hAnsiTheme="minorHAnsi" w:cstheme="minorHAnsi"/>
          <w:sz w:val="20"/>
          <w:szCs w:val="20"/>
        </w:rPr>
      </w:pPr>
      <w:r w:rsidRPr="00F054DC">
        <w:rPr>
          <w:rFonts w:asciiTheme="minorHAnsi" w:hAnsiTheme="minorHAnsi" w:cstheme="minorHAnsi"/>
          <w:sz w:val="20"/>
          <w:szCs w:val="20"/>
        </w:rPr>
        <w:t xml:space="preserve">     osób wykonujących czynności, których dotyczy wezwanie Zamawiającego. Oświadczenie to   </w:t>
      </w:r>
    </w:p>
    <w:p w:rsidR="00093226" w:rsidRPr="00F054DC" w:rsidRDefault="00093226" w:rsidP="00093226">
      <w:pPr>
        <w:pStyle w:val="Akapitzlist"/>
        <w:spacing w:before="120"/>
        <w:ind w:left="349" w:firstLine="275"/>
        <w:jc w:val="both"/>
        <w:rPr>
          <w:rFonts w:asciiTheme="minorHAnsi" w:hAnsiTheme="minorHAnsi" w:cstheme="minorHAnsi"/>
          <w:sz w:val="20"/>
          <w:szCs w:val="20"/>
        </w:rPr>
      </w:pPr>
      <w:r w:rsidRPr="00F054DC">
        <w:rPr>
          <w:rFonts w:asciiTheme="minorHAnsi" w:hAnsiTheme="minorHAnsi" w:cstheme="minorHAnsi"/>
          <w:sz w:val="20"/>
          <w:szCs w:val="20"/>
        </w:rPr>
        <w:t xml:space="preserve">powinno zawierać w szczególności: dokładne określenie podmiotu składającego oświadczenie,  </w:t>
      </w:r>
    </w:p>
    <w:p w:rsidR="00093226" w:rsidRPr="00F054DC" w:rsidRDefault="00093226" w:rsidP="00093226">
      <w:pPr>
        <w:pStyle w:val="Akapitzlist"/>
        <w:spacing w:before="120"/>
        <w:ind w:left="0" w:firstLine="624"/>
        <w:jc w:val="both"/>
        <w:rPr>
          <w:rFonts w:asciiTheme="minorHAnsi" w:hAnsiTheme="minorHAnsi" w:cstheme="minorHAnsi"/>
          <w:sz w:val="20"/>
          <w:szCs w:val="20"/>
        </w:rPr>
      </w:pPr>
      <w:r w:rsidRPr="00F054DC">
        <w:rPr>
          <w:rFonts w:asciiTheme="minorHAnsi" w:hAnsiTheme="minorHAnsi" w:cstheme="minorHAnsi"/>
          <w:sz w:val="20"/>
          <w:szCs w:val="20"/>
        </w:rPr>
        <w:t xml:space="preserve">datę złożenia oświadczenia, wskazanie, że objęte wezwaniem czynności wykonują osoby  </w:t>
      </w:r>
    </w:p>
    <w:p w:rsidR="00093226" w:rsidRPr="00F054DC" w:rsidRDefault="00093226" w:rsidP="00093226">
      <w:pPr>
        <w:pStyle w:val="Akapitzlist"/>
        <w:spacing w:before="120"/>
        <w:ind w:left="624"/>
        <w:jc w:val="both"/>
        <w:rPr>
          <w:rFonts w:asciiTheme="minorHAnsi" w:hAnsiTheme="minorHAnsi" w:cstheme="minorHAnsi"/>
          <w:sz w:val="20"/>
          <w:szCs w:val="20"/>
        </w:rPr>
      </w:pPr>
      <w:r w:rsidRPr="00F054DC">
        <w:rPr>
          <w:rFonts w:asciiTheme="minorHAnsi" w:hAnsiTheme="minorHAnsi" w:cstheme="minorHAnsi"/>
          <w:sz w:val="20"/>
          <w:szCs w:val="20"/>
        </w:rPr>
        <w:t>zatrudnione na podstawie umowy o pracę wraz ze wskazaniem liczby tych osób, rodzaju umowy o pracę i wymiaru etatu oraz podpis osoby uprawnionej do złożenia oświadczenia         w imieniu wykonawcy lub podwykonawcy;</w:t>
      </w:r>
    </w:p>
    <w:p w:rsidR="00093226" w:rsidRPr="00F054DC" w:rsidRDefault="00093226" w:rsidP="00093226">
      <w:pPr>
        <w:pStyle w:val="Akapitzlist"/>
        <w:numPr>
          <w:ilvl w:val="1"/>
          <w:numId w:val="64"/>
        </w:numPr>
        <w:tabs>
          <w:tab w:val="clear" w:pos="720"/>
        </w:tabs>
        <w:spacing w:before="120"/>
        <w:ind w:left="709"/>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F054DC">
        <w:rPr>
          <w:rFonts w:asciiTheme="minorHAnsi" w:hAnsiTheme="minorHAnsi" w:cstheme="minorHAnsi"/>
          <w:color w:val="000000"/>
          <w:sz w:val="20"/>
          <w:szCs w:val="20"/>
        </w:rPr>
        <w:t>podwykonawcy (wraz z dokumentem regulującym zakres obowiązków, jeżeli został sporządzony). Kopia</w:t>
      </w:r>
      <w:r w:rsidRPr="00F054DC">
        <w:rPr>
          <w:rFonts w:asciiTheme="minorHAnsi" w:hAnsiTheme="minorHAnsi" w:cstheme="minorHAnsi"/>
          <w:sz w:val="20"/>
          <w:szCs w:val="20"/>
        </w:rPr>
        <w:t xml:space="preserve"> umowy/umów powinna zostać zanonimizowana w sposób zapewniający ochronę danych osobowych pracowników              (tj. w szczególności bez imion, nazwisk, adresów, nr PESEL pracowników - wyliczenie ma charakter przykładowy. Umowa o pracę może zawierać również inne dane, które podlegają </w:t>
      </w:r>
      <w:proofErr w:type="spellStart"/>
      <w:r w:rsidRPr="00F054DC">
        <w:rPr>
          <w:rFonts w:asciiTheme="minorHAnsi" w:hAnsiTheme="minorHAnsi" w:cstheme="minorHAnsi"/>
          <w:sz w:val="20"/>
          <w:szCs w:val="20"/>
        </w:rPr>
        <w:t>anonimizacji</w:t>
      </w:r>
      <w:proofErr w:type="spellEnd"/>
      <w:r w:rsidRPr="00F054DC">
        <w:rPr>
          <w:rFonts w:asciiTheme="minorHAnsi" w:hAnsiTheme="minorHAnsi" w:cstheme="minorHAnsi"/>
          <w:sz w:val="20"/>
          <w:szCs w:val="20"/>
        </w:rPr>
        <w:t xml:space="preserve">. Każda umowa powinna zostać przeanalizowana przez składającego pod kątem przepisów </w:t>
      </w:r>
      <w:r w:rsidRPr="00F054DC">
        <w:rPr>
          <w:rFonts w:asciiTheme="minorHAnsi" w:hAnsiTheme="minorHAnsi" w:cstheme="minorHAnsi"/>
          <w:i/>
          <w:sz w:val="20"/>
          <w:szCs w:val="20"/>
        </w:rPr>
        <w:t>o ochronie danych osobowych</w:t>
      </w:r>
      <w:r w:rsidRPr="00F054DC">
        <w:rPr>
          <w:rFonts w:asciiTheme="minorHAnsi" w:hAnsiTheme="minorHAnsi" w:cstheme="minorHAnsi"/>
          <w:sz w:val="20"/>
          <w:szCs w:val="20"/>
        </w:rPr>
        <w:t>. Informacje takie jak: data zawarcia umowy, rodzaj umowy o pracę i wymiar etatu powinny być możliwe do zidentyfikowania;</w:t>
      </w:r>
    </w:p>
    <w:p w:rsidR="00093226" w:rsidRPr="00F054DC" w:rsidRDefault="00093226" w:rsidP="00093226">
      <w:pPr>
        <w:pStyle w:val="Akapitzlist"/>
        <w:numPr>
          <w:ilvl w:val="1"/>
          <w:numId w:val="64"/>
        </w:numPr>
        <w:tabs>
          <w:tab w:val="clear" w:pos="720"/>
        </w:tabs>
        <w:spacing w:before="120"/>
        <w:ind w:left="709"/>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Zaświadczenie właściwego oddziału ZUS, potwierdzające opłacanie </w:t>
      </w:r>
      <w:r w:rsidRPr="00F054DC">
        <w:rPr>
          <w:rFonts w:asciiTheme="minorHAnsi" w:hAnsiTheme="minorHAnsi" w:cstheme="minorHAnsi"/>
          <w:color w:val="000000"/>
          <w:sz w:val="20"/>
          <w:szCs w:val="20"/>
        </w:rPr>
        <w:t>przez Wykonawcę lub podwykonawcę składek na ubezpieczenia</w:t>
      </w:r>
      <w:r w:rsidRPr="00F054DC">
        <w:rPr>
          <w:rFonts w:asciiTheme="minorHAnsi" w:hAnsiTheme="minorHAnsi" w:cstheme="minorHAnsi"/>
          <w:sz w:val="20"/>
          <w:szCs w:val="20"/>
        </w:rPr>
        <w:t xml:space="preserve"> społeczne i zdrowotne z tytułu zatrudnienia na podstawie umów o pracę za ostatni okres rozliczeniowy;</w:t>
      </w:r>
    </w:p>
    <w:p w:rsidR="00093226" w:rsidRPr="00F054DC" w:rsidRDefault="00093226" w:rsidP="00093226">
      <w:pPr>
        <w:pStyle w:val="Akapitzlist"/>
        <w:numPr>
          <w:ilvl w:val="1"/>
          <w:numId w:val="64"/>
        </w:numPr>
        <w:tabs>
          <w:tab w:val="clear" w:pos="720"/>
        </w:tabs>
        <w:spacing w:before="120"/>
        <w:ind w:left="709"/>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F054DC">
        <w:rPr>
          <w:rFonts w:asciiTheme="minorHAnsi" w:hAnsiTheme="minorHAnsi" w:cstheme="minorHAnsi"/>
          <w:i/>
          <w:sz w:val="20"/>
          <w:szCs w:val="20"/>
        </w:rPr>
        <w:t>o ochronie danych osobowych.</w:t>
      </w:r>
    </w:p>
    <w:p w:rsidR="00093226" w:rsidRPr="00F054DC" w:rsidRDefault="00093226" w:rsidP="00093226">
      <w:pPr>
        <w:pStyle w:val="Akapitzlist"/>
        <w:numPr>
          <w:ilvl w:val="0"/>
          <w:numId w:val="71"/>
        </w:numPr>
        <w:spacing w:before="120"/>
        <w:contextualSpacing/>
        <w:jc w:val="both"/>
        <w:rPr>
          <w:rFonts w:asciiTheme="minorHAnsi" w:hAnsiTheme="minorHAnsi" w:cstheme="minorHAnsi"/>
          <w:sz w:val="20"/>
          <w:szCs w:val="20"/>
        </w:rPr>
      </w:pPr>
      <w:r w:rsidRPr="00F054DC">
        <w:rPr>
          <w:rFonts w:asciiTheme="minorHAnsi" w:hAnsiTheme="minorHAnsi" w:cstheme="minorHAnsi"/>
          <w:sz w:val="20"/>
          <w:szCs w:val="20"/>
        </w:rPr>
        <w:t xml:space="preserve">Z tytułu niespełnienia przez </w:t>
      </w:r>
      <w:r w:rsidRPr="00F054DC">
        <w:rPr>
          <w:rFonts w:asciiTheme="minorHAnsi" w:hAnsiTheme="minorHAnsi" w:cstheme="minorHAnsi"/>
          <w:color w:val="000000"/>
          <w:sz w:val="20"/>
          <w:szCs w:val="20"/>
        </w:rPr>
        <w:t xml:space="preserve">Wykonawcę lub podwykonawcę wymogu zatrudnienia na podstawie umowy o pracę osób wykonujących wskazane w </w:t>
      </w:r>
      <w:r w:rsidRPr="00F054DC">
        <w:rPr>
          <w:rFonts w:asciiTheme="minorHAnsi" w:hAnsiTheme="minorHAnsi" w:cstheme="minorHAnsi"/>
          <w:sz w:val="20"/>
          <w:szCs w:val="20"/>
        </w:rPr>
        <w:t>§ 12</w:t>
      </w:r>
      <w:r w:rsidRPr="00F054DC">
        <w:rPr>
          <w:rFonts w:asciiTheme="minorHAnsi" w:hAnsiTheme="minorHAnsi" w:cstheme="minorHAnsi"/>
          <w:b/>
          <w:sz w:val="20"/>
          <w:szCs w:val="20"/>
        </w:rPr>
        <w:t xml:space="preserve"> </w:t>
      </w:r>
      <w:r w:rsidRPr="00F054DC">
        <w:rPr>
          <w:rFonts w:asciiTheme="minorHAnsi" w:hAnsiTheme="minorHAnsi" w:cstheme="minorHAnsi"/>
          <w:sz w:val="20"/>
          <w:szCs w:val="20"/>
        </w:rPr>
        <w:t xml:space="preserve">ust. 1 </w:t>
      </w:r>
      <w:r w:rsidRPr="00F054DC">
        <w:rPr>
          <w:rFonts w:asciiTheme="minorHAnsi" w:hAnsiTheme="minorHAnsi" w:cstheme="minorHAnsi"/>
          <w:color w:val="000000"/>
          <w:sz w:val="20"/>
          <w:szCs w:val="20"/>
        </w:rPr>
        <w:t xml:space="preserve">czynności Zamawiający przewiduje sankcję w postaci obowiązku zapłaty przez Wykonawcę kary umownej w wysokości </w:t>
      </w:r>
      <w:r w:rsidRPr="00F054DC">
        <w:rPr>
          <w:rFonts w:asciiTheme="minorHAnsi" w:hAnsiTheme="minorHAnsi" w:cstheme="minorHAnsi"/>
          <w:sz w:val="20"/>
          <w:szCs w:val="20"/>
        </w:rPr>
        <w:t xml:space="preserve">określonej       w § 6 ust. 1. </w:t>
      </w:r>
      <w:r w:rsidRPr="00F054DC">
        <w:rPr>
          <w:rFonts w:asciiTheme="minorHAnsi" w:hAnsiTheme="minorHAnsi" w:cstheme="minorHAnsi"/>
          <w:color w:val="000000"/>
          <w:sz w:val="20"/>
          <w:szCs w:val="20"/>
        </w:rPr>
        <w:t xml:space="preserve">Niezłożenie przez Wykonawcę w wyznaczonym przez zamawiającego terminie żądanych przez Zamawiającego dowodów w celu potwierdzenia spełnienia </w:t>
      </w:r>
      <w:r w:rsidRPr="00F054DC">
        <w:rPr>
          <w:rFonts w:asciiTheme="minorHAnsi" w:hAnsiTheme="minorHAnsi" w:cstheme="minorHAnsi"/>
          <w:sz w:val="20"/>
          <w:szCs w:val="20"/>
        </w:rPr>
        <w:t xml:space="preserve">przez </w:t>
      </w:r>
      <w:r w:rsidRPr="00F054DC">
        <w:rPr>
          <w:rFonts w:asciiTheme="minorHAnsi" w:hAnsiTheme="minorHAnsi" w:cstheme="minorHAnsi"/>
          <w:color w:val="000000"/>
          <w:sz w:val="20"/>
          <w:szCs w:val="20"/>
        </w:rPr>
        <w:t xml:space="preserve">Wykonawcę lub podwykonawcę wymogu zatrudnienia na podstawie umowy o pracę traktowane będzie jako </w:t>
      </w:r>
      <w:r w:rsidRPr="00F054DC">
        <w:rPr>
          <w:rFonts w:asciiTheme="minorHAnsi" w:hAnsiTheme="minorHAnsi" w:cstheme="minorHAnsi"/>
          <w:sz w:val="20"/>
          <w:szCs w:val="20"/>
        </w:rPr>
        <w:t xml:space="preserve">niespełnienie przez </w:t>
      </w:r>
      <w:r w:rsidRPr="00F054DC">
        <w:rPr>
          <w:rFonts w:asciiTheme="minorHAnsi" w:hAnsiTheme="minorHAnsi" w:cstheme="minorHAnsi"/>
          <w:color w:val="000000"/>
          <w:sz w:val="20"/>
          <w:szCs w:val="20"/>
        </w:rPr>
        <w:t xml:space="preserve">Wykonawcę lub podwykonawcę wymogu zatrudnienia na podstawie umowy o pracę osób wykonujących wskazane w ustępie 1 czynności. </w:t>
      </w:r>
    </w:p>
    <w:p w:rsidR="00093226" w:rsidRPr="00F054DC" w:rsidRDefault="00093226" w:rsidP="00093226">
      <w:pPr>
        <w:pStyle w:val="Akapitzlist"/>
        <w:numPr>
          <w:ilvl w:val="0"/>
          <w:numId w:val="71"/>
        </w:numPr>
        <w:spacing w:before="120"/>
        <w:ind w:left="284" w:hanging="284"/>
        <w:contextualSpacing/>
        <w:jc w:val="both"/>
        <w:rPr>
          <w:rFonts w:asciiTheme="minorHAnsi" w:hAnsiTheme="minorHAnsi" w:cstheme="minorHAnsi"/>
          <w:sz w:val="20"/>
          <w:szCs w:val="20"/>
        </w:rPr>
      </w:pPr>
      <w:r w:rsidRPr="00F054DC">
        <w:rPr>
          <w:rFonts w:asciiTheme="minorHAnsi" w:hAnsiTheme="minorHAnsi" w:cstheme="minorHAnsi"/>
          <w:color w:val="000000"/>
          <w:sz w:val="20"/>
          <w:szCs w:val="20"/>
        </w:rPr>
        <w:t xml:space="preserve">W przypadku uzasadnionych wątpliwości co do przestrzegania prawa pracy przez Wykonawcę lub  </w:t>
      </w:r>
    </w:p>
    <w:p w:rsidR="00093226" w:rsidRPr="00F054DC" w:rsidRDefault="00093226" w:rsidP="00093226">
      <w:pPr>
        <w:pStyle w:val="Akapitzlist"/>
        <w:spacing w:before="120"/>
        <w:ind w:left="284"/>
        <w:jc w:val="both"/>
        <w:rPr>
          <w:rFonts w:asciiTheme="minorHAnsi" w:hAnsiTheme="minorHAnsi" w:cstheme="minorHAnsi"/>
          <w:sz w:val="20"/>
          <w:szCs w:val="20"/>
        </w:rPr>
      </w:pPr>
      <w:r w:rsidRPr="00F054DC">
        <w:rPr>
          <w:rFonts w:asciiTheme="minorHAnsi" w:hAnsiTheme="minorHAnsi" w:cstheme="minorHAnsi"/>
          <w:color w:val="000000"/>
          <w:sz w:val="20"/>
          <w:szCs w:val="20"/>
        </w:rPr>
        <w:t xml:space="preserve">  podwykonawcę, Zamawiający może zwrócić się o przeprowadzenie kontroli przez Państwową</w:t>
      </w:r>
      <w:r w:rsidRPr="00F054DC">
        <w:rPr>
          <w:rFonts w:asciiTheme="minorHAnsi" w:hAnsiTheme="minorHAnsi" w:cstheme="minorHAnsi"/>
          <w:sz w:val="20"/>
          <w:szCs w:val="20"/>
        </w:rPr>
        <w:t xml:space="preserve">   </w:t>
      </w:r>
    </w:p>
    <w:p w:rsidR="00093226" w:rsidRPr="00F054DC" w:rsidRDefault="00093226" w:rsidP="00093226">
      <w:pPr>
        <w:pStyle w:val="Akapitzlist"/>
        <w:spacing w:before="120"/>
        <w:ind w:left="284"/>
        <w:jc w:val="both"/>
        <w:rPr>
          <w:rFonts w:asciiTheme="minorHAnsi" w:hAnsiTheme="minorHAnsi" w:cstheme="minorHAnsi"/>
          <w:sz w:val="20"/>
          <w:szCs w:val="20"/>
        </w:rPr>
      </w:pPr>
      <w:r w:rsidRPr="00F054DC">
        <w:rPr>
          <w:rFonts w:asciiTheme="minorHAnsi" w:hAnsiTheme="minorHAnsi" w:cstheme="minorHAnsi"/>
          <w:sz w:val="20"/>
          <w:szCs w:val="20"/>
        </w:rPr>
        <w:t xml:space="preserve">  Inspekcję Pracy.</w:t>
      </w:r>
    </w:p>
    <w:p w:rsidR="00093226" w:rsidRPr="00F054DC" w:rsidRDefault="00093226" w:rsidP="00093226">
      <w:pPr>
        <w:ind w:right="-2"/>
        <w:contextualSpacing/>
        <w:rPr>
          <w:rFonts w:asciiTheme="minorHAnsi" w:hAnsiTheme="minorHAnsi" w:cstheme="minorHAnsi"/>
          <w:b/>
          <w:sz w:val="20"/>
          <w:szCs w:val="20"/>
        </w:rPr>
      </w:pPr>
    </w:p>
    <w:p w:rsidR="00093226" w:rsidRPr="00F054DC" w:rsidRDefault="00093226" w:rsidP="00093226">
      <w:pPr>
        <w:ind w:left="360" w:right="-2"/>
        <w:contextualSpacing/>
        <w:jc w:val="center"/>
        <w:rPr>
          <w:rFonts w:asciiTheme="minorHAnsi" w:hAnsiTheme="minorHAnsi" w:cstheme="minorHAnsi"/>
          <w:b/>
          <w:sz w:val="20"/>
          <w:szCs w:val="20"/>
        </w:rPr>
      </w:pPr>
      <w:r w:rsidRPr="00F054DC">
        <w:rPr>
          <w:rFonts w:asciiTheme="minorHAnsi" w:hAnsiTheme="minorHAnsi" w:cstheme="minorHAnsi"/>
          <w:b/>
          <w:sz w:val="20"/>
          <w:szCs w:val="20"/>
        </w:rPr>
        <w:t>§ 13</w:t>
      </w:r>
    </w:p>
    <w:p w:rsidR="00093226" w:rsidRPr="00F054DC" w:rsidRDefault="00093226" w:rsidP="00093226">
      <w:pPr>
        <w:ind w:left="360" w:right="-2"/>
        <w:contextualSpacing/>
        <w:jc w:val="center"/>
        <w:rPr>
          <w:rFonts w:asciiTheme="minorHAnsi" w:hAnsiTheme="minorHAnsi" w:cstheme="minorHAnsi"/>
          <w:b/>
          <w:sz w:val="20"/>
          <w:szCs w:val="20"/>
        </w:rPr>
      </w:pPr>
    </w:p>
    <w:p w:rsidR="00093226" w:rsidRPr="00F054DC" w:rsidRDefault="00093226" w:rsidP="00093226">
      <w:pPr>
        <w:pStyle w:val="Tekstpodstawowy3"/>
        <w:numPr>
          <w:ilvl w:val="0"/>
          <w:numId w:val="67"/>
        </w:numPr>
        <w:spacing w:after="0"/>
        <w:ind w:left="426" w:right="-2" w:hanging="426"/>
        <w:contextualSpacing/>
        <w:jc w:val="both"/>
        <w:rPr>
          <w:rFonts w:asciiTheme="minorHAnsi" w:hAnsiTheme="minorHAnsi" w:cstheme="minorHAnsi"/>
          <w:sz w:val="20"/>
          <w:szCs w:val="20"/>
        </w:rPr>
      </w:pPr>
      <w:r w:rsidRPr="00F054DC">
        <w:rPr>
          <w:rFonts w:asciiTheme="minorHAnsi" w:hAnsiTheme="minorHAnsi" w:cstheme="minorHAnsi"/>
          <w:sz w:val="20"/>
          <w:szCs w:val="20"/>
        </w:rPr>
        <w:t>Umowę sporządzono w trzech jednobrzmiących egzemplarzach, w tym dwa dla Zamawiającego.</w:t>
      </w:r>
    </w:p>
    <w:p w:rsidR="00093226" w:rsidRPr="00F054DC" w:rsidRDefault="00093226" w:rsidP="00093226">
      <w:pPr>
        <w:pStyle w:val="Tekstpodstawowy3"/>
        <w:numPr>
          <w:ilvl w:val="0"/>
          <w:numId w:val="67"/>
        </w:numPr>
        <w:spacing w:after="0"/>
        <w:ind w:left="426" w:right="-2" w:hanging="426"/>
        <w:contextualSpacing/>
        <w:jc w:val="both"/>
        <w:rPr>
          <w:rFonts w:asciiTheme="minorHAnsi" w:hAnsiTheme="minorHAnsi" w:cstheme="minorHAnsi"/>
          <w:sz w:val="20"/>
          <w:szCs w:val="20"/>
        </w:rPr>
      </w:pPr>
      <w:r w:rsidRPr="00F054DC">
        <w:rPr>
          <w:rFonts w:asciiTheme="minorHAnsi" w:hAnsiTheme="minorHAnsi" w:cstheme="minorHAnsi"/>
          <w:sz w:val="20"/>
          <w:szCs w:val="20"/>
        </w:rPr>
        <w:t>Integralną częścią umowy jest oferta Wykonawcy oraz załącznik nr 1 do niniejszej umowy, które Zamawiający będzie przechowywał w Wydziale Zamówień Publicznych.</w:t>
      </w:r>
    </w:p>
    <w:p w:rsidR="00093226" w:rsidRPr="00F054DC" w:rsidRDefault="00093226" w:rsidP="00093226">
      <w:pPr>
        <w:pStyle w:val="Tekstpodstawowy3"/>
        <w:spacing w:after="0"/>
        <w:ind w:left="426" w:right="-2"/>
        <w:contextualSpacing/>
        <w:jc w:val="both"/>
        <w:rPr>
          <w:rFonts w:asciiTheme="minorHAnsi" w:hAnsiTheme="minorHAnsi" w:cstheme="minorHAnsi"/>
          <w:sz w:val="20"/>
          <w:szCs w:val="20"/>
        </w:rPr>
      </w:pPr>
    </w:p>
    <w:p w:rsidR="00093226" w:rsidRPr="00F054DC" w:rsidRDefault="00093226" w:rsidP="00093226">
      <w:pPr>
        <w:pStyle w:val="Tekstpodstawowy3"/>
        <w:ind w:right="-2"/>
        <w:contextualSpacing/>
        <w:rPr>
          <w:rFonts w:asciiTheme="minorHAnsi" w:hAnsiTheme="minorHAnsi" w:cstheme="minorHAnsi"/>
          <w:sz w:val="20"/>
          <w:szCs w:val="20"/>
        </w:rPr>
      </w:pPr>
    </w:p>
    <w:p w:rsidR="00093226" w:rsidRPr="00F054DC" w:rsidRDefault="00093226" w:rsidP="00093226">
      <w:pPr>
        <w:pStyle w:val="Tekstpodstawowy3"/>
        <w:ind w:right="-2"/>
        <w:contextualSpacing/>
        <w:rPr>
          <w:rFonts w:asciiTheme="minorHAnsi" w:hAnsiTheme="minorHAnsi" w:cstheme="minorHAnsi"/>
          <w:b/>
          <w:sz w:val="20"/>
          <w:szCs w:val="20"/>
        </w:rPr>
      </w:pPr>
      <w:r w:rsidRPr="00F054DC">
        <w:rPr>
          <w:rFonts w:asciiTheme="minorHAnsi" w:hAnsiTheme="minorHAnsi" w:cstheme="minorHAnsi"/>
          <w:b/>
          <w:sz w:val="20"/>
          <w:szCs w:val="20"/>
        </w:rPr>
        <w:t>Załącznik Nr 1: Kosztorys ofertowy</w:t>
      </w:r>
    </w:p>
    <w:p w:rsidR="00093226" w:rsidRPr="00F054DC" w:rsidRDefault="00093226" w:rsidP="00093226">
      <w:pPr>
        <w:pStyle w:val="Tekstpodstawowy3"/>
        <w:ind w:right="-2"/>
        <w:contextualSpacing/>
        <w:rPr>
          <w:rFonts w:asciiTheme="minorHAnsi" w:hAnsiTheme="minorHAnsi" w:cstheme="minorHAnsi"/>
          <w:b/>
          <w:sz w:val="20"/>
          <w:szCs w:val="20"/>
        </w:rPr>
      </w:pPr>
    </w:p>
    <w:p w:rsidR="00093226" w:rsidRPr="00F054DC" w:rsidRDefault="00093226" w:rsidP="00093226">
      <w:pPr>
        <w:pStyle w:val="Tekstpodstawowy3"/>
        <w:ind w:right="-2"/>
        <w:contextualSpacing/>
        <w:rPr>
          <w:rFonts w:asciiTheme="minorHAnsi" w:hAnsiTheme="minorHAnsi" w:cstheme="minorHAnsi"/>
          <w:b/>
          <w:sz w:val="20"/>
          <w:szCs w:val="20"/>
        </w:rPr>
      </w:pPr>
    </w:p>
    <w:p w:rsidR="00093226" w:rsidRPr="00F054DC" w:rsidRDefault="00093226" w:rsidP="00093226">
      <w:pPr>
        <w:contextualSpacing/>
        <w:jc w:val="both"/>
        <w:rPr>
          <w:rFonts w:asciiTheme="minorHAnsi" w:hAnsiTheme="minorHAnsi" w:cstheme="minorHAnsi"/>
          <w:sz w:val="20"/>
          <w:szCs w:val="20"/>
        </w:rPr>
      </w:pPr>
    </w:p>
    <w:p w:rsidR="00093226" w:rsidRPr="00F054DC" w:rsidRDefault="00093226" w:rsidP="00093226">
      <w:pPr>
        <w:contextualSpacing/>
        <w:rPr>
          <w:rFonts w:asciiTheme="minorHAnsi" w:hAnsiTheme="minorHAnsi" w:cstheme="minorHAnsi"/>
          <w:b/>
          <w:sz w:val="20"/>
          <w:szCs w:val="20"/>
        </w:rPr>
      </w:pPr>
      <w:r w:rsidRPr="00F054DC">
        <w:rPr>
          <w:rFonts w:asciiTheme="minorHAnsi" w:hAnsiTheme="minorHAnsi" w:cstheme="minorHAnsi"/>
          <w:sz w:val="20"/>
          <w:szCs w:val="20"/>
        </w:rPr>
        <w:t xml:space="preserve"> </w:t>
      </w:r>
      <w:r w:rsidRPr="00F054DC">
        <w:rPr>
          <w:rFonts w:asciiTheme="minorHAnsi" w:hAnsiTheme="minorHAnsi" w:cstheme="minorHAnsi"/>
          <w:b/>
          <w:sz w:val="20"/>
          <w:szCs w:val="20"/>
        </w:rPr>
        <w:t xml:space="preserve">               WYKONAWCA                                                                              ZAMAWIAJĄCY</w:t>
      </w:r>
    </w:p>
    <w:p w:rsidR="00093226" w:rsidRPr="00F054DC" w:rsidRDefault="00093226" w:rsidP="00093226">
      <w:pPr>
        <w:spacing w:after="200"/>
        <w:contextualSpacing/>
        <w:rPr>
          <w:rFonts w:asciiTheme="minorHAnsi" w:hAnsiTheme="minorHAnsi" w:cstheme="minorHAnsi"/>
          <w:b/>
          <w:sz w:val="20"/>
          <w:szCs w:val="20"/>
        </w:rPr>
      </w:pPr>
    </w:p>
    <w:p w:rsidR="00093226" w:rsidRPr="00F054DC" w:rsidRDefault="00093226" w:rsidP="00093226">
      <w:pPr>
        <w:spacing w:after="200"/>
        <w:contextualSpacing/>
        <w:rPr>
          <w:rFonts w:asciiTheme="minorHAnsi" w:hAnsiTheme="minorHAnsi" w:cstheme="minorHAnsi"/>
          <w:b/>
          <w:sz w:val="20"/>
          <w:szCs w:val="20"/>
        </w:rPr>
      </w:pPr>
    </w:p>
    <w:p w:rsidR="007264EE" w:rsidRDefault="007264EE" w:rsidP="000A4FB6">
      <w:pPr>
        <w:widowControl w:val="0"/>
        <w:autoSpaceDE w:val="0"/>
        <w:autoSpaceDN w:val="0"/>
        <w:adjustRightInd w:val="0"/>
        <w:jc w:val="right"/>
        <w:rPr>
          <w:rFonts w:asciiTheme="majorHAnsi" w:hAnsiTheme="majorHAnsi" w:cs="Arial"/>
          <w:b/>
          <w:color w:val="000000"/>
          <w:sz w:val="20"/>
          <w:szCs w:val="20"/>
        </w:rPr>
      </w:pPr>
    </w:p>
    <w:p w:rsidR="00093226" w:rsidRDefault="00093226" w:rsidP="000A4FB6">
      <w:pPr>
        <w:widowControl w:val="0"/>
        <w:autoSpaceDE w:val="0"/>
        <w:autoSpaceDN w:val="0"/>
        <w:adjustRightInd w:val="0"/>
        <w:jc w:val="right"/>
        <w:rPr>
          <w:rFonts w:asciiTheme="majorHAnsi" w:hAnsiTheme="majorHAnsi" w:cs="Arial"/>
          <w:b/>
          <w:color w:val="000000"/>
          <w:sz w:val="20"/>
          <w:szCs w:val="20"/>
        </w:rPr>
      </w:pPr>
    </w:p>
    <w:p w:rsidR="00093226" w:rsidRDefault="00093226" w:rsidP="000A4FB6">
      <w:pPr>
        <w:widowControl w:val="0"/>
        <w:autoSpaceDE w:val="0"/>
        <w:autoSpaceDN w:val="0"/>
        <w:adjustRightInd w:val="0"/>
        <w:jc w:val="right"/>
        <w:rPr>
          <w:rFonts w:asciiTheme="majorHAnsi" w:hAnsiTheme="majorHAnsi" w:cs="Arial"/>
          <w:b/>
          <w:color w:val="000000"/>
          <w:sz w:val="20"/>
          <w:szCs w:val="20"/>
        </w:rPr>
      </w:pPr>
    </w:p>
    <w:p w:rsidR="00093226" w:rsidRDefault="00093226" w:rsidP="000A4FB6">
      <w:pPr>
        <w:widowControl w:val="0"/>
        <w:autoSpaceDE w:val="0"/>
        <w:autoSpaceDN w:val="0"/>
        <w:adjustRightInd w:val="0"/>
        <w:jc w:val="right"/>
        <w:rPr>
          <w:rFonts w:asciiTheme="majorHAnsi" w:hAnsiTheme="majorHAnsi" w:cs="Arial"/>
          <w:b/>
          <w:color w:val="000000"/>
          <w:sz w:val="20"/>
          <w:szCs w:val="20"/>
        </w:rPr>
      </w:pPr>
    </w:p>
    <w:p w:rsidR="00093226" w:rsidRDefault="00093226" w:rsidP="000A4FB6">
      <w:pPr>
        <w:widowControl w:val="0"/>
        <w:autoSpaceDE w:val="0"/>
        <w:autoSpaceDN w:val="0"/>
        <w:adjustRightInd w:val="0"/>
        <w:jc w:val="right"/>
        <w:rPr>
          <w:rFonts w:asciiTheme="minorHAnsi" w:hAnsiTheme="minorHAnsi" w:cstheme="minorHAnsi"/>
          <w:b/>
          <w:sz w:val="20"/>
          <w:szCs w:val="20"/>
        </w:rPr>
      </w:pPr>
      <w:r w:rsidRPr="00F054DC">
        <w:rPr>
          <w:rFonts w:asciiTheme="minorHAnsi" w:hAnsiTheme="minorHAnsi" w:cstheme="minorHAnsi"/>
          <w:b/>
          <w:sz w:val="20"/>
          <w:szCs w:val="20"/>
        </w:rPr>
        <w:lastRenderedPageBreak/>
        <w:t>Załącznik Nr 1: Kosztorys ofertowy</w:t>
      </w:r>
    </w:p>
    <w:p w:rsidR="00093226" w:rsidRDefault="00093226" w:rsidP="000A4FB6">
      <w:pPr>
        <w:widowControl w:val="0"/>
        <w:autoSpaceDE w:val="0"/>
        <w:autoSpaceDN w:val="0"/>
        <w:adjustRightInd w:val="0"/>
        <w:jc w:val="right"/>
        <w:rPr>
          <w:rFonts w:asciiTheme="minorHAnsi" w:hAnsiTheme="minorHAnsi" w:cstheme="minorHAnsi"/>
          <w:b/>
          <w:sz w:val="20"/>
          <w:szCs w:val="20"/>
        </w:rPr>
      </w:pPr>
    </w:p>
    <w:p w:rsidR="00093226" w:rsidRDefault="00093226" w:rsidP="000A4FB6">
      <w:pPr>
        <w:widowControl w:val="0"/>
        <w:autoSpaceDE w:val="0"/>
        <w:autoSpaceDN w:val="0"/>
        <w:adjustRightInd w:val="0"/>
        <w:jc w:val="right"/>
        <w:rPr>
          <w:rFonts w:asciiTheme="majorHAnsi" w:hAnsiTheme="majorHAnsi" w:cs="Arial"/>
          <w:b/>
          <w:color w:val="000000"/>
          <w:sz w:val="20"/>
          <w:szCs w:val="20"/>
        </w:rPr>
      </w:pPr>
    </w:p>
    <w:p w:rsidR="00093226" w:rsidRDefault="00093226" w:rsidP="000A4FB6">
      <w:pPr>
        <w:widowControl w:val="0"/>
        <w:autoSpaceDE w:val="0"/>
        <w:autoSpaceDN w:val="0"/>
        <w:adjustRightInd w:val="0"/>
        <w:jc w:val="right"/>
        <w:rPr>
          <w:rFonts w:asciiTheme="majorHAnsi" w:hAnsiTheme="majorHAnsi" w:cs="Arial"/>
          <w:b/>
          <w:color w:val="000000"/>
          <w:sz w:val="20"/>
          <w:szCs w:val="20"/>
        </w:rPr>
      </w:pPr>
    </w:p>
    <w:p w:rsidR="00093226" w:rsidRDefault="00093226" w:rsidP="00093226">
      <w:pPr>
        <w:jc w:val="center"/>
        <w:rPr>
          <w:rFonts w:ascii="Arial" w:hAnsi="Arial" w:cs="Arial"/>
          <w:b/>
          <w:bCs/>
          <w:color w:val="000000"/>
          <w:sz w:val="22"/>
          <w:szCs w:val="22"/>
        </w:rPr>
      </w:pPr>
      <w:r>
        <w:rPr>
          <w:rFonts w:ascii="Arial" w:hAnsi="Arial" w:cs="Arial"/>
          <w:b/>
          <w:bCs/>
          <w:color w:val="000000"/>
          <w:sz w:val="22"/>
          <w:szCs w:val="22"/>
        </w:rPr>
        <w:t>„Kosztorys ofertowy" załącznik do umowy Nr WGK………….</w:t>
      </w:r>
    </w:p>
    <w:p w:rsidR="00093226" w:rsidRPr="00083297" w:rsidRDefault="00093226" w:rsidP="00093226">
      <w:pPr>
        <w:jc w:val="center"/>
        <w:rPr>
          <w:rFonts w:ascii="Arial" w:hAnsi="Arial" w:cs="Arial"/>
          <w:b/>
          <w:bCs/>
          <w:color w:val="000000"/>
          <w:sz w:val="10"/>
          <w:szCs w:val="10"/>
        </w:rPr>
      </w:pPr>
    </w:p>
    <w:p w:rsidR="00093226" w:rsidRPr="00083297" w:rsidRDefault="00093226" w:rsidP="00093226">
      <w:pPr>
        <w:jc w:val="both"/>
        <w:rPr>
          <w:rFonts w:ascii="Arial" w:hAnsi="Arial" w:cs="Arial"/>
          <w:bCs/>
          <w:color w:val="000000"/>
          <w:sz w:val="18"/>
          <w:szCs w:val="18"/>
        </w:rPr>
      </w:pPr>
      <w:r>
        <w:rPr>
          <w:rFonts w:ascii="Arial" w:hAnsi="Arial" w:cs="Arial"/>
          <w:sz w:val="18"/>
          <w:szCs w:val="18"/>
        </w:rPr>
        <w:t>Podane ilości mają charakter orientacyjny i będą weryfikowane w zależności od potrzeb Zamawiającego.</w:t>
      </w:r>
      <w:r w:rsidRPr="00E36F79">
        <w:rPr>
          <w:b/>
          <w:bCs/>
          <w:color w:val="000000"/>
          <w:sz w:val="18"/>
          <w:szCs w:val="18"/>
        </w:rPr>
        <w:t xml:space="preserve"> </w:t>
      </w:r>
      <w:r>
        <w:rPr>
          <w:rFonts w:ascii="Arial" w:hAnsi="Arial" w:cs="Arial"/>
          <w:bCs/>
          <w:color w:val="000000"/>
          <w:sz w:val="18"/>
          <w:szCs w:val="18"/>
        </w:rPr>
        <w:t xml:space="preserve">W cenach jednostkowych należy uwzględnić </w:t>
      </w:r>
      <w:r w:rsidRPr="00E36F79">
        <w:rPr>
          <w:rFonts w:ascii="Arial" w:hAnsi="Arial" w:cs="Arial"/>
          <w:bCs/>
          <w:color w:val="000000"/>
          <w:sz w:val="18"/>
          <w:szCs w:val="18"/>
        </w:rPr>
        <w:t>koszty niezbędne do prawidłowego</w:t>
      </w:r>
      <w:r>
        <w:rPr>
          <w:rFonts w:ascii="Arial" w:hAnsi="Arial" w:cs="Arial"/>
          <w:bCs/>
          <w:color w:val="000000"/>
          <w:sz w:val="18"/>
          <w:szCs w:val="18"/>
        </w:rPr>
        <w:t xml:space="preserve"> </w:t>
      </w:r>
      <w:r w:rsidRPr="00E36F79">
        <w:rPr>
          <w:rFonts w:ascii="Arial" w:hAnsi="Arial" w:cs="Arial"/>
          <w:bCs/>
          <w:color w:val="000000"/>
          <w:sz w:val="18"/>
          <w:szCs w:val="18"/>
        </w:rPr>
        <w:t xml:space="preserve">wykonania prac danej pozycji w tym </w:t>
      </w:r>
      <w:r>
        <w:rPr>
          <w:rFonts w:ascii="Arial" w:hAnsi="Arial" w:cs="Arial"/>
          <w:bCs/>
          <w:color w:val="000000"/>
          <w:sz w:val="18"/>
          <w:szCs w:val="18"/>
        </w:rPr>
        <w:t xml:space="preserve">m.in. </w:t>
      </w:r>
      <w:r w:rsidRPr="00E36F79">
        <w:rPr>
          <w:rFonts w:ascii="Arial" w:hAnsi="Arial" w:cs="Arial"/>
          <w:bCs/>
          <w:color w:val="000000"/>
          <w:sz w:val="18"/>
          <w:szCs w:val="18"/>
        </w:rPr>
        <w:t xml:space="preserve">koszty </w:t>
      </w:r>
      <w:r>
        <w:rPr>
          <w:rFonts w:ascii="Arial" w:hAnsi="Arial" w:cs="Arial"/>
          <w:bCs/>
          <w:color w:val="000000"/>
          <w:sz w:val="18"/>
          <w:szCs w:val="18"/>
        </w:rPr>
        <w:t>robocizny, materiału, sprzętu, transportu, k</w:t>
      </w:r>
      <w:r w:rsidRPr="00E36F79">
        <w:rPr>
          <w:rFonts w:ascii="Arial" w:hAnsi="Arial" w:cs="Arial"/>
          <w:bCs/>
          <w:color w:val="000000"/>
          <w:sz w:val="18"/>
          <w:szCs w:val="18"/>
        </w:rPr>
        <w:t>oszty związane z wywozem złomu, materiałów z roz</w:t>
      </w:r>
      <w:r>
        <w:rPr>
          <w:rFonts w:ascii="Arial" w:hAnsi="Arial" w:cs="Arial"/>
          <w:bCs/>
          <w:color w:val="000000"/>
          <w:sz w:val="18"/>
          <w:szCs w:val="18"/>
        </w:rPr>
        <w:t>biórki i ich unieszkodliwieniem.</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1"/>
        <w:gridCol w:w="4313"/>
        <w:gridCol w:w="544"/>
        <w:gridCol w:w="699"/>
        <w:gridCol w:w="1006"/>
        <w:gridCol w:w="1583"/>
      </w:tblGrid>
      <w:tr w:rsidR="00093226" w:rsidTr="00821A90">
        <w:trPr>
          <w:trHeight w:val="50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Lp.</w:t>
            </w:r>
          </w:p>
        </w:tc>
        <w:tc>
          <w:tcPr>
            <w:tcW w:w="2340"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Nazwa pozycji kosztorysowej</w:t>
            </w:r>
          </w:p>
        </w:tc>
        <w:tc>
          <w:tcPr>
            <w:tcW w:w="295"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j.m.</w:t>
            </w:r>
          </w:p>
        </w:tc>
        <w:tc>
          <w:tcPr>
            <w:tcW w:w="37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ilość</w:t>
            </w:r>
          </w:p>
        </w:tc>
        <w:tc>
          <w:tcPr>
            <w:tcW w:w="546"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cena jedn. netto [zł]</w:t>
            </w:r>
          </w:p>
        </w:tc>
        <w:tc>
          <w:tcPr>
            <w:tcW w:w="85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wartość netto [zł] ilość x cena jedn. netto</w:t>
            </w:r>
          </w:p>
        </w:tc>
      </w:tr>
      <w:tr w:rsidR="00093226" w:rsidTr="00821A90">
        <w:trPr>
          <w:trHeight w:val="359"/>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1</w:t>
            </w:r>
          </w:p>
        </w:tc>
        <w:tc>
          <w:tcPr>
            <w:tcW w:w="2340" w:type="pct"/>
            <w:tcBorders>
              <w:top w:val="single" w:sz="4" w:space="0" w:color="auto"/>
              <w:left w:val="single" w:sz="4" w:space="0" w:color="auto"/>
              <w:bottom w:val="single" w:sz="4" w:space="0" w:color="auto"/>
              <w:right w:val="single" w:sz="4" w:space="0" w:color="auto"/>
            </w:tcBorders>
            <w:vAlign w:val="center"/>
            <w:hideMark/>
          </w:tcPr>
          <w:p w:rsidR="00093226" w:rsidRDefault="00093226" w:rsidP="00821A90">
            <w:pPr>
              <w:rPr>
                <w:rFonts w:ascii="Arial" w:hAnsi="Arial" w:cs="Arial"/>
                <w:color w:val="000000"/>
                <w:sz w:val="18"/>
                <w:szCs w:val="18"/>
              </w:rPr>
            </w:pPr>
            <w:r>
              <w:rPr>
                <w:rFonts w:ascii="Arial" w:hAnsi="Arial" w:cs="Arial"/>
                <w:color w:val="000000"/>
                <w:sz w:val="18"/>
                <w:szCs w:val="18"/>
              </w:rPr>
              <w:t>Zakup i ustawienie słupków do znaków drogowych z rur stalowych ocynkowanych o śr. 70 mm</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093226" w:rsidRDefault="00093226" w:rsidP="00821A90">
            <w:pPr>
              <w:jc w:val="right"/>
              <w:rPr>
                <w:rFonts w:ascii="Arial" w:hAnsi="Arial" w:cs="Arial"/>
                <w:color w:val="000000"/>
                <w:sz w:val="18"/>
                <w:szCs w:val="18"/>
              </w:rPr>
            </w:pPr>
            <w:r>
              <w:rPr>
                <w:rFonts w:ascii="Arial" w:hAnsi="Arial" w:cs="Arial"/>
                <w:color w:val="000000"/>
                <w:sz w:val="18"/>
                <w:szCs w:val="18"/>
              </w:rPr>
              <w:t>50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42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2</w:t>
            </w:r>
          </w:p>
        </w:tc>
        <w:tc>
          <w:tcPr>
            <w:tcW w:w="2340" w:type="pct"/>
            <w:tcBorders>
              <w:top w:val="single" w:sz="4" w:space="0" w:color="auto"/>
              <w:left w:val="single" w:sz="4" w:space="0" w:color="auto"/>
              <w:bottom w:val="single" w:sz="4" w:space="0" w:color="auto"/>
              <w:right w:val="single" w:sz="4" w:space="0" w:color="auto"/>
            </w:tcBorders>
            <w:vAlign w:val="center"/>
            <w:hideMark/>
          </w:tcPr>
          <w:p w:rsidR="00093226" w:rsidRPr="00457C5F" w:rsidRDefault="00093226" w:rsidP="00821A90">
            <w:pPr>
              <w:rPr>
                <w:rFonts w:ascii="Arial" w:hAnsi="Arial" w:cs="Arial"/>
                <w:color w:val="000000"/>
                <w:sz w:val="18"/>
                <w:szCs w:val="18"/>
                <w:vertAlign w:val="superscript"/>
              </w:rPr>
            </w:pPr>
            <w:r>
              <w:rPr>
                <w:rFonts w:ascii="Arial" w:hAnsi="Arial" w:cs="Arial"/>
                <w:color w:val="000000"/>
                <w:sz w:val="18"/>
                <w:szCs w:val="18"/>
              </w:rPr>
              <w:t>Zakup i przymocowanie tablic znaków drogowych ostrzegawczych, zakazu, nakazu, informacyjnych  o powierzchni do 0,30 m</w:t>
            </w:r>
            <w:r>
              <w:rPr>
                <w:rFonts w:ascii="Arial" w:hAnsi="Arial" w:cs="Arial"/>
                <w:color w:val="000000"/>
                <w:sz w:val="18"/>
                <w:szCs w:val="18"/>
                <w:vertAlign w:val="superscript"/>
              </w:rPr>
              <w:t>2</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nil"/>
              <w:left w:val="single" w:sz="4" w:space="0" w:color="auto"/>
              <w:bottom w:val="single" w:sz="4" w:space="0" w:color="auto"/>
              <w:right w:val="single" w:sz="4" w:space="0" w:color="auto"/>
            </w:tcBorders>
            <w:noWrap/>
            <w:vAlign w:val="center"/>
            <w:hideMark/>
          </w:tcPr>
          <w:p w:rsidR="00093226" w:rsidRDefault="00093226" w:rsidP="00821A90">
            <w:pPr>
              <w:jc w:val="right"/>
              <w:rPr>
                <w:rFonts w:ascii="Arial" w:hAnsi="Arial" w:cs="Arial"/>
                <w:color w:val="000000"/>
                <w:sz w:val="18"/>
                <w:szCs w:val="18"/>
              </w:rPr>
            </w:pPr>
            <w:r>
              <w:rPr>
                <w:rFonts w:ascii="Arial" w:hAnsi="Arial" w:cs="Arial"/>
                <w:color w:val="000000"/>
                <w:sz w:val="18"/>
                <w:szCs w:val="18"/>
              </w:rPr>
              <w:t>50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417"/>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3</w:t>
            </w:r>
          </w:p>
        </w:tc>
        <w:tc>
          <w:tcPr>
            <w:tcW w:w="2340" w:type="pct"/>
            <w:tcBorders>
              <w:top w:val="single" w:sz="4" w:space="0" w:color="auto"/>
              <w:left w:val="single" w:sz="4" w:space="0" w:color="auto"/>
              <w:bottom w:val="single" w:sz="4" w:space="0" w:color="auto"/>
              <w:right w:val="single" w:sz="4" w:space="0" w:color="auto"/>
            </w:tcBorders>
            <w:vAlign w:val="center"/>
          </w:tcPr>
          <w:p w:rsidR="00093226" w:rsidRDefault="00093226" w:rsidP="00821A90">
            <w:pPr>
              <w:rPr>
                <w:rFonts w:ascii="Arial" w:hAnsi="Arial" w:cs="Arial"/>
                <w:color w:val="000000"/>
                <w:sz w:val="18"/>
                <w:szCs w:val="18"/>
              </w:rPr>
            </w:pPr>
            <w:r>
              <w:rPr>
                <w:rFonts w:ascii="Arial" w:hAnsi="Arial" w:cs="Arial"/>
                <w:color w:val="000000"/>
                <w:sz w:val="18"/>
                <w:szCs w:val="18"/>
              </w:rPr>
              <w:t>Zakup i przymocowanie tablic znaków drogowych ostrzegawczych, zakazu, nakazu, informacyjnych  o powierzchni powyżej 0,30 m</w:t>
            </w:r>
            <w:r>
              <w:rPr>
                <w:rFonts w:ascii="Arial" w:hAnsi="Arial" w:cs="Arial"/>
                <w:color w:val="000000"/>
                <w:sz w:val="18"/>
                <w:szCs w:val="18"/>
                <w:vertAlign w:val="superscript"/>
              </w:rPr>
              <w:t>2</w:t>
            </w:r>
          </w:p>
        </w:tc>
        <w:tc>
          <w:tcPr>
            <w:tcW w:w="295"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nil"/>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r>
              <w:rPr>
                <w:rFonts w:ascii="Arial" w:hAnsi="Arial" w:cs="Arial"/>
                <w:color w:val="000000"/>
                <w:sz w:val="18"/>
                <w:szCs w:val="18"/>
              </w:rPr>
              <w:t>30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417"/>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4</w:t>
            </w:r>
          </w:p>
        </w:tc>
        <w:tc>
          <w:tcPr>
            <w:tcW w:w="2340" w:type="pct"/>
            <w:tcBorders>
              <w:top w:val="single" w:sz="4" w:space="0" w:color="auto"/>
              <w:left w:val="single" w:sz="4" w:space="0" w:color="auto"/>
              <w:bottom w:val="single" w:sz="4" w:space="0" w:color="auto"/>
              <w:right w:val="single" w:sz="4" w:space="0" w:color="auto"/>
            </w:tcBorders>
            <w:vAlign w:val="center"/>
          </w:tcPr>
          <w:p w:rsidR="00093226" w:rsidRDefault="00093226" w:rsidP="00821A90">
            <w:pPr>
              <w:rPr>
                <w:rFonts w:ascii="Arial" w:hAnsi="Arial" w:cs="Arial"/>
                <w:color w:val="000000"/>
                <w:sz w:val="18"/>
                <w:szCs w:val="18"/>
              </w:rPr>
            </w:pPr>
            <w:r>
              <w:rPr>
                <w:rFonts w:ascii="Arial" w:hAnsi="Arial" w:cs="Arial"/>
                <w:color w:val="000000"/>
                <w:sz w:val="18"/>
                <w:szCs w:val="18"/>
              </w:rPr>
              <w:t>Przymocowanie z odzysku tablic znaków drogowych ostrzegawczych, zakazu, nakazu, informacyjnych, tabliczek z nazwami ulic</w:t>
            </w:r>
          </w:p>
        </w:tc>
        <w:tc>
          <w:tcPr>
            <w:tcW w:w="295"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nil"/>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r>
              <w:rPr>
                <w:rFonts w:ascii="Arial" w:hAnsi="Arial" w:cs="Arial"/>
                <w:color w:val="000000"/>
                <w:sz w:val="18"/>
                <w:szCs w:val="18"/>
              </w:rPr>
              <w:t>20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417"/>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5</w:t>
            </w:r>
          </w:p>
        </w:tc>
        <w:tc>
          <w:tcPr>
            <w:tcW w:w="2340" w:type="pct"/>
            <w:tcBorders>
              <w:top w:val="single" w:sz="4" w:space="0" w:color="auto"/>
              <w:left w:val="single" w:sz="4" w:space="0" w:color="auto"/>
              <w:bottom w:val="single" w:sz="4" w:space="0" w:color="auto"/>
              <w:right w:val="single" w:sz="4" w:space="0" w:color="auto"/>
            </w:tcBorders>
            <w:vAlign w:val="center"/>
            <w:hideMark/>
          </w:tcPr>
          <w:p w:rsidR="00093226" w:rsidRDefault="00093226" w:rsidP="00821A90">
            <w:pPr>
              <w:rPr>
                <w:rFonts w:ascii="Arial" w:hAnsi="Arial" w:cs="Arial"/>
                <w:color w:val="000000"/>
                <w:sz w:val="18"/>
                <w:szCs w:val="18"/>
              </w:rPr>
            </w:pPr>
            <w:r>
              <w:rPr>
                <w:rFonts w:ascii="Arial" w:hAnsi="Arial" w:cs="Arial"/>
                <w:color w:val="000000"/>
                <w:sz w:val="18"/>
                <w:szCs w:val="18"/>
              </w:rPr>
              <w:t>Zakup i przymocowanie tabliczek do znaków drogowych, tablic kierunku i miejscowości, znaków uzupełniających i dodatkowych</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093226" w:rsidRPr="00E64A7D" w:rsidRDefault="00093226" w:rsidP="00821A90">
            <w:pPr>
              <w:jc w:val="center"/>
              <w:rPr>
                <w:rFonts w:ascii="Arial" w:hAnsi="Arial" w:cs="Arial"/>
                <w:color w:val="000000"/>
                <w:sz w:val="18"/>
                <w:szCs w:val="18"/>
                <w:vertAlign w:val="superscript"/>
              </w:rPr>
            </w:pPr>
            <w:r>
              <w:rPr>
                <w:rFonts w:ascii="Arial" w:hAnsi="Arial" w:cs="Arial"/>
                <w:color w:val="000000"/>
                <w:sz w:val="18"/>
                <w:szCs w:val="18"/>
              </w:rPr>
              <w:t>m</w:t>
            </w:r>
            <w:r>
              <w:rPr>
                <w:rFonts w:ascii="Arial" w:hAnsi="Arial" w:cs="Arial"/>
                <w:color w:val="000000"/>
                <w:sz w:val="18"/>
                <w:szCs w:val="18"/>
                <w:vertAlign w:val="superscript"/>
              </w:rPr>
              <w:t>2</w:t>
            </w:r>
          </w:p>
        </w:tc>
        <w:tc>
          <w:tcPr>
            <w:tcW w:w="379" w:type="pct"/>
            <w:tcBorders>
              <w:top w:val="nil"/>
              <w:left w:val="single" w:sz="4" w:space="0" w:color="auto"/>
              <w:bottom w:val="single" w:sz="4" w:space="0" w:color="auto"/>
              <w:right w:val="single" w:sz="4" w:space="0" w:color="auto"/>
            </w:tcBorders>
            <w:noWrap/>
            <w:vAlign w:val="center"/>
            <w:hideMark/>
          </w:tcPr>
          <w:p w:rsidR="00093226" w:rsidRDefault="00093226" w:rsidP="00821A90">
            <w:pPr>
              <w:jc w:val="right"/>
              <w:rPr>
                <w:rFonts w:ascii="Arial" w:hAnsi="Arial" w:cs="Arial"/>
                <w:color w:val="000000"/>
                <w:sz w:val="18"/>
                <w:szCs w:val="18"/>
              </w:rPr>
            </w:pPr>
            <w:r>
              <w:rPr>
                <w:rFonts w:ascii="Arial" w:hAnsi="Arial" w:cs="Arial"/>
                <w:color w:val="000000"/>
                <w:sz w:val="18"/>
                <w:szCs w:val="18"/>
              </w:rPr>
              <w:t>10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39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6</w:t>
            </w:r>
          </w:p>
        </w:tc>
        <w:tc>
          <w:tcPr>
            <w:tcW w:w="2340" w:type="pct"/>
            <w:tcBorders>
              <w:top w:val="single" w:sz="4" w:space="0" w:color="auto"/>
              <w:left w:val="single" w:sz="4" w:space="0" w:color="auto"/>
              <w:bottom w:val="single" w:sz="4" w:space="0" w:color="auto"/>
              <w:right w:val="single" w:sz="4" w:space="0" w:color="auto"/>
            </w:tcBorders>
            <w:vAlign w:val="center"/>
            <w:hideMark/>
          </w:tcPr>
          <w:p w:rsidR="00093226" w:rsidRDefault="00093226" w:rsidP="00821A90">
            <w:pPr>
              <w:rPr>
                <w:rFonts w:ascii="Arial" w:hAnsi="Arial" w:cs="Arial"/>
                <w:color w:val="000000"/>
                <w:sz w:val="18"/>
                <w:szCs w:val="18"/>
              </w:rPr>
            </w:pPr>
            <w:r>
              <w:rPr>
                <w:rFonts w:ascii="Arial" w:hAnsi="Arial" w:cs="Arial"/>
                <w:color w:val="000000"/>
                <w:sz w:val="18"/>
                <w:szCs w:val="18"/>
              </w:rPr>
              <w:t xml:space="preserve">Zakup i przymocowanie tabliczek z nazwami ulic, placów, skwerów itp. </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093226" w:rsidRPr="00E64A7D" w:rsidRDefault="00093226" w:rsidP="00821A90">
            <w:pPr>
              <w:jc w:val="center"/>
              <w:rPr>
                <w:rFonts w:ascii="Arial" w:hAnsi="Arial" w:cs="Arial"/>
                <w:color w:val="000000"/>
                <w:sz w:val="18"/>
                <w:szCs w:val="18"/>
                <w:vertAlign w:val="superscript"/>
              </w:rPr>
            </w:pPr>
            <w:r>
              <w:rPr>
                <w:rFonts w:ascii="Arial" w:hAnsi="Arial" w:cs="Arial"/>
                <w:color w:val="000000"/>
                <w:sz w:val="18"/>
                <w:szCs w:val="18"/>
              </w:rPr>
              <w:t>m</w:t>
            </w:r>
            <w:r>
              <w:rPr>
                <w:rFonts w:ascii="Arial" w:hAnsi="Arial" w:cs="Arial"/>
                <w:color w:val="000000"/>
                <w:sz w:val="18"/>
                <w:szCs w:val="18"/>
                <w:vertAlign w:val="superscript"/>
              </w:rPr>
              <w:t>2</w:t>
            </w:r>
          </w:p>
        </w:tc>
        <w:tc>
          <w:tcPr>
            <w:tcW w:w="379" w:type="pct"/>
            <w:tcBorders>
              <w:top w:val="nil"/>
              <w:left w:val="single" w:sz="4" w:space="0" w:color="auto"/>
              <w:bottom w:val="single" w:sz="4" w:space="0" w:color="auto"/>
              <w:right w:val="single" w:sz="4" w:space="0" w:color="auto"/>
            </w:tcBorders>
            <w:noWrap/>
            <w:vAlign w:val="center"/>
            <w:hideMark/>
          </w:tcPr>
          <w:p w:rsidR="00093226" w:rsidRDefault="00093226" w:rsidP="00821A90">
            <w:pPr>
              <w:jc w:val="right"/>
              <w:rPr>
                <w:rFonts w:ascii="Arial" w:hAnsi="Arial" w:cs="Arial"/>
                <w:color w:val="000000"/>
                <w:sz w:val="18"/>
                <w:szCs w:val="18"/>
              </w:rPr>
            </w:pPr>
            <w:r>
              <w:rPr>
                <w:rFonts w:ascii="Arial" w:hAnsi="Arial" w:cs="Arial"/>
                <w:color w:val="000000"/>
                <w:sz w:val="18"/>
                <w:szCs w:val="18"/>
              </w:rPr>
              <w:t>20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3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7</w:t>
            </w:r>
          </w:p>
        </w:tc>
        <w:tc>
          <w:tcPr>
            <w:tcW w:w="2340" w:type="pct"/>
            <w:tcBorders>
              <w:top w:val="single" w:sz="4" w:space="0" w:color="auto"/>
              <w:left w:val="single" w:sz="4" w:space="0" w:color="auto"/>
              <w:bottom w:val="single" w:sz="4" w:space="0" w:color="auto"/>
              <w:right w:val="single" w:sz="4" w:space="0" w:color="auto"/>
            </w:tcBorders>
            <w:vAlign w:val="center"/>
          </w:tcPr>
          <w:p w:rsidR="00093226" w:rsidRDefault="00093226" w:rsidP="00821A90">
            <w:pPr>
              <w:rPr>
                <w:rFonts w:ascii="Arial" w:hAnsi="Arial" w:cs="Arial"/>
                <w:color w:val="000000"/>
                <w:sz w:val="18"/>
                <w:szCs w:val="18"/>
              </w:rPr>
            </w:pPr>
            <w:r>
              <w:rPr>
                <w:rFonts w:ascii="Arial" w:hAnsi="Arial" w:cs="Arial"/>
                <w:color w:val="000000"/>
                <w:sz w:val="18"/>
                <w:szCs w:val="18"/>
              </w:rPr>
              <w:t>Zakup i ustawienie ogrodzenia segmentowego         U-12a w postaci ramy z kątownika z prętami o rozstawie słupków</w:t>
            </w:r>
            <w:smartTag w:uri="urn:schemas-microsoft-com:office:smarttags" w:element="metricconverter">
              <w:smartTagPr>
                <w:attr w:name="ProductID" w:val="1,5 m"/>
              </w:smartTagPr>
              <w:r>
                <w:rPr>
                  <w:rFonts w:ascii="Arial" w:hAnsi="Arial" w:cs="Arial"/>
                  <w:color w:val="000000"/>
                  <w:sz w:val="18"/>
                  <w:szCs w:val="18"/>
                </w:rPr>
                <w:t xml:space="preserve"> 1,5 m</w:t>
              </w:r>
            </w:smartTag>
            <w:r>
              <w:rPr>
                <w:rFonts w:ascii="Arial" w:hAnsi="Arial" w:cs="Arial"/>
                <w:color w:val="000000"/>
                <w:sz w:val="18"/>
                <w:szCs w:val="18"/>
              </w:rPr>
              <w:t xml:space="preserve"> i średnicy słupka </w:t>
            </w:r>
            <w:smartTag w:uri="urn:schemas-microsoft-com:office:smarttags" w:element="metricconverter">
              <w:smartTagPr>
                <w:attr w:name="ProductID" w:val="60 mm"/>
              </w:smartTagPr>
              <w:r>
                <w:rPr>
                  <w:rFonts w:ascii="Arial" w:hAnsi="Arial" w:cs="Arial"/>
                  <w:color w:val="000000"/>
                  <w:sz w:val="18"/>
                  <w:szCs w:val="18"/>
                </w:rPr>
                <w:t>60 mm</w:t>
              </w:r>
            </w:smartTag>
          </w:p>
        </w:tc>
        <w:tc>
          <w:tcPr>
            <w:tcW w:w="295"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nil"/>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r>
              <w:rPr>
                <w:rFonts w:ascii="Arial" w:hAnsi="Arial" w:cs="Arial"/>
                <w:color w:val="000000"/>
                <w:sz w:val="18"/>
                <w:szCs w:val="18"/>
              </w:rPr>
              <w:t>10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3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8</w:t>
            </w:r>
          </w:p>
        </w:tc>
        <w:tc>
          <w:tcPr>
            <w:tcW w:w="2340" w:type="pct"/>
            <w:tcBorders>
              <w:top w:val="single" w:sz="4" w:space="0" w:color="auto"/>
              <w:left w:val="single" w:sz="4" w:space="0" w:color="auto"/>
              <w:bottom w:val="single" w:sz="4" w:space="0" w:color="auto"/>
              <w:right w:val="single" w:sz="4" w:space="0" w:color="auto"/>
            </w:tcBorders>
            <w:vAlign w:val="center"/>
          </w:tcPr>
          <w:p w:rsidR="00093226" w:rsidRDefault="00093226" w:rsidP="00821A90">
            <w:pPr>
              <w:rPr>
                <w:rFonts w:ascii="Arial" w:hAnsi="Arial" w:cs="Arial"/>
                <w:color w:val="000000"/>
                <w:sz w:val="18"/>
                <w:szCs w:val="18"/>
              </w:rPr>
            </w:pPr>
            <w:r>
              <w:rPr>
                <w:rFonts w:ascii="Arial" w:hAnsi="Arial" w:cs="Arial"/>
                <w:color w:val="000000"/>
                <w:sz w:val="18"/>
                <w:szCs w:val="18"/>
              </w:rPr>
              <w:t xml:space="preserve">Zakup i ustawienie ogrodzenia sztywnego typu „olsztyńskiego” o rozstawie słupków </w:t>
            </w:r>
            <w:smartTag w:uri="urn:schemas-microsoft-com:office:smarttags" w:element="metricconverter">
              <w:smartTagPr>
                <w:attr w:name="ProductID" w:val="2 m"/>
              </w:smartTagPr>
              <w:r>
                <w:rPr>
                  <w:rFonts w:ascii="Arial" w:hAnsi="Arial" w:cs="Arial"/>
                  <w:color w:val="000000"/>
                  <w:sz w:val="18"/>
                  <w:szCs w:val="18"/>
                </w:rPr>
                <w:t>2 m</w:t>
              </w:r>
            </w:smartTag>
            <w:r>
              <w:rPr>
                <w:rFonts w:ascii="Arial" w:hAnsi="Arial" w:cs="Arial"/>
                <w:color w:val="000000"/>
                <w:sz w:val="18"/>
                <w:szCs w:val="18"/>
              </w:rPr>
              <w:t xml:space="preserve"> i średnicy słupka </w:t>
            </w:r>
            <w:smartTag w:uri="urn:schemas-microsoft-com:office:smarttags" w:element="metricconverter">
              <w:smartTagPr>
                <w:attr w:name="ProductID" w:val="60 mm"/>
              </w:smartTagPr>
              <w:r>
                <w:rPr>
                  <w:rFonts w:ascii="Arial" w:hAnsi="Arial" w:cs="Arial"/>
                  <w:color w:val="000000"/>
                  <w:sz w:val="18"/>
                  <w:szCs w:val="18"/>
                </w:rPr>
                <w:t>60 mm</w:t>
              </w:r>
            </w:smartTag>
          </w:p>
        </w:tc>
        <w:tc>
          <w:tcPr>
            <w:tcW w:w="295"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nil"/>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r>
              <w:rPr>
                <w:rFonts w:ascii="Arial" w:hAnsi="Arial" w:cs="Arial"/>
                <w:color w:val="000000"/>
                <w:sz w:val="18"/>
                <w:szCs w:val="18"/>
              </w:rPr>
              <w:t>10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3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9</w:t>
            </w:r>
          </w:p>
        </w:tc>
        <w:tc>
          <w:tcPr>
            <w:tcW w:w="2340" w:type="pct"/>
            <w:tcBorders>
              <w:top w:val="single" w:sz="4" w:space="0" w:color="auto"/>
              <w:left w:val="single" w:sz="4" w:space="0" w:color="auto"/>
              <w:bottom w:val="single" w:sz="4" w:space="0" w:color="auto"/>
              <w:right w:val="single" w:sz="4" w:space="0" w:color="auto"/>
            </w:tcBorders>
            <w:vAlign w:val="center"/>
          </w:tcPr>
          <w:p w:rsidR="00093226" w:rsidRDefault="00093226" w:rsidP="00821A90">
            <w:pPr>
              <w:rPr>
                <w:rFonts w:ascii="Arial" w:hAnsi="Arial" w:cs="Arial"/>
                <w:color w:val="000000"/>
                <w:sz w:val="18"/>
                <w:szCs w:val="18"/>
              </w:rPr>
            </w:pPr>
            <w:r>
              <w:rPr>
                <w:rFonts w:ascii="Arial" w:hAnsi="Arial" w:cs="Arial"/>
                <w:color w:val="000000"/>
                <w:sz w:val="18"/>
                <w:szCs w:val="18"/>
              </w:rPr>
              <w:t>Zakup i ustawienie słupków od ogrodzenia łańcuchowego U-12b w kolorze biało czerwonym bez łańcuchów</w:t>
            </w:r>
          </w:p>
        </w:tc>
        <w:tc>
          <w:tcPr>
            <w:tcW w:w="295"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nil"/>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r>
              <w:rPr>
                <w:rFonts w:ascii="Arial" w:hAnsi="Arial" w:cs="Arial"/>
                <w:color w:val="000000"/>
                <w:sz w:val="18"/>
                <w:szCs w:val="18"/>
              </w:rPr>
              <w:t>20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3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10</w:t>
            </w:r>
          </w:p>
        </w:tc>
        <w:tc>
          <w:tcPr>
            <w:tcW w:w="2340" w:type="pct"/>
            <w:tcBorders>
              <w:top w:val="single" w:sz="4" w:space="0" w:color="auto"/>
              <w:left w:val="single" w:sz="4" w:space="0" w:color="auto"/>
              <w:bottom w:val="single" w:sz="4" w:space="0" w:color="auto"/>
              <w:right w:val="single" w:sz="4" w:space="0" w:color="auto"/>
            </w:tcBorders>
            <w:vAlign w:val="center"/>
          </w:tcPr>
          <w:p w:rsidR="00093226" w:rsidRDefault="00093226" w:rsidP="00821A90">
            <w:pPr>
              <w:rPr>
                <w:rFonts w:ascii="Arial" w:hAnsi="Arial" w:cs="Arial"/>
                <w:color w:val="000000"/>
                <w:sz w:val="18"/>
                <w:szCs w:val="18"/>
              </w:rPr>
            </w:pPr>
            <w:r>
              <w:rPr>
                <w:rFonts w:ascii="Arial" w:hAnsi="Arial" w:cs="Arial"/>
                <w:color w:val="000000"/>
                <w:sz w:val="18"/>
                <w:szCs w:val="18"/>
              </w:rPr>
              <w:t>Zakup i ustawienie słupków blokujących U-12c w kolorze biało czerwonym</w:t>
            </w:r>
          </w:p>
        </w:tc>
        <w:tc>
          <w:tcPr>
            <w:tcW w:w="295"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nil"/>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r>
              <w:rPr>
                <w:rFonts w:ascii="Arial" w:hAnsi="Arial" w:cs="Arial"/>
                <w:color w:val="000000"/>
                <w:sz w:val="18"/>
                <w:szCs w:val="18"/>
              </w:rPr>
              <w:t>50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3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11</w:t>
            </w:r>
          </w:p>
        </w:tc>
        <w:tc>
          <w:tcPr>
            <w:tcW w:w="2340" w:type="pct"/>
            <w:tcBorders>
              <w:top w:val="single" w:sz="4" w:space="0" w:color="auto"/>
              <w:left w:val="single" w:sz="4" w:space="0" w:color="auto"/>
              <w:bottom w:val="single" w:sz="4" w:space="0" w:color="auto"/>
              <w:right w:val="single" w:sz="4" w:space="0" w:color="auto"/>
            </w:tcBorders>
            <w:vAlign w:val="center"/>
          </w:tcPr>
          <w:p w:rsidR="00093226" w:rsidRDefault="00093226" w:rsidP="00821A90">
            <w:pPr>
              <w:rPr>
                <w:rFonts w:ascii="Arial" w:hAnsi="Arial" w:cs="Arial"/>
                <w:color w:val="000000"/>
                <w:sz w:val="18"/>
                <w:szCs w:val="18"/>
              </w:rPr>
            </w:pPr>
            <w:r>
              <w:rPr>
                <w:rFonts w:ascii="Arial" w:hAnsi="Arial" w:cs="Arial"/>
                <w:color w:val="000000"/>
                <w:sz w:val="18"/>
                <w:szCs w:val="18"/>
              </w:rPr>
              <w:t>Zakup i ustawienie słupków blokujących U-12c ozdobnych zgodnie ze wzorem i opisem podanym w załączniku</w:t>
            </w:r>
          </w:p>
        </w:tc>
        <w:tc>
          <w:tcPr>
            <w:tcW w:w="295"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nil"/>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r>
              <w:rPr>
                <w:rFonts w:ascii="Arial" w:hAnsi="Arial" w:cs="Arial"/>
                <w:color w:val="000000"/>
                <w:sz w:val="18"/>
                <w:szCs w:val="18"/>
              </w:rPr>
              <w:t>90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3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12</w:t>
            </w:r>
          </w:p>
        </w:tc>
        <w:tc>
          <w:tcPr>
            <w:tcW w:w="2340" w:type="pct"/>
            <w:tcBorders>
              <w:top w:val="single" w:sz="4" w:space="0" w:color="auto"/>
              <w:left w:val="single" w:sz="4" w:space="0" w:color="auto"/>
              <w:bottom w:val="single" w:sz="4" w:space="0" w:color="auto"/>
              <w:right w:val="single" w:sz="4" w:space="0" w:color="auto"/>
            </w:tcBorders>
            <w:vAlign w:val="center"/>
          </w:tcPr>
          <w:p w:rsidR="00093226" w:rsidRDefault="00093226" w:rsidP="00821A90">
            <w:pPr>
              <w:rPr>
                <w:rFonts w:ascii="Arial" w:hAnsi="Arial" w:cs="Arial"/>
                <w:color w:val="000000"/>
                <w:sz w:val="18"/>
                <w:szCs w:val="18"/>
              </w:rPr>
            </w:pPr>
            <w:r>
              <w:rPr>
                <w:rFonts w:ascii="Arial" w:hAnsi="Arial" w:cs="Arial"/>
                <w:color w:val="000000"/>
                <w:sz w:val="18"/>
                <w:szCs w:val="18"/>
              </w:rPr>
              <w:t>Zakup i ustawienie lustra drogowego U-18a (okrągłe) o średnicy 800 mm</w:t>
            </w:r>
          </w:p>
        </w:tc>
        <w:tc>
          <w:tcPr>
            <w:tcW w:w="295"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nil"/>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r>
              <w:rPr>
                <w:rFonts w:ascii="Arial" w:hAnsi="Arial" w:cs="Arial"/>
                <w:color w:val="000000"/>
                <w:sz w:val="18"/>
                <w:szCs w:val="18"/>
              </w:rPr>
              <w:t>5</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3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13</w:t>
            </w:r>
          </w:p>
        </w:tc>
        <w:tc>
          <w:tcPr>
            <w:tcW w:w="2340" w:type="pct"/>
            <w:tcBorders>
              <w:top w:val="single" w:sz="4" w:space="0" w:color="auto"/>
              <w:left w:val="single" w:sz="4" w:space="0" w:color="auto"/>
              <w:bottom w:val="single" w:sz="4" w:space="0" w:color="auto"/>
              <w:right w:val="single" w:sz="4" w:space="0" w:color="auto"/>
            </w:tcBorders>
            <w:vAlign w:val="center"/>
            <w:hideMark/>
          </w:tcPr>
          <w:p w:rsidR="00093226" w:rsidRDefault="00093226" w:rsidP="00821A90">
            <w:pPr>
              <w:rPr>
                <w:rFonts w:ascii="Arial" w:hAnsi="Arial" w:cs="Arial"/>
                <w:color w:val="000000"/>
                <w:sz w:val="18"/>
                <w:szCs w:val="18"/>
              </w:rPr>
            </w:pPr>
            <w:r>
              <w:rPr>
                <w:rFonts w:ascii="Arial" w:hAnsi="Arial" w:cs="Arial"/>
                <w:color w:val="000000"/>
                <w:sz w:val="18"/>
                <w:szCs w:val="18"/>
              </w:rPr>
              <w:t xml:space="preserve">Zdejmowanie tablic znaków drogowych ostrzegawczych, zakazu, nakazu, informacyjnych, tabliczek z nazwami ulic </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nil"/>
              <w:left w:val="single" w:sz="4" w:space="0" w:color="auto"/>
              <w:bottom w:val="single" w:sz="4" w:space="0" w:color="auto"/>
              <w:right w:val="single" w:sz="4" w:space="0" w:color="auto"/>
            </w:tcBorders>
            <w:noWrap/>
            <w:vAlign w:val="center"/>
            <w:hideMark/>
          </w:tcPr>
          <w:p w:rsidR="00093226" w:rsidRDefault="00093226" w:rsidP="00821A90">
            <w:pPr>
              <w:jc w:val="right"/>
              <w:rPr>
                <w:rFonts w:ascii="Arial" w:hAnsi="Arial" w:cs="Arial"/>
                <w:color w:val="000000"/>
                <w:sz w:val="18"/>
                <w:szCs w:val="18"/>
              </w:rPr>
            </w:pPr>
            <w:r>
              <w:rPr>
                <w:rFonts w:ascii="Arial" w:hAnsi="Arial" w:cs="Arial"/>
                <w:color w:val="000000"/>
                <w:sz w:val="18"/>
                <w:szCs w:val="18"/>
              </w:rPr>
              <w:t>100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229"/>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14</w:t>
            </w:r>
          </w:p>
        </w:tc>
        <w:tc>
          <w:tcPr>
            <w:tcW w:w="2340" w:type="pct"/>
            <w:tcBorders>
              <w:top w:val="single" w:sz="4" w:space="0" w:color="auto"/>
              <w:left w:val="single" w:sz="4" w:space="0" w:color="auto"/>
              <w:bottom w:val="single" w:sz="4" w:space="0" w:color="auto"/>
              <w:right w:val="single" w:sz="4" w:space="0" w:color="auto"/>
            </w:tcBorders>
            <w:vAlign w:val="center"/>
          </w:tcPr>
          <w:p w:rsidR="00093226" w:rsidRDefault="00093226" w:rsidP="00821A90">
            <w:pPr>
              <w:rPr>
                <w:rFonts w:ascii="Arial" w:hAnsi="Arial" w:cs="Arial"/>
                <w:color w:val="000000"/>
                <w:sz w:val="18"/>
                <w:szCs w:val="18"/>
              </w:rPr>
            </w:pPr>
            <w:r>
              <w:rPr>
                <w:rFonts w:ascii="Arial" w:hAnsi="Arial" w:cs="Arial"/>
                <w:color w:val="000000"/>
                <w:sz w:val="18"/>
                <w:szCs w:val="18"/>
              </w:rPr>
              <w:t xml:space="preserve">Demontaż słupków z rur stalowych </w:t>
            </w:r>
          </w:p>
        </w:tc>
        <w:tc>
          <w:tcPr>
            <w:tcW w:w="295"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nil"/>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r>
              <w:rPr>
                <w:rFonts w:ascii="Arial" w:hAnsi="Arial" w:cs="Arial"/>
                <w:color w:val="000000"/>
                <w:sz w:val="18"/>
                <w:szCs w:val="18"/>
              </w:rPr>
              <w:t>50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278"/>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15</w:t>
            </w:r>
          </w:p>
        </w:tc>
        <w:tc>
          <w:tcPr>
            <w:tcW w:w="2340" w:type="pct"/>
            <w:tcBorders>
              <w:top w:val="single" w:sz="4" w:space="0" w:color="auto"/>
              <w:left w:val="single" w:sz="4" w:space="0" w:color="auto"/>
              <w:bottom w:val="single" w:sz="4" w:space="0" w:color="auto"/>
              <w:right w:val="single" w:sz="4" w:space="0" w:color="auto"/>
            </w:tcBorders>
            <w:vAlign w:val="center"/>
            <w:hideMark/>
          </w:tcPr>
          <w:p w:rsidR="00093226" w:rsidRDefault="00093226" w:rsidP="00821A90">
            <w:pPr>
              <w:rPr>
                <w:rFonts w:ascii="Arial" w:hAnsi="Arial" w:cs="Arial"/>
                <w:color w:val="000000"/>
                <w:sz w:val="18"/>
                <w:szCs w:val="18"/>
              </w:rPr>
            </w:pPr>
            <w:r>
              <w:rPr>
                <w:rFonts w:ascii="Arial" w:hAnsi="Arial" w:cs="Arial"/>
                <w:color w:val="000000"/>
                <w:sz w:val="18"/>
                <w:szCs w:val="18"/>
              </w:rPr>
              <w:t>Prostowanie słupków z rur stalowych</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nil"/>
              <w:left w:val="single" w:sz="4" w:space="0" w:color="auto"/>
              <w:bottom w:val="single" w:sz="4" w:space="0" w:color="auto"/>
              <w:right w:val="single" w:sz="4" w:space="0" w:color="auto"/>
            </w:tcBorders>
            <w:noWrap/>
            <w:vAlign w:val="center"/>
            <w:hideMark/>
          </w:tcPr>
          <w:p w:rsidR="00093226" w:rsidRDefault="00093226" w:rsidP="00821A90">
            <w:pPr>
              <w:jc w:val="right"/>
              <w:rPr>
                <w:rFonts w:ascii="Arial" w:hAnsi="Arial" w:cs="Arial"/>
                <w:color w:val="000000"/>
                <w:sz w:val="18"/>
                <w:szCs w:val="18"/>
              </w:rPr>
            </w:pPr>
            <w:r>
              <w:rPr>
                <w:rFonts w:ascii="Arial" w:hAnsi="Arial" w:cs="Arial"/>
                <w:color w:val="000000"/>
                <w:sz w:val="18"/>
                <w:szCs w:val="18"/>
              </w:rPr>
              <w:t>50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237"/>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16</w:t>
            </w:r>
          </w:p>
        </w:tc>
        <w:tc>
          <w:tcPr>
            <w:tcW w:w="2340" w:type="pct"/>
            <w:tcBorders>
              <w:top w:val="single" w:sz="4" w:space="0" w:color="auto"/>
              <w:left w:val="single" w:sz="4" w:space="0" w:color="auto"/>
              <w:bottom w:val="single" w:sz="4" w:space="0" w:color="auto"/>
              <w:right w:val="single" w:sz="4" w:space="0" w:color="auto"/>
            </w:tcBorders>
            <w:vAlign w:val="center"/>
            <w:hideMark/>
          </w:tcPr>
          <w:p w:rsidR="00093226" w:rsidRDefault="00093226" w:rsidP="00821A90">
            <w:pPr>
              <w:rPr>
                <w:rFonts w:ascii="Arial" w:hAnsi="Arial" w:cs="Arial"/>
                <w:color w:val="000000"/>
                <w:sz w:val="18"/>
                <w:szCs w:val="18"/>
              </w:rPr>
            </w:pPr>
            <w:r>
              <w:rPr>
                <w:rFonts w:ascii="Arial" w:hAnsi="Arial" w:cs="Arial"/>
                <w:color w:val="000000"/>
                <w:sz w:val="18"/>
                <w:szCs w:val="18"/>
              </w:rPr>
              <w:t>Prostowanie tablic znaków drogowych</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nil"/>
              <w:left w:val="single" w:sz="4" w:space="0" w:color="auto"/>
              <w:bottom w:val="single" w:sz="4" w:space="0" w:color="auto"/>
              <w:right w:val="single" w:sz="4" w:space="0" w:color="auto"/>
            </w:tcBorders>
            <w:noWrap/>
            <w:vAlign w:val="center"/>
            <w:hideMark/>
          </w:tcPr>
          <w:p w:rsidR="00093226" w:rsidRDefault="00093226" w:rsidP="00821A90">
            <w:pPr>
              <w:jc w:val="right"/>
              <w:rPr>
                <w:rFonts w:ascii="Arial" w:hAnsi="Arial" w:cs="Arial"/>
                <w:color w:val="000000"/>
                <w:sz w:val="18"/>
                <w:szCs w:val="18"/>
              </w:rPr>
            </w:pPr>
            <w:r>
              <w:rPr>
                <w:rFonts w:ascii="Arial" w:hAnsi="Arial" w:cs="Arial"/>
                <w:color w:val="000000"/>
                <w:sz w:val="18"/>
                <w:szCs w:val="18"/>
              </w:rPr>
              <w:t>45</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437"/>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17</w:t>
            </w:r>
          </w:p>
        </w:tc>
        <w:tc>
          <w:tcPr>
            <w:tcW w:w="2340" w:type="pct"/>
            <w:tcBorders>
              <w:top w:val="single" w:sz="4" w:space="0" w:color="auto"/>
              <w:left w:val="single" w:sz="4" w:space="0" w:color="auto"/>
              <w:bottom w:val="single" w:sz="4" w:space="0" w:color="auto"/>
              <w:right w:val="single" w:sz="4" w:space="0" w:color="auto"/>
            </w:tcBorders>
            <w:vAlign w:val="center"/>
            <w:hideMark/>
          </w:tcPr>
          <w:p w:rsidR="00093226" w:rsidRDefault="00093226" w:rsidP="00821A90">
            <w:pPr>
              <w:rPr>
                <w:rFonts w:ascii="Arial" w:hAnsi="Arial" w:cs="Arial"/>
                <w:color w:val="000000"/>
                <w:sz w:val="18"/>
                <w:szCs w:val="18"/>
              </w:rPr>
            </w:pPr>
            <w:r>
              <w:rPr>
                <w:rFonts w:ascii="Arial" w:hAnsi="Arial" w:cs="Arial"/>
                <w:color w:val="000000"/>
                <w:sz w:val="18"/>
                <w:szCs w:val="18"/>
              </w:rPr>
              <w:t>Odnowienie farbą poręczy ochronnych sztywnych z pochwytem i przeciągiem</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m</w:t>
            </w:r>
          </w:p>
        </w:tc>
        <w:tc>
          <w:tcPr>
            <w:tcW w:w="379" w:type="pct"/>
            <w:tcBorders>
              <w:top w:val="nil"/>
              <w:left w:val="single" w:sz="4" w:space="0" w:color="auto"/>
              <w:bottom w:val="single" w:sz="4" w:space="0" w:color="auto"/>
              <w:right w:val="single" w:sz="4" w:space="0" w:color="auto"/>
            </w:tcBorders>
            <w:noWrap/>
            <w:vAlign w:val="center"/>
            <w:hideMark/>
          </w:tcPr>
          <w:p w:rsidR="00093226" w:rsidRDefault="00093226" w:rsidP="00821A90">
            <w:pPr>
              <w:jc w:val="right"/>
              <w:rPr>
                <w:rFonts w:ascii="Arial" w:hAnsi="Arial" w:cs="Arial"/>
                <w:color w:val="000000"/>
                <w:sz w:val="18"/>
                <w:szCs w:val="18"/>
              </w:rPr>
            </w:pPr>
            <w:r>
              <w:rPr>
                <w:rFonts w:ascii="Arial" w:hAnsi="Arial" w:cs="Arial"/>
                <w:color w:val="000000"/>
                <w:sz w:val="18"/>
                <w:szCs w:val="18"/>
              </w:rPr>
              <w:t>50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28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18</w:t>
            </w:r>
          </w:p>
        </w:tc>
        <w:tc>
          <w:tcPr>
            <w:tcW w:w="2340" w:type="pct"/>
            <w:tcBorders>
              <w:top w:val="single" w:sz="4" w:space="0" w:color="auto"/>
              <w:left w:val="single" w:sz="4" w:space="0" w:color="auto"/>
              <w:bottom w:val="single" w:sz="4" w:space="0" w:color="auto"/>
              <w:right w:val="single" w:sz="4" w:space="0" w:color="auto"/>
            </w:tcBorders>
            <w:vAlign w:val="center"/>
            <w:hideMark/>
          </w:tcPr>
          <w:p w:rsidR="00093226" w:rsidRDefault="00093226" w:rsidP="00821A90">
            <w:pPr>
              <w:rPr>
                <w:rFonts w:ascii="Arial" w:hAnsi="Arial" w:cs="Arial"/>
                <w:color w:val="000000"/>
                <w:sz w:val="18"/>
                <w:szCs w:val="18"/>
              </w:rPr>
            </w:pPr>
            <w:r>
              <w:rPr>
                <w:rFonts w:ascii="Arial" w:hAnsi="Arial" w:cs="Arial"/>
                <w:color w:val="000000"/>
                <w:sz w:val="18"/>
                <w:szCs w:val="18"/>
              </w:rPr>
              <w:t>Zakup i montaż punktowych elementów odblaskowych np. przed progami zwalniającymi</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nil"/>
              <w:left w:val="single" w:sz="4" w:space="0" w:color="auto"/>
              <w:bottom w:val="single" w:sz="4" w:space="0" w:color="auto"/>
              <w:right w:val="single" w:sz="4" w:space="0" w:color="auto"/>
            </w:tcBorders>
            <w:noWrap/>
            <w:vAlign w:val="center"/>
            <w:hideMark/>
          </w:tcPr>
          <w:p w:rsidR="00093226" w:rsidRDefault="00093226" w:rsidP="00821A90">
            <w:pPr>
              <w:jc w:val="right"/>
              <w:rPr>
                <w:rFonts w:ascii="Arial" w:hAnsi="Arial" w:cs="Arial"/>
                <w:color w:val="000000"/>
                <w:sz w:val="18"/>
                <w:szCs w:val="18"/>
              </w:rPr>
            </w:pPr>
            <w:r>
              <w:rPr>
                <w:rFonts w:ascii="Arial" w:hAnsi="Arial" w:cs="Arial"/>
                <w:color w:val="000000"/>
                <w:sz w:val="18"/>
                <w:szCs w:val="18"/>
              </w:rPr>
              <w:t>100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423"/>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19</w:t>
            </w:r>
          </w:p>
        </w:tc>
        <w:tc>
          <w:tcPr>
            <w:tcW w:w="2340" w:type="pct"/>
            <w:tcBorders>
              <w:top w:val="single" w:sz="4" w:space="0" w:color="auto"/>
              <w:left w:val="single" w:sz="4" w:space="0" w:color="auto"/>
              <w:bottom w:val="single" w:sz="4" w:space="0" w:color="auto"/>
              <w:right w:val="single" w:sz="4" w:space="0" w:color="auto"/>
            </w:tcBorders>
            <w:vAlign w:val="center"/>
            <w:hideMark/>
          </w:tcPr>
          <w:p w:rsidR="00093226" w:rsidRDefault="00093226" w:rsidP="00821A90">
            <w:pPr>
              <w:rPr>
                <w:rFonts w:ascii="Arial" w:hAnsi="Arial" w:cs="Arial"/>
                <w:color w:val="000000"/>
                <w:sz w:val="18"/>
                <w:szCs w:val="18"/>
              </w:rPr>
            </w:pPr>
            <w:r>
              <w:rPr>
                <w:rFonts w:ascii="Arial" w:hAnsi="Arial" w:cs="Arial"/>
                <w:color w:val="000000"/>
                <w:sz w:val="18"/>
                <w:szCs w:val="18"/>
              </w:rPr>
              <w:t xml:space="preserve">Cienkowarstwowe oznakowanie poziome jezdni ulic farbą w kolorze białym </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m</w:t>
            </w:r>
            <w:r>
              <w:rPr>
                <w:rFonts w:ascii="Arial" w:hAnsi="Arial" w:cs="Arial"/>
                <w:color w:val="000000"/>
                <w:sz w:val="18"/>
                <w:szCs w:val="18"/>
                <w:vertAlign w:val="superscript"/>
              </w:rPr>
              <w:t>2</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093226" w:rsidRDefault="00093226" w:rsidP="00821A90">
            <w:pPr>
              <w:jc w:val="right"/>
              <w:rPr>
                <w:rFonts w:ascii="Arial" w:hAnsi="Arial" w:cs="Arial"/>
                <w:color w:val="000000"/>
                <w:sz w:val="18"/>
                <w:szCs w:val="18"/>
              </w:rPr>
            </w:pPr>
            <w:r>
              <w:rPr>
                <w:rFonts w:ascii="Arial" w:hAnsi="Arial" w:cs="Arial"/>
                <w:color w:val="000000"/>
                <w:sz w:val="18"/>
                <w:szCs w:val="18"/>
              </w:rPr>
              <w:t>3100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423"/>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20</w:t>
            </w:r>
          </w:p>
        </w:tc>
        <w:tc>
          <w:tcPr>
            <w:tcW w:w="2340" w:type="pct"/>
            <w:tcBorders>
              <w:top w:val="single" w:sz="4" w:space="0" w:color="auto"/>
              <w:left w:val="single" w:sz="4" w:space="0" w:color="auto"/>
              <w:bottom w:val="single" w:sz="4" w:space="0" w:color="auto"/>
              <w:right w:val="single" w:sz="4" w:space="0" w:color="auto"/>
            </w:tcBorders>
            <w:vAlign w:val="center"/>
          </w:tcPr>
          <w:p w:rsidR="00093226" w:rsidRDefault="00093226" w:rsidP="00821A90">
            <w:pPr>
              <w:rPr>
                <w:rFonts w:ascii="Arial" w:hAnsi="Arial" w:cs="Arial"/>
                <w:color w:val="000000"/>
                <w:sz w:val="18"/>
                <w:szCs w:val="18"/>
              </w:rPr>
            </w:pPr>
            <w:r>
              <w:rPr>
                <w:rFonts w:ascii="Arial" w:hAnsi="Arial" w:cs="Arial"/>
                <w:color w:val="000000"/>
                <w:sz w:val="18"/>
                <w:szCs w:val="18"/>
              </w:rPr>
              <w:t>Cienkowarstwowe oznakowanie poziome przejazdów dla rowerzystów farbą w kolorze czerwonym</w:t>
            </w:r>
          </w:p>
        </w:tc>
        <w:tc>
          <w:tcPr>
            <w:tcW w:w="295"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m</w:t>
            </w:r>
            <w:r>
              <w:rPr>
                <w:rFonts w:ascii="Arial" w:hAnsi="Arial" w:cs="Arial"/>
                <w:color w:val="000000"/>
                <w:sz w:val="18"/>
                <w:szCs w:val="18"/>
                <w:vertAlign w:val="superscript"/>
              </w:rPr>
              <w:t>2</w:t>
            </w:r>
          </w:p>
        </w:tc>
        <w:tc>
          <w:tcPr>
            <w:tcW w:w="37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r>
              <w:rPr>
                <w:rFonts w:ascii="Arial" w:hAnsi="Arial" w:cs="Arial"/>
                <w:color w:val="000000"/>
                <w:sz w:val="18"/>
                <w:szCs w:val="18"/>
              </w:rPr>
              <w:t>100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351"/>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21</w:t>
            </w:r>
          </w:p>
        </w:tc>
        <w:tc>
          <w:tcPr>
            <w:tcW w:w="2340" w:type="pct"/>
            <w:tcBorders>
              <w:top w:val="single" w:sz="4" w:space="0" w:color="auto"/>
              <w:left w:val="single" w:sz="4" w:space="0" w:color="auto"/>
              <w:bottom w:val="single" w:sz="4" w:space="0" w:color="auto"/>
              <w:right w:val="single" w:sz="4" w:space="0" w:color="auto"/>
            </w:tcBorders>
            <w:vAlign w:val="center"/>
            <w:hideMark/>
          </w:tcPr>
          <w:p w:rsidR="00093226" w:rsidRDefault="00093226" w:rsidP="00821A90">
            <w:pPr>
              <w:rPr>
                <w:rFonts w:ascii="Arial" w:hAnsi="Arial" w:cs="Arial"/>
                <w:color w:val="000000"/>
                <w:sz w:val="18"/>
                <w:szCs w:val="18"/>
              </w:rPr>
            </w:pPr>
            <w:r>
              <w:rPr>
                <w:rFonts w:ascii="Arial" w:hAnsi="Arial" w:cs="Arial"/>
                <w:color w:val="000000"/>
                <w:sz w:val="18"/>
                <w:szCs w:val="18"/>
              </w:rPr>
              <w:t>Cienkowarstwowe oznakowanie poziome progów zwalniających P-25 farbą w kolorze białym</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m</w:t>
            </w:r>
            <w:r>
              <w:rPr>
                <w:rFonts w:ascii="Arial" w:hAnsi="Arial" w:cs="Arial"/>
                <w:color w:val="000000"/>
                <w:sz w:val="18"/>
                <w:szCs w:val="18"/>
                <w:vertAlign w:val="superscript"/>
              </w:rPr>
              <w:t>2</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093226" w:rsidRDefault="00093226" w:rsidP="00821A90">
            <w:pPr>
              <w:jc w:val="right"/>
              <w:rPr>
                <w:rFonts w:ascii="Arial" w:hAnsi="Arial" w:cs="Arial"/>
                <w:color w:val="000000"/>
                <w:sz w:val="18"/>
                <w:szCs w:val="18"/>
              </w:rPr>
            </w:pPr>
            <w:r>
              <w:rPr>
                <w:rFonts w:ascii="Arial" w:hAnsi="Arial" w:cs="Arial"/>
                <w:color w:val="000000"/>
                <w:sz w:val="18"/>
                <w:szCs w:val="18"/>
              </w:rPr>
              <w:t>100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351"/>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22</w:t>
            </w:r>
          </w:p>
        </w:tc>
        <w:tc>
          <w:tcPr>
            <w:tcW w:w="2340" w:type="pct"/>
            <w:tcBorders>
              <w:top w:val="single" w:sz="4" w:space="0" w:color="auto"/>
              <w:left w:val="single" w:sz="4" w:space="0" w:color="auto"/>
              <w:bottom w:val="single" w:sz="4" w:space="0" w:color="auto"/>
              <w:right w:val="single" w:sz="4" w:space="0" w:color="auto"/>
            </w:tcBorders>
            <w:vAlign w:val="center"/>
          </w:tcPr>
          <w:p w:rsidR="00093226" w:rsidRDefault="00093226" w:rsidP="00821A90">
            <w:pPr>
              <w:rPr>
                <w:rFonts w:ascii="Arial" w:hAnsi="Arial" w:cs="Arial"/>
                <w:color w:val="000000"/>
                <w:sz w:val="18"/>
                <w:szCs w:val="18"/>
              </w:rPr>
            </w:pPr>
            <w:r>
              <w:rPr>
                <w:rFonts w:ascii="Arial" w:hAnsi="Arial" w:cs="Arial"/>
                <w:color w:val="000000"/>
                <w:sz w:val="18"/>
                <w:szCs w:val="18"/>
              </w:rPr>
              <w:t>Wykonanie białą farbą napisu ODŁÓŻ SMARTFON I ŻYJ!</w:t>
            </w:r>
          </w:p>
        </w:tc>
        <w:tc>
          <w:tcPr>
            <w:tcW w:w="295"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r>
              <w:rPr>
                <w:rFonts w:ascii="Arial" w:hAnsi="Arial" w:cs="Arial"/>
                <w:color w:val="000000"/>
                <w:sz w:val="18"/>
                <w:szCs w:val="18"/>
              </w:rPr>
              <w:t>20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42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tcPr>
          <w:p w:rsidR="00093226" w:rsidRDefault="00093226" w:rsidP="00821A90">
            <w:pPr>
              <w:jc w:val="center"/>
              <w:rPr>
                <w:rFonts w:ascii="Arial" w:hAnsi="Arial" w:cs="Arial"/>
                <w:color w:val="000000"/>
                <w:sz w:val="18"/>
                <w:szCs w:val="18"/>
              </w:rPr>
            </w:pPr>
            <w:r>
              <w:rPr>
                <w:rFonts w:ascii="Arial" w:hAnsi="Arial" w:cs="Arial"/>
                <w:color w:val="000000"/>
                <w:sz w:val="18"/>
                <w:szCs w:val="18"/>
              </w:rPr>
              <w:lastRenderedPageBreak/>
              <w:t>23</w:t>
            </w:r>
          </w:p>
        </w:tc>
        <w:tc>
          <w:tcPr>
            <w:tcW w:w="2340" w:type="pct"/>
            <w:tcBorders>
              <w:top w:val="single" w:sz="4" w:space="0" w:color="auto"/>
              <w:left w:val="single" w:sz="4" w:space="0" w:color="auto"/>
              <w:bottom w:val="single" w:sz="4" w:space="0" w:color="auto"/>
              <w:right w:val="single" w:sz="4" w:space="0" w:color="auto"/>
            </w:tcBorders>
            <w:vAlign w:val="center"/>
          </w:tcPr>
          <w:p w:rsidR="00093226" w:rsidRDefault="00093226" w:rsidP="00821A90">
            <w:pPr>
              <w:rPr>
                <w:rFonts w:ascii="Arial" w:hAnsi="Arial" w:cs="Arial"/>
                <w:color w:val="000000"/>
                <w:sz w:val="18"/>
                <w:szCs w:val="18"/>
              </w:rPr>
            </w:pPr>
            <w:r>
              <w:rPr>
                <w:rFonts w:ascii="Arial" w:hAnsi="Arial" w:cs="Arial"/>
                <w:color w:val="000000"/>
                <w:sz w:val="18"/>
                <w:szCs w:val="18"/>
              </w:rPr>
              <w:t xml:space="preserve">Grubowarstwowe oznakowanie poziome ulic masami </w:t>
            </w:r>
            <w:proofErr w:type="spellStart"/>
            <w:r>
              <w:rPr>
                <w:rFonts w:ascii="Arial" w:hAnsi="Arial" w:cs="Arial"/>
                <w:color w:val="000000"/>
                <w:sz w:val="18"/>
                <w:szCs w:val="18"/>
              </w:rPr>
              <w:t>chemoutwadzalnymi</w:t>
            </w:r>
            <w:proofErr w:type="spellEnd"/>
            <w:r>
              <w:rPr>
                <w:rFonts w:ascii="Arial" w:hAnsi="Arial" w:cs="Arial"/>
                <w:color w:val="000000"/>
                <w:sz w:val="18"/>
                <w:szCs w:val="18"/>
              </w:rPr>
              <w:t xml:space="preserve"> w kolorze białym</w:t>
            </w:r>
          </w:p>
        </w:tc>
        <w:tc>
          <w:tcPr>
            <w:tcW w:w="295" w:type="pct"/>
            <w:tcBorders>
              <w:top w:val="single" w:sz="4" w:space="0" w:color="auto"/>
              <w:left w:val="single" w:sz="4" w:space="0" w:color="auto"/>
              <w:bottom w:val="single" w:sz="4" w:space="0" w:color="auto"/>
              <w:right w:val="single" w:sz="4" w:space="0" w:color="auto"/>
            </w:tcBorders>
            <w:noWrap/>
            <w:vAlign w:val="center"/>
          </w:tcPr>
          <w:p w:rsidR="00093226" w:rsidRPr="00AF43B6" w:rsidRDefault="00093226" w:rsidP="00821A90">
            <w:pPr>
              <w:jc w:val="center"/>
              <w:rPr>
                <w:rFonts w:ascii="Arial" w:hAnsi="Arial" w:cs="Arial"/>
                <w:color w:val="000000"/>
                <w:sz w:val="18"/>
                <w:szCs w:val="18"/>
                <w:vertAlign w:val="superscript"/>
              </w:rPr>
            </w:pPr>
            <w:r>
              <w:rPr>
                <w:rFonts w:ascii="Arial" w:hAnsi="Arial" w:cs="Arial"/>
                <w:color w:val="000000"/>
                <w:sz w:val="18"/>
                <w:szCs w:val="18"/>
              </w:rPr>
              <w:t>m</w:t>
            </w:r>
            <w:r>
              <w:rPr>
                <w:rFonts w:ascii="Arial" w:hAnsi="Arial" w:cs="Arial"/>
                <w:color w:val="000000"/>
                <w:sz w:val="18"/>
                <w:szCs w:val="18"/>
                <w:vertAlign w:val="superscript"/>
              </w:rPr>
              <w:t>2</w:t>
            </w:r>
          </w:p>
        </w:tc>
        <w:tc>
          <w:tcPr>
            <w:tcW w:w="37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r>
              <w:rPr>
                <w:rFonts w:ascii="Arial" w:hAnsi="Arial" w:cs="Arial"/>
                <w:color w:val="000000"/>
                <w:sz w:val="18"/>
                <w:szCs w:val="18"/>
              </w:rPr>
              <w:t>200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rPr>
          <w:trHeight w:val="425"/>
        </w:trPr>
        <w:tc>
          <w:tcPr>
            <w:tcW w:w="581"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24</w:t>
            </w:r>
          </w:p>
        </w:tc>
        <w:tc>
          <w:tcPr>
            <w:tcW w:w="2340" w:type="pct"/>
            <w:tcBorders>
              <w:top w:val="single" w:sz="4" w:space="0" w:color="auto"/>
              <w:left w:val="single" w:sz="4" w:space="0" w:color="auto"/>
              <w:bottom w:val="single" w:sz="4" w:space="0" w:color="auto"/>
              <w:right w:val="single" w:sz="4" w:space="0" w:color="auto"/>
            </w:tcBorders>
            <w:vAlign w:val="center"/>
            <w:hideMark/>
          </w:tcPr>
          <w:p w:rsidR="00093226" w:rsidRDefault="00093226" w:rsidP="00821A90">
            <w:pPr>
              <w:rPr>
                <w:rFonts w:ascii="Arial" w:hAnsi="Arial" w:cs="Arial"/>
                <w:color w:val="000000"/>
                <w:sz w:val="18"/>
                <w:szCs w:val="18"/>
              </w:rPr>
            </w:pPr>
            <w:r>
              <w:rPr>
                <w:rFonts w:ascii="Arial" w:hAnsi="Arial" w:cs="Arial"/>
                <w:color w:val="000000"/>
                <w:sz w:val="18"/>
                <w:szCs w:val="18"/>
              </w:rPr>
              <w:t>Cienkowarstwowe oznakowanie poziome miejsc dla pojazdów osób niepełnosprawnych (P-20 i P-24 na niebieskim tle)</w:t>
            </w:r>
          </w:p>
        </w:tc>
        <w:tc>
          <w:tcPr>
            <w:tcW w:w="295" w:type="pct"/>
            <w:tcBorders>
              <w:top w:val="single" w:sz="4" w:space="0" w:color="auto"/>
              <w:left w:val="single" w:sz="4" w:space="0" w:color="auto"/>
              <w:bottom w:val="single" w:sz="4" w:space="0" w:color="auto"/>
              <w:right w:val="single" w:sz="4" w:space="0" w:color="auto"/>
            </w:tcBorders>
            <w:noWrap/>
            <w:vAlign w:val="center"/>
            <w:hideMark/>
          </w:tcPr>
          <w:p w:rsidR="00093226" w:rsidRDefault="00093226" w:rsidP="00821A90">
            <w:pPr>
              <w:jc w:val="center"/>
              <w:rPr>
                <w:rFonts w:ascii="Arial" w:hAnsi="Arial" w:cs="Arial"/>
                <w:color w:val="000000"/>
                <w:sz w:val="18"/>
                <w:szCs w:val="18"/>
              </w:rPr>
            </w:pPr>
            <w:r>
              <w:rPr>
                <w:rFonts w:ascii="Arial" w:hAnsi="Arial" w:cs="Arial"/>
                <w:color w:val="000000"/>
                <w:sz w:val="18"/>
                <w:szCs w:val="18"/>
              </w:rPr>
              <w:t>szt.</w:t>
            </w:r>
          </w:p>
        </w:tc>
        <w:tc>
          <w:tcPr>
            <w:tcW w:w="379" w:type="pct"/>
            <w:tcBorders>
              <w:top w:val="single" w:sz="4" w:space="0" w:color="auto"/>
              <w:left w:val="single" w:sz="4" w:space="0" w:color="auto"/>
              <w:bottom w:val="single" w:sz="4" w:space="0" w:color="auto"/>
              <w:right w:val="single" w:sz="4" w:space="0" w:color="auto"/>
            </w:tcBorders>
            <w:noWrap/>
            <w:vAlign w:val="center"/>
            <w:hideMark/>
          </w:tcPr>
          <w:p w:rsidR="00093226" w:rsidRDefault="00093226" w:rsidP="00821A90">
            <w:pPr>
              <w:jc w:val="right"/>
              <w:rPr>
                <w:rFonts w:ascii="Arial" w:hAnsi="Arial" w:cs="Arial"/>
                <w:color w:val="000000"/>
                <w:sz w:val="18"/>
                <w:szCs w:val="18"/>
              </w:rPr>
            </w:pPr>
            <w:r>
              <w:rPr>
                <w:rFonts w:ascii="Arial" w:hAnsi="Arial" w:cs="Arial"/>
                <w:color w:val="000000"/>
                <w:sz w:val="18"/>
                <w:szCs w:val="18"/>
              </w:rPr>
              <w:t>10</w:t>
            </w:r>
          </w:p>
        </w:tc>
        <w:tc>
          <w:tcPr>
            <w:tcW w:w="546"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c>
          <w:tcPr>
            <w:tcW w:w="859" w:type="pct"/>
            <w:tcBorders>
              <w:top w:val="single" w:sz="4" w:space="0" w:color="auto"/>
              <w:left w:val="single" w:sz="4" w:space="0" w:color="auto"/>
              <w:bottom w:val="single" w:sz="4" w:space="0" w:color="auto"/>
              <w:right w:val="single" w:sz="4" w:space="0" w:color="auto"/>
            </w:tcBorders>
            <w:noWrap/>
            <w:vAlign w:val="center"/>
          </w:tcPr>
          <w:p w:rsidR="00093226" w:rsidRDefault="00093226" w:rsidP="00821A90">
            <w:pPr>
              <w:jc w:val="right"/>
              <w:rPr>
                <w:rFonts w:ascii="Arial" w:hAnsi="Arial" w:cs="Arial"/>
                <w:color w:val="000000"/>
                <w:sz w:val="18"/>
                <w:szCs w:val="18"/>
              </w:rPr>
            </w:pPr>
          </w:p>
        </w:tc>
      </w:tr>
      <w:tr w:rsidR="00093226" w:rsidTr="00821A90">
        <w:tblPrEx>
          <w:tblLook w:val="0000" w:firstRow="0" w:lastRow="0" w:firstColumn="0" w:lastColumn="0" w:noHBand="0" w:noVBand="0"/>
        </w:tblPrEx>
        <w:trPr>
          <w:trHeight w:val="337"/>
        </w:trPr>
        <w:tc>
          <w:tcPr>
            <w:tcW w:w="4141" w:type="pct"/>
            <w:gridSpan w:val="5"/>
            <w:vAlign w:val="center"/>
          </w:tcPr>
          <w:p w:rsidR="00093226" w:rsidRPr="00C80371" w:rsidRDefault="00093226" w:rsidP="00821A90">
            <w:pPr>
              <w:jc w:val="center"/>
              <w:rPr>
                <w:b/>
              </w:rPr>
            </w:pPr>
            <w:r w:rsidRPr="00C80371">
              <w:rPr>
                <w:b/>
              </w:rPr>
              <w:t>Wartość kosztorysowa netto</w:t>
            </w:r>
          </w:p>
        </w:tc>
        <w:tc>
          <w:tcPr>
            <w:tcW w:w="859" w:type="pct"/>
            <w:shd w:val="clear" w:color="auto" w:fill="auto"/>
          </w:tcPr>
          <w:p w:rsidR="00093226" w:rsidRDefault="00093226" w:rsidP="00821A90">
            <w:pPr>
              <w:spacing w:after="160" w:line="259" w:lineRule="auto"/>
            </w:pPr>
          </w:p>
        </w:tc>
      </w:tr>
      <w:tr w:rsidR="00093226" w:rsidTr="00821A90">
        <w:tblPrEx>
          <w:tblLook w:val="0000" w:firstRow="0" w:lastRow="0" w:firstColumn="0" w:lastColumn="0" w:noHBand="0" w:noVBand="0"/>
        </w:tblPrEx>
        <w:trPr>
          <w:trHeight w:val="315"/>
        </w:trPr>
        <w:tc>
          <w:tcPr>
            <w:tcW w:w="4141" w:type="pct"/>
            <w:gridSpan w:val="5"/>
            <w:vAlign w:val="center"/>
          </w:tcPr>
          <w:p w:rsidR="00093226" w:rsidRPr="00C80371" w:rsidRDefault="005B3E4E" w:rsidP="005B3E4E">
            <w:pPr>
              <w:ind w:left="-7"/>
              <w:jc w:val="center"/>
              <w:rPr>
                <w:b/>
              </w:rPr>
            </w:pPr>
            <w:r>
              <w:rPr>
                <w:b/>
              </w:rPr>
              <w:t>Stawka p</w:t>
            </w:r>
            <w:r w:rsidR="00093226" w:rsidRPr="00C80371">
              <w:rPr>
                <w:b/>
              </w:rPr>
              <w:t>odatk</w:t>
            </w:r>
            <w:r>
              <w:rPr>
                <w:b/>
              </w:rPr>
              <w:t>u</w:t>
            </w:r>
            <w:r w:rsidR="00093226" w:rsidRPr="00C80371">
              <w:rPr>
                <w:b/>
              </w:rPr>
              <w:t xml:space="preserve"> VAT</w:t>
            </w:r>
          </w:p>
        </w:tc>
        <w:tc>
          <w:tcPr>
            <w:tcW w:w="859" w:type="pct"/>
            <w:shd w:val="clear" w:color="auto" w:fill="auto"/>
          </w:tcPr>
          <w:p w:rsidR="00093226" w:rsidRDefault="005B3E4E" w:rsidP="00821A90">
            <w:pPr>
              <w:spacing w:after="160" w:line="259" w:lineRule="auto"/>
            </w:pPr>
            <w:r>
              <w:t xml:space="preserve">                    </w:t>
            </w:r>
            <w:bookmarkStart w:id="0" w:name="_GoBack"/>
            <w:bookmarkEnd w:id="0"/>
            <w:r>
              <w:t>%</w:t>
            </w:r>
          </w:p>
        </w:tc>
      </w:tr>
      <w:tr w:rsidR="00093226" w:rsidTr="00821A90">
        <w:tblPrEx>
          <w:tblLook w:val="0000" w:firstRow="0" w:lastRow="0" w:firstColumn="0" w:lastColumn="0" w:noHBand="0" w:noVBand="0"/>
        </w:tblPrEx>
        <w:trPr>
          <w:trHeight w:val="251"/>
        </w:trPr>
        <w:tc>
          <w:tcPr>
            <w:tcW w:w="4141" w:type="pct"/>
            <w:gridSpan w:val="5"/>
            <w:vAlign w:val="center"/>
          </w:tcPr>
          <w:p w:rsidR="00093226" w:rsidRPr="00C80371" w:rsidRDefault="00093226" w:rsidP="00821A90">
            <w:pPr>
              <w:ind w:left="-7"/>
              <w:jc w:val="center"/>
              <w:rPr>
                <w:b/>
              </w:rPr>
            </w:pPr>
            <w:r w:rsidRPr="00C80371">
              <w:rPr>
                <w:b/>
              </w:rPr>
              <w:t>Wartość kosztorysowa brutto</w:t>
            </w:r>
          </w:p>
        </w:tc>
        <w:tc>
          <w:tcPr>
            <w:tcW w:w="859" w:type="pct"/>
            <w:shd w:val="clear" w:color="auto" w:fill="auto"/>
          </w:tcPr>
          <w:p w:rsidR="00093226" w:rsidRDefault="00093226" w:rsidP="00821A90">
            <w:pPr>
              <w:spacing w:after="160" w:line="259" w:lineRule="auto"/>
            </w:pPr>
          </w:p>
        </w:tc>
      </w:tr>
      <w:tr w:rsidR="00093226" w:rsidTr="00821A9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59" w:type="pct"/>
          <w:trHeight w:val="100"/>
        </w:trPr>
        <w:tc>
          <w:tcPr>
            <w:tcW w:w="4141" w:type="pct"/>
            <w:gridSpan w:val="5"/>
          </w:tcPr>
          <w:p w:rsidR="00093226" w:rsidRDefault="00093226" w:rsidP="00821A90"/>
        </w:tc>
      </w:tr>
    </w:tbl>
    <w:p w:rsidR="00093226" w:rsidRDefault="00093226" w:rsidP="00093226"/>
    <w:p w:rsidR="00093226" w:rsidRDefault="00093226" w:rsidP="000A4FB6">
      <w:pPr>
        <w:widowControl w:val="0"/>
        <w:autoSpaceDE w:val="0"/>
        <w:autoSpaceDN w:val="0"/>
        <w:adjustRightInd w:val="0"/>
        <w:jc w:val="right"/>
        <w:rPr>
          <w:rFonts w:asciiTheme="majorHAnsi" w:hAnsiTheme="majorHAnsi" w:cs="Arial"/>
          <w:b/>
          <w:color w:val="000000"/>
          <w:sz w:val="20"/>
          <w:szCs w:val="20"/>
        </w:rPr>
      </w:pPr>
    </w:p>
    <w:sectPr w:rsidR="00093226"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36" w:rsidRDefault="00BD4B36">
      <w:r>
        <w:separator/>
      </w:r>
    </w:p>
  </w:endnote>
  <w:endnote w:type="continuationSeparator" w:id="0">
    <w:p w:rsidR="00BD4B36" w:rsidRDefault="00BD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zcionka tekstu podstawowego">
    <w:altName w:val="Times New Roman"/>
    <w:panose1 w:val="00000000000000000000"/>
    <w:charset w:val="00"/>
    <w:family w:val="roman"/>
    <w:notTrueType/>
    <w:pitch w:val="default"/>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26" w:rsidRPr="00C5421E" w:rsidRDefault="00CB0526"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26" w:rsidRPr="009433E1" w:rsidRDefault="00CB0526"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5B3E4E">
      <w:rPr>
        <w:rStyle w:val="Numerstrony"/>
        <w:rFonts w:ascii="Arial Narrow" w:hAnsi="Arial Narrow"/>
        <w:noProof/>
      </w:rPr>
      <w:t>33</w:t>
    </w:r>
    <w:r w:rsidRPr="009433E1">
      <w:rPr>
        <w:rStyle w:val="Numerstrony"/>
        <w:rFonts w:ascii="Arial Narrow" w:hAnsi="Arial Narrow"/>
      </w:rPr>
      <w:fldChar w:fldCharType="end"/>
    </w:r>
  </w:p>
  <w:p w:rsidR="00CB0526" w:rsidRDefault="00CB0526"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CB0526" w:rsidRDefault="00CB0526" w:rsidP="005E3059">
    <w:pPr>
      <w:pStyle w:val="Stopka"/>
      <w:framePr w:wrap="around" w:vAnchor="text" w:hAnchor="margin" w:xAlign="center" w:y="1"/>
      <w:ind w:right="360"/>
      <w:rPr>
        <w:rStyle w:val="Numerstrony"/>
      </w:rPr>
    </w:pPr>
  </w:p>
  <w:p w:rsidR="00CB0526" w:rsidRDefault="00CB052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36" w:rsidRDefault="00BD4B36">
      <w:r>
        <w:separator/>
      </w:r>
    </w:p>
  </w:footnote>
  <w:footnote w:type="continuationSeparator" w:id="0">
    <w:p w:rsidR="00BD4B36" w:rsidRDefault="00BD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26" w:rsidRPr="00277010" w:rsidRDefault="00CB0526" w:rsidP="005E3059">
    <w:pPr>
      <w:pStyle w:val="Nagwek"/>
      <w:rPr>
        <w:lang w:val="en-US"/>
      </w:rPr>
    </w:pPr>
  </w:p>
  <w:p w:rsidR="00CB0526" w:rsidRPr="00B475D7" w:rsidRDefault="00CB0526"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26" w:rsidRPr="00CB6E48" w:rsidRDefault="00CB052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26" w:rsidRPr="005B06DF" w:rsidRDefault="00CB0526"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3C0552"/>
    <w:multiLevelType w:val="singleLevel"/>
    <w:tmpl w:val="04150017"/>
    <w:lvl w:ilvl="0">
      <w:start w:val="1"/>
      <w:numFmt w:val="lowerLetter"/>
      <w:lvlText w:val="%1)"/>
      <w:lvlJc w:val="left"/>
      <w:pPr>
        <w:ind w:left="720" w:hanging="360"/>
      </w:pPr>
      <w:rPr>
        <w:rFont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BF27A2D"/>
    <w:multiLevelType w:val="hybridMultilevel"/>
    <w:tmpl w:val="E1AC1294"/>
    <w:lvl w:ilvl="0" w:tplc="44F8291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6BF60B1"/>
    <w:multiLevelType w:val="hybridMultilevel"/>
    <w:tmpl w:val="40C63BB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19DD6054"/>
    <w:multiLevelType w:val="hybridMultilevel"/>
    <w:tmpl w:val="A95CC452"/>
    <w:lvl w:ilvl="0" w:tplc="3C3403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8">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9">
    <w:nsid w:val="22B22E93"/>
    <w:multiLevelType w:val="hybridMultilevel"/>
    <w:tmpl w:val="41FA8FC6"/>
    <w:lvl w:ilvl="0" w:tplc="04150011">
      <w:start w:val="1"/>
      <w:numFmt w:val="decimal"/>
      <w:lvlText w:val="%1)"/>
      <w:lvlJc w:val="left"/>
      <w:pPr>
        <w:ind w:left="234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nsid w:val="276D2AEF"/>
    <w:multiLevelType w:val="hybridMultilevel"/>
    <w:tmpl w:val="74F0958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nsid w:val="2B454010"/>
    <w:multiLevelType w:val="hybridMultilevel"/>
    <w:tmpl w:val="E488CB1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C76F5F"/>
    <w:multiLevelType w:val="singleLevel"/>
    <w:tmpl w:val="04150017"/>
    <w:lvl w:ilvl="0">
      <w:start w:val="1"/>
      <w:numFmt w:val="lowerLetter"/>
      <w:lvlText w:val="%1)"/>
      <w:lvlJc w:val="left"/>
      <w:pPr>
        <w:ind w:left="2340" w:hanging="360"/>
      </w:pPr>
    </w:lvl>
  </w:abstractNum>
  <w:abstractNum w:abstractNumId="44">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A71362F"/>
    <w:multiLevelType w:val="hybridMultilevel"/>
    <w:tmpl w:val="EF5E7184"/>
    <w:lvl w:ilvl="0" w:tplc="866453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D244999"/>
    <w:multiLevelType w:val="multilevel"/>
    <w:tmpl w:val="1EFAE6EC"/>
    <w:lvl w:ilvl="0">
      <w:start w:val="1"/>
      <w:numFmt w:val="decimal"/>
      <w:lvlText w:val="%1."/>
      <w:lvlJc w:val="left"/>
      <w:pPr>
        <w:tabs>
          <w:tab w:val="num" w:pos="360"/>
        </w:tabs>
        <w:ind w:left="357" w:hanging="357"/>
      </w:pPr>
      <w:rPr>
        <w:rFonts w:ascii="Arial" w:hAnsi="Arial" w:hint="default"/>
        <w:b/>
        <w:i w:val="0"/>
        <w:sz w:val="24"/>
      </w:rPr>
    </w:lvl>
    <w:lvl w:ilvl="1">
      <w:start w:val="1"/>
      <w:numFmt w:val="decimal"/>
      <w:lvlText w:val="%2."/>
      <w:lvlJc w:val="right"/>
      <w:pPr>
        <w:tabs>
          <w:tab w:val="num" w:pos="357"/>
        </w:tabs>
        <w:ind w:left="357" w:hanging="69"/>
      </w:pPr>
    </w:lvl>
    <w:lvl w:ilvl="2">
      <w:start w:val="1"/>
      <w:numFmt w:val="decimal"/>
      <w:lvlText w:val="%3)"/>
      <w:lvlJc w:val="left"/>
      <w:pPr>
        <w:tabs>
          <w:tab w:val="num" w:pos="720"/>
        </w:tabs>
        <w:ind w:left="720" w:hanging="363"/>
      </w:pPr>
    </w:lvl>
    <w:lvl w:ilvl="3">
      <w:start w:val="1"/>
      <w:numFmt w:val="lowerLetter"/>
      <w:lvlText w:val="%4)"/>
      <w:lvlJc w:val="left"/>
      <w:pPr>
        <w:tabs>
          <w:tab w:val="num" w:pos="1080"/>
        </w:tabs>
        <w:ind w:left="1077" w:hanging="35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D6762B4"/>
    <w:multiLevelType w:val="hybridMultilevel"/>
    <w:tmpl w:val="AF422560"/>
    <w:lvl w:ilvl="0" w:tplc="0415000F">
      <w:start w:val="1"/>
      <w:numFmt w:val="decimal"/>
      <w:lvlText w:val="%1."/>
      <w:lvlJc w:val="left"/>
      <w:pPr>
        <w:ind w:left="724" w:hanging="360"/>
      </w:pPr>
      <w:rPr>
        <w:rFonts w:hint="default"/>
      </w:rPr>
    </w:lvl>
    <w:lvl w:ilvl="1" w:tplc="B5AC38C4">
      <w:start w:val="1"/>
      <w:numFmt w:val="decimal"/>
      <w:lvlText w:val="%2)"/>
      <w:lvlJc w:val="left"/>
      <w:pPr>
        <w:ind w:left="1442" w:hanging="360"/>
      </w:pPr>
      <w:rPr>
        <w:rFonts w:ascii="Arial" w:eastAsia="Times New Roman" w:hAnsi="Arial" w:cs="Arial"/>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3">
    <w:nsid w:val="50AF0CC8"/>
    <w:multiLevelType w:val="hybridMultilevel"/>
    <w:tmpl w:val="AE580EF4"/>
    <w:lvl w:ilvl="0" w:tplc="1B9C7DBE">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318089B"/>
    <w:multiLevelType w:val="hybridMultilevel"/>
    <w:tmpl w:val="4692DF3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5">
    <w:nsid w:val="538B4295"/>
    <w:multiLevelType w:val="multilevel"/>
    <w:tmpl w:val="2254478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927"/>
        </w:tabs>
        <w:ind w:left="851" w:hanging="284"/>
      </w:pPr>
      <w:rPr>
        <w:rFonts w:cs="Times New Roman"/>
      </w:rPr>
    </w:lvl>
    <w:lvl w:ilvl="7">
      <w:start w:val="1"/>
      <w:numFmt w:val="lowerLetter"/>
      <w:lvlText w:val="%8."/>
      <w:lvlJc w:val="left"/>
      <w:pPr>
        <w:tabs>
          <w:tab w:val="num" w:pos="1211"/>
        </w:tabs>
        <w:ind w:left="1134" w:hanging="283"/>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5582130A"/>
    <w:multiLevelType w:val="hybridMultilevel"/>
    <w:tmpl w:val="4B4AD67C"/>
    <w:lvl w:ilvl="0" w:tplc="90F6BC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61A7127"/>
    <w:multiLevelType w:val="multilevel"/>
    <w:tmpl w:val="0B6C7DC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927"/>
        </w:tabs>
        <w:ind w:left="851" w:hanging="284"/>
      </w:pPr>
      <w:rPr>
        <w:rFonts w:cs="Times New Roman"/>
      </w:rPr>
    </w:lvl>
    <w:lvl w:ilvl="7">
      <w:start w:val="1"/>
      <w:numFmt w:val="lowerLetter"/>
      <w:lvlText w:val="%8."/>
      <w:lvlJc w:val="left"/>
      <w:pPr>
        <w:tabs>
          <w:tab w:val="num" w:pos="1211"/>
        </w:tabs>
        <w:ind w:left="1134" w:hanging="283"/>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nsid w:val="59CD605C"/>
    <w:multiLevelType w:val="hybridMultilevel"/>
    <w:tmpl w:val="C71AD6B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BF80D47"/>
    <w:multiLevelType w:val="hybridMultilevel"/>
    <w:tmpl w:val="E3908664"/>
    <w:lvl w:ilvl="0" w:tplc="FAB81422">
      <w:start w:val="1"/>
      <w:numFmt w:val="lowerLetter"/>
      <w:lvlText w:val="%1)"/>
      <w:lvlJc w:val="left"/>
      <w:pPr>
        <w:ind w:left="2063" w:hanging="360"/>
      </w:pPr>
      <w:rPr>
        <w:rFonts w:hint="default"/>
      </w:rPr>
    </w:lvl>
    <w:lvl w:ilvl="1" w:tplc="04150019" w:tentative="1">
      <w:start w:val="1"/>
      <w:numFmt w:val="lowerLetter"/>
      <w:lvlText w:val="%2."/>
      <w:lvlJc w:val="left"/>
      <w:pPr>
        <w:ind w:left="2783" w:hanging="360"/>
      </w:pPr>
    </w:lvl>
    <w:lvl w:ilvl="2" w:tplc="0415001B" w:tentative="1">
      <w:start w:val="1"/>
      <w:numFmt w:val="lowerRoman"/>
      <w:lvlText w:val="%3."/>
      <w:lvlJc w:val="right"/>
      <w:pPr>
        <w:ind w:left="3503" w:hanging="180"/>
      </w:pPr>
    </w:lvl>
    <w:lvl w:ilvl="3" w:tplc="0415000F" w:tentative="1">
      <w:start w:val="1"/>
      <w:numFmt w:val="decimal"/>
      <w:lvlText w:val="%4."/>
      <w:lvlJc w:val="left"/>
      <w:pPr>
        <w:ind w:left="4223" w:hanging="360"/>
      </w:pPr>
    </w:lvl>
    <w:lvl w:ilvl="4" w:tplc="04150019" w:tentative="1">
      <w:start w:val="1"/>
      <w:numFmt w:val="lowerLetter"/>
      <w:lvlText w:val="%5."/>
      <w:lvlJc w:val="left"/>
      <w:pPr>
        <w:ind w:left="4943" w:hanging="360"/>
      </w:pPr>
    </w:lvl>
    <w:lvl w:ilvl="5" w:tplc="0415001B" w:tentative="1">
      <w:start w:val="1"/>
      <w:numFmt w:val="lowerRoman"/>
      <w:lvlText w:val="%6."/>
      <w:lvlJc w:val="right"/>
      <w:pPr>
        <w:ind w:left="5663" w:hanging="180"/>
      </w:pPr>
    </w:lvl>
    <w:lvl w:ilvl="6" w:tplc="0415000F" w:tentative="1">
      <w:start w:val="1"/>
      <w:numFmt w:val="decimal"/>
      <w:lvlText w:val="%7."/>
      <w:lvlJc w:val="left"/>
      <w:pPr>
        <w:ind w:left="6383" w:hanging="360"/>
      </w:pPr>
    </w:lvl>
    <w:lvl w:ilvl="7" w:tplc="04150019" w:tentative="1">
      <w:start w:val="1"/>
      <w:numFmt w:val="lowerLetter"/>
      <w:lvlText w:val="%8."/>
      <w:lvlJc w:val="left"/>
      <w:pPr>
        <w:ind w:left="7103" w:hanging="360"/>
      </w:pPr>
    </w:lvl>
    <w:lvl w:ilvl="8" w:tplc="0415001B" w:tentative="1">
      <w:start w:val="1"/>
      <w:numFmt w:val="lowerRoman"/>
      <w:lvlText w:val="%9."/>
      <w:lvlJc w:val="right"/>
      <w:pPr>
        <w:ind w:left="7823"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64893194"/>
    <w:multiLevelType w:val="multilevel"/>
    <w:tmpl w:val="EE9ECB2A"/>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927"/>
        </w:tabs>
        <w:ind w:left="851" w:hanging="284"/>
      </w:pPr>
      <w:rPr>
        <w:rFonts w:cs="Times New Roman" w:hint="default"/>
      </w:rPr>
    </w:lvl>
    <w:lvl w:ilvl="7">
      <w:start w:val="1"/>
      <w:numFmt w:val="lowerLetter"/>
      <w:lvlText w:val="%8."/>
      <w:lvlJc w:val="left"/>
      <w:pPr>
        <w:tabs>
          <w:tab w:val="num" w:pos="1211"/>
        </w:tabs>
        <w:ind w:left="1134" w:hanging="283"/>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5111CDD"/>
    <w:multiLevelType w:val="hybridMultilevel"/>
    <w:tmpl w:val="CA48BAD6"/>
    <w:lvl w:ilvl="0" w:tplc="904C2542">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6">
    <w:nsid w:val="665E7322"/>
    <w:multiLevelType w:val="hybridMultilevel"/>
    <w:tmpl w:val="7A3A78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A020C48"/>
    <w:multiLevelType w:val="hybridMultilevel"/>
    <w:tmpl w:val="D3340E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BFF6624"/>
    <w:multiLevelType w:val="hybridMultilevel"/>
    <w:tmpl w:val="8CF4D7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nsid w:val="6CF243F6"/>
    <w:multiLevelType w:val="hybridMultilevel"/>
    <w:tmpl w:val="CEC60B8A"/>
    <w:lvl w:ilvl="0" w:tplc="EA5C64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DC20C2A"/>
    <w:multiLevelType w:val="multilevel"/>
    <w:tmpl w:val="9672035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4">
    <w:nsid w:val="6E295B65"/>
    <w:multiLevelType w:val="hybridMultilevel"/>
    <w:tmpl w:val="D2FED9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2370491"/>
    <w:multiLevelType w:val="multilevel"/>
    <w:tmpl w:val="3AB2386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927"/>
        </w:tabs>
        <w:ind w:left="851" w:hanging="284"/>
      </w:pPr>
      <w:rPr>
        <w:rFonts w:cs="Times New Roman"/>
      </w:rPr>
    </w:lvl>
    <w:lvl w:ilvl="7">
      <w:start w:val="1"/>
      <w:numFmt w:val="lowerLetter"/>
      <w:lvlText w:val="%8."/>
      <w:lvlJc w:val="left"/>
      <w:pPr>
        <w:tabs>
          <w:tab w:val="num" w:pos="1211"/>
        </w:tabs>
        <w:ind w:left="1134" w:hanging="283"/>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7">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0347ED"/>
    <w:multiLevelType w:val="hybridMultilevel"/>
    <w:tmpl w:val="E72AE52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0">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5"/>
  </w:num>
  <w:num w:numId="2">
    <w:abstractNumId w:val="50"/>
  </w:num>
  <w:num w:numId="3">
    <w:abstractNumId w:val="2"/>
  </w:num>
  <w:num w:numId="4">
    <w:abstractNumId w:val="1"/>
  </w:num>
  <w:num w:numId="5">
    <w:abstractNumId w:val="0"/>
  </w:num>
  <w:num w:numId="6">
    <w:abstractNumId w:val="71"/>
  </w:num>
  <w:num w:numId="7">
    <w:abstractNumId w:val="19"/>
  </w:num>
  <w:num w:numId="8">
    <w:abstractNumId w:val="17"/>
  </w:num>
  <w:num w:numId="9">
    <w:abstractNumId w:val="28"/>
  </w:num>
  <w:num w:numId="10">
    <w:abstractNumId w:val="41"/>
  </w:num>
  <w:num w:numId="11">
    <w:abstractNumId w:val="32"/>
  </w:num>
  <w:num w:numId="12">
    <w:abstractNumId w:val="23"/>
  </w:num>
  <w:num w:numId="13">
    <w:abstractNumId w:val="59"/>
  </w:num>
  <w:num w:numId="14">
    <w:abstractNumId w:val="80"/>
  </w:num>
  <w:num w:numId="15">
    <w:abstractNumId w:val="33"/>
  </w:num>
  <w:num w:numId="16">
    <w:abstractNumId w:val="44"/>
  </w:num>
  <w:num w:numId="17">
    <w:abstractNumId w:val="15"/>
  </w:num>
  <w:num w:numId="18">
    <w:abstractNumId w:val="39"/>
  </w:num>
  <w:num w:numId="19">
    <w:abstractNumId w:val="67"/>
  </w:num>
  <w:num w:numId="20">
    <w:abstractNumId w:val="63"/>
  </w:num>
  <w:num w:numId="21">
    <w:abstractNumId w:val="37"/>
  </w:num>
  <w:num w:numId="22">
    <w:abstractNumId w:val="42"/>
  </w:num>
  <w:num w:numId="23">
    <w:abstractNumId w:val="68"/>
  </w:num>
  <w:num w:numId="24">
    <w:abstractNumId w:val="61"/>
    <w:lvlOverride w:ilvl="0">
      <w:startOverride w:val="1"/>
    </w:lvlOverride>
  </w:num>
  <w:num w:numId="25">
    <w:abstractNumId w:val="49"/>
    <w:lvlOverride w:ilvl="0">
      <w:startOverride w:val="1"/>
    </w:lvlOverride>
  </w:num>
  <w:num w:numId="26">
    <w:abstractNumId w:val="31"/>
  </w:num>
  <w:num w:numId="27">
    <w:abstractNumId w:val="18"/>
  </w:num>
  <w:num w:numId="28">
    <w:abstractNumId w:val="11"/>
  </w:num>
  <w:num w:numId="29">
    <w:abstractNumId w:val="14"/>
  </w:num>
  <w:num w:numId="30">
    <w:abstractNumId w:val="12"/>
  </w:num>
  <w:num w:numId="31">
    <w:abstractNumId w:val="10"/>
  </w:num>
  <w:num w:numId="32">
    <w:abstractNumId w:val="43"/>
  </w:num>
  <w:num w:numId="33">
    <w:abstractNumId w:val="35"/>
  </w:num>
  <w:num w:numId="34">
    <w:abstractNumId w:val="26"/>
  </w:num>
  <w:num w:numId="35">
    <w:abstractNumId w:val="52"/>
  </w:num>
  <w:num w:numId="36">
    <w:abstractNumId w:val="62"/>
  </w:num>
  <w:num w:numId="37">
    <w:abstractNumId w:val="27"/>
  </w:num>
  <w:num w:numId="38">
    <w:abstractNumId w:val="30"/>
  </w:num>
  <w:num w:numId="39">
    <w:abstractNumId w:val="25"/>
  </w:num>
  <w:num w:numId="40">
    <w:abstractNumId w:val="78"/>
  </w:num>
  <w:num w:numId="41">
    <w:abstractNumId w:val="77"/>
  </w:num>
  <w:num w:numId="42">
    <w:abstractNumId w:val="73"/>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34"/>
  </w:num>
  <w:num w:numId="46">
    <w:abstractNumId w:val="24"/>
  </w:num>
  <w:num w:numId="47">
    <w:abstractNumId w:val="40"/>
  </w:num>
  <w:num w:numId="48">
    <w:abstractNumId w:val="29"/>
  </w:num>
  <w:num w:numId="49">
    <w:abstractNumId w:val="66"/>
  </w:num>
  <w:num w:numId="50">
    <w:abstractNumId w:val="36"/>
  </w:num>
  <w:num w:numId="51">
    <w:abstractNumId w:val="74"/>
  </w:num>
  <w:num w:numId="52">
    <w:abstractNumId w:val="60"/>
  </w:num>
  <w:num w:numId="53">
    <w:abstractNumId w:val="47"/>
  </w:num>
  <w:num w:numId="54">
    <w:abstractNumId w:val="79"/>
  </w:num>
  <w:num w:numId="55">
    <w:abstractNumId w:val="58"/>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69"/>
  </w:num>
  <w:num w:numId="59">
    <w:abstractNumId w:val="54"/>
  </w:num>
  <w:num w:numId="60">
    <w:abstractNumId w:val="38"/>
  </w:num>
  <w:num w:numId="61">
    <w:abstractNumId w:val="65"/>
  </w:num>
  <w:num w:numId="62">
    <w:abstractNumId w:val="76"/>
  </w:num>
  <w:num w:numId="63">
    <w:abstractNumId w:val="72"/>
  </w:num>
  <w:num w:numId="64">
    <w:abstractNumId w:val="57"/>
  </w:num>
  <w:num w:numId="65">
    <w:abstractNumId w:val="56"/>
  </w:num>
  <w:num w:numId="66">
    <w:abstractNumId w:val="22"/>
  </w:num>
  <w:num w:numId="67">
    <w:abstractNumId w:val="70"/>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24089"/>
    <w:rsid w:val="00031CD6"/>
    <w:rsid w:val="00032E54"/>
    <w:rsid w:val="00033856"/>
    <w:rsid w:val="0003460D"/>
    <w:rsid w:val="00041042"/>
    <w:rsid w:val="0004173F"/>
    <w:rsid w:val="00053A9A"/>
    <w:rsid w:val="00063B32"/>
    <w:rsid w:val="00070148"/>
    <w:rsid w:val="00070DCB"/>
    <w:rsid w:val="00071346"/>
    <w:rsid w:val="000731B6"/>
    <w:rsid w:val="000755B3"/>
    <w:rsid w:val="00080477"/>
    <w:rsid w:val="00083D40"/>
    <w:rsid w:val="00084F6A"/>
    <w:rsid w:val="000857CB"/>
    <w:rsid w:val="0009055C"/>
    <w:rsid w:val="00090953"/>
    <w:rsid w:val="00092EF3"/>
    <w:rsid w:val="00093226"/>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13562"/>
    <w:rsid w:val="0011763D"/>
    <w:rsid w:val="0012259A"/>
    <w:rsid w:val="00122AA8"/>
    <w:rsid w:val="00125525"/>
    <w:rsid w:val="0013046D"/>
    <w:rsid w:val="00130B07"/>
    <w:rsid w:val="001408EA"/>
    <w:rsid w:val="0015796C"/>
    <w:rsid w:val="0016144A"/>
    <w:rsid w:val="001651B6"/>
    <w:rsid w:val="001703C1"/>
    <w:rsid w:val="001756CD"/>
    <w:rsid w:val="001925B3"/>
    <w:rsid w:val="001943FB"/>
    <w:rsid w:val="001B3630"/>
    <w:rsid w:val="001C22F1"/>
    <w:rsid w:val="001C57BE"/>
    <w:rsid w:val="001C5A15"/>
    <w:rsid w:val="001D1502"/>
    <w:rsid w:val="001D5C57"/>
    <w:rsid w:val="001E6C7C"/>
    <w:rsid w:val="001F2392"/>
    <w:rsid w:val="001F2C38"/>
    <w:rsid w:val="002001A7"/>
    <w:rsid w:val="00224FA1"/>
    <w:rsid w:val="00225684"/>
    <w:rsid w:val="00225D57"/>
    <w:rsid w:val="00226C84"/>
    <w:rsid w:val="002318F5"/>
    <w:rsid w:val="002366E7"/>
    <w:rsid w:val="00240D46"/>
    <w:rsid w:val="00242122"/>
    <w:rsid w:val="00243561"/>
    <w:rsid w:val="00245BCF"/>
    <w:rsid w:val="0025560D"/>
    <w:rsid w:val="002568B6"/>
    <w:rsid w:val="00260F14"/>
    <w:rsid w:val="002616D1"/>
    <w:rsid w:val="00263854"/>
    <w:rsid w:val="0026701E"/>
    <w:rsid w:val="00270620"/>
    <w:rsid w:val="00273957"/>
    <w:rsid w:val="00274BAC"/>
    <w:rsid w:val="00284698"/>
    <w:rsid w:val="002967F6"/>
    <w:rsid w:val="00296EC4"/>
    <w:rsid w:val="002A41F1"/>
    <w:rsid w:val="002A77C1"/>
    <w:rsid w:val="002B34C9"/>
    <w:rsid w:val="002B6B99"/>
    <w:rsid w:val="002B7AFF"/>
    <w:rsid w:val="002C3AAF"/>
    <w:rsid w:val="002C4633"/>
    <w:rsid w:val="002E0A78"/>
    <w:rsid w:val="002E1D21"/>
    <w:rsid w:val="002E6BC2"/>
    <w:rsid w:val="002E7F73"/>
    <w:rsid w:val="002F2D98"/>
    <w:rsid w:val="002F3A44"/>
    <w:rsid w:val="002F4DF0"/>
    <w:rsid w:val="002F4FBD"/>
    <w:rsid w:val="002F5C9E"/>
    <w:rsid w:val="00300B02"/>
    <w:rsid w:val="00300EE5"/>
    <w:rsid w:val="00302547"/>
    <w:rsid w:val="00302918"/>
    <w:rsid w:val="003141BD"/>
    <w:rsid w:val="00322343"/>
    <w:rsid w:val="00324EE7"/>
    <w:rsid w:val="003256B4"/>
    <w:rsid w:val="00342226"/>
    <w:rsid w:val="0035345B"/>
    <w:rsid w:val="00354677"/>
    <w:rsid w:val="00354D6B"/>
    <w:rsid w:val="00366EB3"/>
    <w:rsid w:val="00381B7B"/>
    <w:rsid w:val="00390F67"/>
    <w:rsid w:val="0039157C"/>
    <w:rsid w:val="003A0502"/>
    <w:rsid w:val="003A2303"/>
    <w:rsid w:val="003A28B4"/>
    <w:rsid w:val="003A467A"/>
    <w:rsid w:val="003A4BDA"/>
    <w:rsid w:val="003C498A"/>
    <w:rsid w:val="003C5054"/>
    <w:rsid w:val="003C5C14"/>
    <w:rsid w:val="003C6694"/>
    <w:rsid w:val="003C75C9"/>
    <w:rsid w:val="003D1283"/>
    <w:rsid w:val="003D6DC0"/>
    <w:rsid w:val="003E102F"/>
    <w:rsid w:val="003E3BD2"/>
    <w:rsid w:val="003E679C"/>
    <w:rsid w:val="003F6AD8"/>
    <w:rsid w:val="00400998"/>
    <w:rsid w:val="00402087"/>
    <w:rsid w:val="004028DA"/>
    <w:rsid w:val="00404D7B"/>
    <w:rsid w:val="0040790B"/>
    <w:rsid w:val="0041173D"/>
    <w:rsid w:val="00416AEC"/>
    <w:rsid w:val="00417F64"/>
    <w:rsid w:val="0042126D"/>
    <w:rsid w:val="0042617E"/>
    <w:rsid w:val="00426B6A"/>
    <w:rsid w:val="00427453"/>
    <w:rsid w:val="00444056"/>
    <w:rsid w:val="0044512B"/>
    <w:rsid w:val="0044688A"/>
    <w:rsid w:val="0045589E"/>
    <w:rsid w:val="00461CFD"/>
    <w:rsid w:val="004725DE"/>
    <w:rsid w:val="00473A91"/>
    <w:rsid w:val="00473C7D"/>
    <w:rsid w:val="00474A62"/>
    <w:rsid w:val="00475D82"/>
    <w:rsid w:val="00477615"/>
    <w:rsid w:val="004777C1"/>
    <w:rsid w:val="00491F35"/>
    <w:rsid w:val="004924C4"/>
    <w:rsid w:val="004933B3"/>
    <w:rsid w:val="004A1A29"/>
    <w:rsid w:val="004A217D"/>
    <w:rsid w:val="004A4535"/>
    <w:rsid w:val="004A473B"/>
    <w:rsid w:val="004C33E9"/>
    <w:rsid w:val="004C5CBB"/>
    <w:rsid w:val="004D5831"/>
    <w:rsid w:val="004E44D8"/>
    <w:rsid w:val="004E486A"/>
    <w:rsid w:val="004F4A80"/>
    <w:rsid w:val="004F6677"/>
    <w:rsid w:val="004F7CEE"/>
    <w:rsid w:val="00500228"/>
    <w:rsid w:val="005040BB"/>
    <w:rsid w:val="00507641"/>
    <w:rsid w:val="00520889"/>
    <w:rsid w:val="00522C21"/>
    <w:rsid w:val="00523A86"/>
    <w:rsid w:val="00524D53"/>
    <w:rsid w:val="00525A81"/>
    <w:rsid w:val="00533257"/>
    <w:rsid w:val="00543A35"/>
    <w:rsid w:val="005451E5"/>
    <w:rsid w:val="00547EDC"/>
    <w:rsid w:val="00552FBA"/>
    <w:rsid w:val="00554F60"/>
    <w:rsid w:val="0057472F"/>
    <w:rsid w:val="005901CA"/>
    <w:rsid w:val="00593105"/>
    <w:rsid w:val="005971D1"/>
    <w:rsid w:val="005A07EB"/>
    <w:rsid w:val="005A3EBD"/>
    <w:rsid w:val="005B06DF"/>
    <w:rsid w:val="005B3E4E"/>
    <w:rsid w:val="005B6398"/>
    <w:rsid w:val="005C5406"/>
    <w:rsid w:val="005D2104"/>
    <w:rsid w:val="005D422B"/>
    <w:rsid w:val="005D4297"/>
    <w:rsid w:val="005D52F1"/>
    <w:rsid w:val="005D7A2F"/>
    <w:rsid w:val="005E1509"/>
    <w:rsid w:val="005E3059"/>
    <w:rsid w:val="005E3BBB"/>
    <w:rsid w:val="005F3DC8"/>
    <w:rsid w:val="005F778F"/>
    <w:rsid w:val="00604039"/>
    <w:rsid w:val="00604295"/>
    <w:rsid w:val="00604B1C"/>
    <w:rsid w:val="00612C07"/>
    <w:rsid w:val="00613C09"/>
    <w:rsid w:val="006157D4"/>
    <w:rsid w:val="006209AE"/>
    <w:rsid w:val="0062260C"/>
    <w:rsid w:val="00624FE0"/>
    <w:rsid w:val="00626202"/>
    <w:rsid w:val="00627978"/>
    <w:rsid w:val="00633D15"/>
    <w:rsid w:val="0064037A"/>
    <w:rsid w:val="00651494"/>
    <w:rsid w:val="00656811"/>
    <w:rsid w:val="00657E48"/>
    <w:rsid w:val="00672733"/>
    <w:rsid w:val="0067373A"/>
    <w:rsid w:val="00674CD0"/>
    <w:rsid w:val="006756B2"/>
    <w:rsid w:val="00675C51"/>
    <w:rsid w:val="006766B8"/>
    <w:rsid w:val="006808BF"/>
    <w:rsid w:val="0068399D"/>
    <w:rsid w:val="00684E9B"/>
    <w:rsid w:val="006873E1"/>
    <w:rsid w:val="006931B7"/>
    <w:rsid w:val="00694377"/>
    <w:rsid w:val="00694BA5"/>
    <w:rsid w:val="00694D31"/>
    <w:rsid w:val="0069764B"/>
    <w:rsid w:val="006A3AEE"/>
    <w:rsid w:val="006A7F48"/>
    <w:rsid w:val="006B73EB"/>
    <w:rsid w:val="006C37E3"/>
    <w:rsid w:val="006C418C"/>
    <w:rsid w:val="006C532B"/>
    <w:rsid w:val="006C72FE"/>
    <w:rsid w:val="006D34B5"/>
    <w:rsid w:val="006D67ED"/>
    <w:rsid w:val="006E48E4"/>
    <w:rsid w:val="00701AEC"/>
    <w:rsid w:val="00701C68"/>
    <w:rsid w:val="0071583A"/>
    <w:rsid w:val="00720C17"/>
    <w:rsid w:val="00722B1D"/>
    <w:rsid w:val="007264EE"/>
    <w:rsid w:val="00732EEB"/>
    <w:rsid w:val="007405C1"/>
    <w:rsid w:val="00742456"/>
    <w:rsid w:val="00743EA4"/>
    <w:rsid w:val="00744AFC"/>
    <w:rsid w:val="00746A80"/>
    <w:rsid w:val="0075168D"/>
    <w:rsid w:val="007516D0"/>
    <w:rsid w:val="0075439B"/>
    <w:rsid w:val="007568AF"/>
    <w:rsid w:val="00756B89"/>
    <w:rsid w:val="00762444"/>
    <w:rsid w:val="00766BF8"/>
    <w:rsid w:val="00766BFB"/>
    <w:rsid w:val="00772F03"/>
    <w:rsid w:val="00772FF3"/>
    <w:rsid w:val="00775C32"/>
    <w:rsid w:val="00776ABA"/>
    <w:rsid w:val="00782A48"/>
    <w:rsid w:val="00784BFB"/>
    <w:rsid w:val="0078588A"/>
    <w:rsid w:val="007902F5"/>
    <w:rsid w:val="007945F2"/>
    <w:rsid w:val="00795404"/>
    <w:rsid w:val="00796B0D"/>
    <w:rsid w:val="007A175E"/>
    <w:rsid w:val="007A2ED4"/>
    <w:rsid w:val="007A4E10"/>
    <w:rsid w:val="007A52E0"/>
    <w:rsid w:val="007A6660"/>
    <w:rsid w:val="007A7B29"/>
    <w:rsid w:val="007B027A"/>
    <w:rsid w:val="007B16F6"/>
    <w:rsid w:val="007B6766"/>
    <w:rsid w:val="007B6EE1"/>
    <w:rsid w:val="007C21E3"/>
    <w:rsid w:val="007C70E8"/>
    <w:rsid w:val="007D179B"/>
    <w:rsid w:val="007D18BD"/>
    <w:rsid w:val="007D1F77"/>
    <w:rsid w:val="007D5A18"/>
    <w:rsid w:val="007E55FD"/>
    <w:rsid w:val="007F10E8"/>
    <w:rsid w:val="007F26B6"/>
    <w:rsid w:val="008010D6"/>
    <w:rsid w:val="00801D87"/>
    <w:rsid w:val="0080234C"/>
    <w:rsid w:val="00810134"/>
    <w:rsid w:val="00815ABD"/>
    <w:rsid w:val="00817224"/>
    <w:rsid w:val="00822B72"/>
    <w:rsid w:val="00825AB2"/>
    <w:rsid w:val="00833B53"/>
    <w:rsid w:val="00835DB3"/>
    <w:rsid w:val="00842840"/>
    <w:rsid w:val="00847EF8"/>
    <w:rsid w:val="008530EC"/>
    <w:rsid w:val="00856458"/>
    <w:rsid w:val="008628DE"/>
    <w:rsid w:val="008634BE"/>
    <w:rsid w:val="00865A3C"/>
    <w:rsid w:val="00865AEF"/>
    <w:rsid w:val="0086655F"/>
    <w:rsid w:val="00871C2A"/>
    <w:rsid w:val="00874752"/>
    <w:rsid w:val="008846A9"/>
    <w:rsid w:val="00885FEB"/>
    <w:rsid w:val="00890E1B"/>
    <w:rsid w:val="00892174"/>
    <w:rsid w:val="0089511D"/>
    <w:rsid w:val="008958AE"/>
    <w:rsid w:val="008A00B2"/>
    <w:rsid w:val="008A3727"/>
    <w:rsid w:val="008A4102"/>
    <w:rsid w:val="008B275D"/>
    <w:rsid w:val="008B2CF4"/>
    <w:rsid w:val="008B79EA"/>
    <w:rsid w:val="008E33C4"/>
    <w:rsid w:val="008E3BCA"/>
    <w:rsid w:val="008F6E7F"/>
    <w:rsid w:val="008F7918"/>
    <w:rsid w:val="00900659"/>
    <w:rsid w:val="009008F0"/>
    <w:rsid w:val="00904A95"/>
    <w:rsid w:val="0091314B"/>
    <w:rsid w:val="0091744B"/>
    <w:rsid w:val="00945E56"/>
    <w:rsid w:val="0094688F"/>
    <w:rsid w:val="00950758"/>
    <w:rsid w:val="00954BFA"/>
    <w:rsid w:val="009565C6"/>
    <w:rsid w:val="00972BDD"/>
    <w:rsid w:val="00974312"/>
    <w:rsid w:val="009758BF"/>
    <w:rsid w:val="00981B78"/>
    <w:rsid w:val="009865C9"/>
    <w:rsid w:val="009A276B"/>
    <w:rsid w:val="009A663D"/>
    <w:rsid w:val="009B2BE1"/>
    <w:rsid w:val="009B6CF5"/>
    <w:rsid w:val="009B7B93"/>
    <w:rsid w:val="009C25ED"/>
    <w:rsid w:val="009C33A0"/>
    <w:rsid w:val="009C4623"/>
    <w:rsid w:val="009C4C48"/>
    <w:rsid w:val="009C565C"/>
    <w:rsid w:val="009C6817"/>
    <w:rsid w:val="009D3CF9"/>
    <w:rsid w:val="009E7CE2"/>
    <w:rsid w:val="00A008F3"/>
    <w:rsid w:val="00A012BF"/>
    <w:rsid w:val="00A01520"/>
    <w:rsid w:val="00A04DE1"/>
    <w:rsid w:val="00A10201"/>
    <w:rsid w:val="00A1641D"/>
    <w:rsid w:val="00A16A44"/>
    <w:rsid w:val="00A2070E"/>
    <w:rsid w:val="00A21519"/>
    <w:rsid w:val="00A240AB"/>
    <w:rsid w:val="00A31464"/>
    <w:rsid w:val="00A32899"/>
    <w:rsid w:val="00A34889"/>
    <w:rsid w:val="00A35852"/>
    <w:rsid w:val="00A41841"/>
    <w:rsid w:val="00A43B3D"/>
    <w:rsid w:val="00A47986"/>
    <w:rsid w:val="00A47DFF"/>
    <w:rsid w:val="00A52DEB"/>
    <w:rsid w:val="00A5463B"/>
    <w:rsid w:val="00A611A1"/>
    <w:rsid w:val="00A62403"/>
    <w:rsid w:val="00A66A3D"/>
    <w:rsid w:val="00A70919"/>
    <w:rsid w:val="00A75145"/>
    <w:rsid w:val="00A804CC"/>
    <w:rsid w:val="00A81E6F"/>
    <w:rsid w:val="00A82323"/>
    <w:rsid w:val="00A8475B"/>
    <w:rsid w:val="00A86310"/>
    <w:rsid w:val="00A9428B"/>
    <w:rsid w:val="00AA244F"/>
    <w:rsid w:val="00AA528B"/>
    <w:rsid w:val="00AA680A"/>
    <w:rsid w:val="00AB4A3C"/>
    <w:rsid w:val="00AB4B26"/>
    <w:rsid w:val="00AC533D"/>
    <w:rsid w:val="00AC6CD8"/>
    <w:rsid w:val="00AE43DF"/>
    <w:rsid w:val="00AE46DA"/>
    <w:rsid w:val="00AE5EEB"/>
    <w:rsid w:val="00AE6FDB"/>
    <w:rsid w:val="00AF5562"/>
    <w:rsid w:val="00B011C3"/>
    <w:rsid w:val="00B0144C"/>
    <w:rsid w:val="00B07D6D"/>
    <w:rsid w:val="00B158FC"/>
    <w:rsid w:val="00B17142"/>
    <w:rsid w:val="00B20178"/>
    <w:rsid w:val="00B2217B"/>
    <w:rsid w:val="00B22246"/>
    <w:rsid w:val="00B255D8"/>
    <w:rsid w:val="00B27BB3"/>
    <w:rsid w:val="00B319E7"/>
    <w:rsid w:val="00B3287E"/>
    <w:rsid w:val="00B35E90"/>
    <w:rsid w:val="00B4426D"/>
    <w:rsid w:val="00B4487D"/>
    <w:rsid w:val="00B44E07"/>
    <w:rsid w:val="00B47F6B"/>
    <w:rsid w:val="00B55970"/>
    <w:rsid w:val="00B61B3B"/>
    <w:rsid w:val="00B637F6"/>
    <w:rsid w:val="00B64143"/>
    <w:rsid w:val="00B709ED"/>
    <w:rsid w:val="00B77FE8"/>
    <w:rsid w:val="00B819C3"/>
    <w:rsid w:val="00B970DD"/>
    <w:rsid w:val="00B97E4A"/>
    <w:rsid w:val="00BA3163"/>
    <w:rsid w:val="00BB2CAD"/>
    <w:rsid w:val="00BC47F3"/>
    <w:rsid w:val="00BD11A4"/>
    <w:rsid w:val="00BD1697"/>
    <w:rsid w:val="00BD1ACC"/>
    <w:rsid w:val="00BD4B36"/>
    <w:rsid w:val="00BD5D76"/>
    <w:rsid w:val="00BD7A3C"/>
    <w:rsid w:val="00BE682C"/>
    <w:rsid w:val="00BF1109"/>
    <w:rsid w:val="00BF11DF"/>
    <w:rsid w:val="00C01278"/>
    <w:rsid w:val="00C0600B"/>
    <w:rsid w:val="00C06936"/>
    <w:rsid w:val="00C11BD6"/>
    <w:rsid w:val="00C134D2"/>
    <w:rsid w:val="00C13DC2"/>
    <w:rsid w:val="00C15F45"/>
    <w:rsid w:val="00C16FF1"/>
    <w:rsid w:val="00C17673"/>
    <w:rsid w:val="00C20B1A"/>
    <w:rsid w:val="00C23790"/>
    <w:rsid w:val="00C3098A"/>
    <w:rsid w:val="00C34074"/>
    <w:rsid w:val="00C3482B"/>
    <w:rsid w:val="00C35DE9"/>
    <w:rsid w:val="00C47370"/>
    <w:rsid w:val="00C53B85"/>
    <w:rsid w:val="00C54155"/>
    <w:rsid w:val="00C554B9"/>
    <w:rsid w:val="00C57950"/>
    <w:rsid w:val="00C60EC0"/>
    <w:rsid w:val="00C621FF"/>
    <w:rsid w:val="00C65A07"/>
    <w:rsid w:val="00C72159"/>
    <w:rsid w:val="00C86580"/>
    <w:rsid w:val="00C95702"/>
    <w:rsid w:val="00CA37E9"/>
    <w:rsid w:val="00CA6E71"/>
    <w:rsid w:val="00CB0526"/>
    <w:rsid w:val="00CB6E48"/>
    <w:rsid w:val="00CB7598"/>
    <w:rsid w:val="00CB7EE9"/>
    <w:rsid w:val="00CC1D11"/>
    <w:rsid w:val="00CC2EF6"/>
    <w:rsid w:val="00CC3070"/>
    <w:rsid w:val="00CC5418"/>
    <w:rsid w:val="00CD0298"/>
    <w:rsid w:val="00CD059F"/>
    <w:rsid w:val="00CD296F"/>
    <w:rsid w:val="00CE44C8"/>
    <w:rsid w:val="00CF2207"/>
    <w:rsid w:val="00CF2262"/>
    <w:rsid w:val="00CF4A6E"/>
    <w:rsid w:val="00D05F80"/>
    <w:rsid w:val="00D07418"/>
    <w:rsid w:val="00D13464"/>
    <w:rsid w:val="00D1443C"/>
    <w:rsid w:val="00D30259"/>
    <w:rsid w:val="00D3101F"/>
    <w:rsid w:val="00D322BF"/>
    <w:rsid w:val="00D35A2E"/>
    <w:rsid w:val="00D413C8"/>
    <w:rsid w:val="00D41678"/>
    <w:rsid w:val="00D51C69"/>
    <w:rsid w:val="00D54CB9"/>
    <w:rsid w:val="00D60108"/>
    <w:rsid w:val="00D607C6"/>
    <w:rsid w:val="00D64477"/>
    <w:rsid w:val="00D64539"/>
    <w:rsid w:val="00D6562E"/>
    <w:rsid w:val="00D669EB"/>
    <w:rsid w:val="00D66C61"/>
    <w:rsid w:val="00D75A8E"/>
    <w:rsid w:val="00D75D4A"/>
    <w:rsid w:val="00D7794C"/>
    <w:rsid w:val="00D83900"/>
    <w:rsid w:val="00D84A10"/>
    <w:rsid w:val="00D8674C"/>
    <w:rsid w:val="00D9746D"/>
    <w:rsid w:val="00DA55F7"/>
    <w:rsid w:val="00DA602F"/>
    <w:rsid w:val="00DB18B0"/>
    <w:rsid w:val="00DB4FFE"/>
    <w:rsid w:val="00DB746D"/>
    <w:rsid w:val="00DC234C"/>
    <w:rsid w:val="00DC41EC"/>
    <w:rsid w:val="00DD3BAE"/>
    <w:rsid w:val="00DE0E19"/>
    <w:rsid w:val="00DE109E"/>
    <w:rsid w:val="00DE1A32"/>
    <w:rsid w:val="00DE4A7B"/>
    <w:rsid w:val="00DE520C"/>
    <w:rsid w:val="00DE5F92"/>
    <w:rsid w:val="00DF03B6"/>
    <w:rsid w:val="00DF2F9C"/>
    <w:rsid w:val="00DF3869"/>
    <w:rsid w:val="00DF6DA7"/>
    <w:rsid w:val="00E10A72"/>
    <w:rsid w:val="00E14C83"/>
    <w:rsid w:val="00E14D0C"/>
    <w:rsid w:val="00E16EE8"/>
    <w:rsid w:val="00E20650"/>
    <w:rsid w:val="00E2121D"/>
    <w:rsid w:val="00E23809"/>
    <w:rsid w:val="00E23EB0"/>
    <w:rsid w:val="00E27CF9"/>
    <w:rsid w:val="00E35673"/>
    <w:rsid w:val="00E36943"/>
    <w:rsid w:val="00E37F70"/>
    <w:rsid w:val="00E40C27"/>
    <w:rsid w:val="00E43910"/>
    <w:rsid w:val="00E52C3B"/>
    <w:rsid w:val="00E53B88"/>
    <w:rsid w:val="00E57C6B"/>
    <w:rsid w:val="00E61979"/>
    <w:rsid w:val="00E6311B"/>
    <w:rsid w:val="00E658C3"/>
    <w:rsid w:val="00E71317"/>
    <w:rsid w:val="00E719D3"/>
    <w:rsid w:val="00E82641"/>
    <w:rsid w:val="00E843E4"/>
    <w:rsid w:val="00E86F95"/>
    <w:rsid w:val="00E954E7"/>
    <w:rsid w:val="00EA56CC"/>
    <w:rsid w:val="00EB14D9"/>
    <w:rsid w:val="00EB1FE8"/>
    <w:rsid w:val="00EB3C77"/>
    <w:rsid w:val="00EB54A5"/>
    <w:rsid w:val="00EC203F"/>
    <w:rsid w:val="00EC6F81"/>
    <w:rsid w:val="00ED1E3F"/>
    <w:rsid w:val="00EF4D12"/>
    <w:rsid w:val="00F0201C"/>
    <w:rsid w:val="00F036B2"/>
    <w:rsid w:val="00F171C1"/>
    <w:rsid w:val="00F20D9C"/>
    <w:rsid w:val="00F22337"/>
    <w:rsid w:val="00F225DC"/>
    <w:rsid w:val="00F30409"/>
    <w:rsid w:val="00F33415"/>
    <w:rsid w:val="00F36BA8"/>
    <w:rsid w:val="00F411E9"/>
    <w:rsid w:val="00F5271D"/>
    <w:rsid w:val="00F53393"/>
    <w:rsid w:val="00F54A13"/>
    <w:rsid w:val="00F61B77"/>
    <w:rsid w:val="00F62534"/>
    <w:rsid w:val="00F62BA8"/>
    <w:rsid w:val="00F65487"/>
    <w:rsid w:val="00F7689B"/>
    <w:rsid w:val="00F775F8"/>
    <w:rsid w:val="00F77D82"/>
    <w:rsid w:val="00F90BE8"/>
    <w:rsid w:val="00F92DF2"/>
    <w:rsid w:val="00F96DE6"/>
    <w:rsid w:val="00FA2D58"/>
    <w:rsid w:val="00FA3840"/>
    <w:rsid w:val="00FB05DF"/>
    <w:rsid w:val="00FB4248"/>
    <w:rsid w:val="00FB7D99"/>
    <w:rsid w:val="00FC373D"/>
    <w:rsid w:val="00FC37D9"/>
    <w:rsid w:val="00FC5DA2"/>
    <w:rsid w:val="00FD0E61"/>
    <w:rsid w:val="00FD1755"/>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09816688">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3858318">
      <w:bodyDiv w:val="1"/>
      <w:marLeft w:val="0"/>
      <w:marRight w:val="0"/>
      <w:marTop w:val="0"/>
      <w:marBottom w:val="0"/>
      <w:divBdr>
        <w:top w:val="none" w:sz="0" w:space="0" w:color="auto"/>
        <w:left w:val="none" w:sz="0" w:space="0" w:color="auto"/>
        <w:bottom w:val="none" w:sz="0" w:space="0" w:color="auto"/>
        <w:right w:val="none" w:sz="0" w:space="0" w:color="auto"/>
      </w:divBdr>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00395662">
      <w:bodyDiv w:val="1"/>
      <w:marLeft w:val="0"/>
      <w:marRight w:val="0"/>
      <w:marTop w:val="0"/>
      <w:marBottom w:val="0"/>
      <w:divBdr>
        <w:top w:val="none" w:sz="0" w:space="0" w:color="auto"/>
        <w:left w:val="none" w:sz="0" w:space="0" w:color="auto"/>
        <w:bottom w:val="none" w:sz="0" w:space="0" w:color="auto"/>
        <w:right w:val="none" w:sz="0" w:space="0" w:color="auto"/>
      </w:divBdr>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39FAA-8871-49BB-AD51-50B0E3D6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33</Pages>
  <Words>11873</Words>
  <Characters>71243</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15</cp:revision>
  <cp:lastPrinted>2020-01-14T10:15:00Z</cp:lastPrinted>
  <dcterms:created xsi:type="dcterms:W3CDTF">2020-01-14T08:02:00Z</dcterms:created>
  <dcterms:modified xsi:type="dcterms:W3CDTF">2020-01-14T10:37:00Z</dcterms:modified>
</cp:coreProperties>
</file>