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427" w:rsidRPr="00C26427" w:rsidRDefault="00C26427" w:rsidP="00C264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42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2642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Ogłoszenie nr 607454-N-2019 z dnia 2019-10-08 r.</w:t>
      </w:r>
      <w:r w:rsidRPr="00C2642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26427" w:rsidRPr="00C26427" w:rsidRDefault="00C26427" w:rsidP="00C26427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C2642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Gmina Otwock: Pielęgnacja i konserwacja terenów zielonych na terenie Miasta Otwocka.</w:t>
      </w:r>
      <w:r w:rsidRPr="00C2642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ZAMÓWIENIU - Usługi</w:t>
      </w:r>
    </w:p>
    <w:p w:rsidR="00C26427" w:rsidRPr="00C26427" w:rsidRDefault="00C26427" w:rsidP="00C2642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2642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ogłoszenia:</w:t>
      </w:r>
      <w:r w:rsidRPr="00C2642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Zamieszczanie obowiązkowe</w:t>
      </w:r>
    </w:p>
    <w:p w:rsidR="00C26427" w:rsidRPr="00C26427" w:rsidRDefault="00C26427" w:rsidP="00C2642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2642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  <w:r w:rsidRPr="00C2642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Zamówienia publicznego</w:t>
      </w:r>
    </w:p>
    <w:p w:rsidR="00C26427" w:rsidRPr="00C26427" w:rsidRDefault="00C26427" w:rsidP="00C2642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2642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</w:t>
      </w:r>
    </w:p>
    <w:p w:rsidR="00C26427" w:rsidRPr="00C26427" w:rsidRDefault="00C26427" w:rsidP="00C2642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2642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C26427" w:rsidRPr="00C26427" w:rsidRDefault="00C26427" w:rsidP="00C2642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2642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2642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 projektu lub programu</w:t>
      </w:r>
      <w:r w:rsidRPr="00C2642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26427" w:rsidRPr="00C26427" w:rsidRDefault="00C26427" w:rsidP="00C2642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2642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</w:t>
      </w:r>
    </w:p>
    <w:p w:rsidR="00C26427" w:rsidRPr="00C26427" w:rsidRDefault="00C26427" w:rsidP="00C2642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2642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C26427" w:rsidRPr="00C26427" w:rsidRDefault="00C26427" w:rsidP="00C2642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2642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C2642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C2642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nie mniejszy niż 30%, osób zatrudnionych przez zakłady pracy chronionej lub wykonawców albo ich jednostki (w %)</w:t>
      </w:r>
      <w:r w:rsidRPr="00C2642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26427" w:rsidRPr="00C26427" w:rsidRDefault="00C26427" w:rsidP="00C26427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C2642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I: ZAMAWIAJĄCY</w:t>
      </w:r>
    </w:p>
    <w:p w:rsidR="00C26427" w:rsidRPr="00C26427" w:rsidRDefault="00C26427" w:rsidP="00C2642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2642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centralny zamawiający</w:t>
      </w:r>
    </w:p>
    <w:p w:rsidR="00C26427" w:rsidRPr="00C26427" w:rsidRDefault="00C26427" w:rsidP="00C2642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2642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C26427" w:rsidRPr="00C26427" w:rsidRDefault="00C26427" w:rsidP="00C2642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2642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podmiot, któremu zamawiający powierzył/powierzyli przeprowadzenie postępowania</w:t>
      </w:r>
    </w:p>
    <w:p w:rsidR="00C26427" w:rsidRPr="00C26427" w:rsidRDefault="00C26427" w:rsidP="00C2642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2642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</w:t>
      </w:r>
    </w:p>
    <w:p w:rsidR="00C26427" w:rsidRPr="00C26427" w:rsidRDefault="00C26427" w:rsidP="00C2642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2642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na temat podmiotu któremu zamawiający powierzył/powierzyli prowadzenie postępowania:</w:t>
      </w:r>
      <w:r w:rsidRPr="00C2642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2642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przez zamawiających</w:t>
      </w:r>
    </w:p>
    <w:p w:rsidR="00C26427" w:rsidRPr="00C26427" w:rsidRDefault="00C26427" w:rsidP="00C2642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2642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C26427" w:rsidRPr="00C26427" w:rsidRDefault="00C26427" w:rsidP="00C2642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2642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</w:t>
      </w:r>
      <w:r w:rsidRPr="00C2642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2642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2642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z zamawiającymi z innych państw członkowskich Unii Europejskiej</w:t>
      </w:r>
    </w:p>
    <w:p w:rsidR="00C26427" w:rsidRPr="00C26427" w:rsidRDefault="00C26427" w:rsidP="00C2642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2642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C26427" w:rsidRPr="00C26427" w:rsidRDefault="00C26427" w:rsidP="00C2642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2642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C2642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2642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dodatkowe:</w:t>
      </w:r>
    </w:p>
    <w:p w:rsidR="00C26427" w:rsidRPr="00C26427" w:rsidRDefault="00C26427" w:rsidP="00C2642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2642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1) NAZWA I ADRES: </w:t>
      </w:r>
      <w:r w:rsidRPr="00C2642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Gmina Otwock, krajowy numer identyfikacyjny 13268770000000, ul. ul. Armii Krajowej  5 , 05-400  Otwock, woj. mazowieckie, państwo Polska, tel. 227 792 001, e-mail umotwock@otwock.pl, faks 227 794 225.</w:t>
      </w:r>
      <w:r w:rsidRPr="00C2642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(URL): www.bip.otwock.pl</w:t>
      </w:r>
      <w:r w:rsidRPr="00C2642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profilu nabywcy:</w:t>
      </w:r>
      <w:r w:rsidRPr="00C2642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pod którym można uzyskać dostęp do narzędzi i urządzeń lub formatów plików, które nie są ogólnie dostępne</w:t>
      </w:r>
    </w:p>
    <w:p w:rsidR="00C26427" w:rsidRPr="00C26427" w:rsidRDefault="00C26427" w:rsidP="00C2642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2642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2) RODZAJ ZAMAWIAJĄCEGO: </w:t>
      </w:r>
      <w:r w:rsidRPr="00C2642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Administracja samorządowa</w:t>
      </w:r>
      <w:r w:rsidRPr="00C2642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26427" w:rsidRPr="00C26427" w:rsidRDefault="00C26427" w:rsidP="00C2642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2642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I.3) WSPÓLNE UDZIELANIE ZAMÓWIENIA </w:t>
      </w:r>
      <w:r w:rsidRPr="00C2642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 dotyczy)</w:t>
      </w:r>
      <w:r w:rsidRPr="00C2642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:rsidR="00C26427" w:rsidRPr="00C26427" w:rsidRDefault="00C26427" w:rsidP="00C2642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2642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</w:t>
      </w:r>
      <w:r w:rsidRPr="00C2642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</w:t>
      </w:r>
      <w:r w:rsidRPr="00C2642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26427" w:rsidRPr="00C26427" w:rsidRDefault="00C26427" w:rsidP="00C2642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2642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I.4) KOMUNIKACJA:</w:t>
      </w:r>
      <w:r w:rsidRPr="00C2642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2642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Nieograniczony, pełny i bezpośredni dostęp do dokumentów z postępowania można uzyskać pod adresem (URL)</w:t>
      </w:r>
    </w:p>
    <w:p w:rsidR="00C26427" w:rsidRPr="00C26427" w:rsidRDefault="00C26427" w:rsidP="00C2642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2642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C2642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www.bip.otwock.pl</w:t>
      </w:r>
    </w:p>
    <w:p w:rsidR="00C26427" w:rsidRPr="00C26427" w:rsidRDefault="00C26427" w:rsidP="00C2642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2642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2642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</w:p>
    <w:p w:rsidR="00C26427" w:rsidRPr="00C26427" w:rsidRDefault="00C26427" w:rsidP="00C2642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2642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C2642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www.bip.otwock.pl</w:t>
      </w:r>
    </w:p>
    <w:p w:rsidR="00C26427" w:rsidRPr="00C26427" w:rsidRDefault="00C26427" w:rsidP="00C2642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2642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2642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:rsidR="00C26427" w:rsidRPr="00C26427" w:rsidRDefault="00C26427" w:rsidP="00C2642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2642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C2642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26427" w:rsidRPr="00C26427" w:rsidRDefault="00C26427" w:rsidP="00C2642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2642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2642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należy przesyłać:</w:t>
      </w:r>
      <w:r w:rsidRPr="00C2642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2642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Elektronicznie</w:t>
      </w:r>
    </w:p>
    <w:p w:rsidR="00C26427" w:rsidRPr="00C26427" w:rsidRDefault="00C26427" w:rsidP="00C2642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2642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C2642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</w:t>
      </w:r>
      <w:r w:rsidRPr="00C2642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26427" w:rsidRPr="00C26427" w:rsidRDefault="00C26427" w:rsidP="00C2642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C26427" w:rsidRPr="00C26427" w:rsidRDefault="00C26427" w:rsidP="00C2642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2642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Dopuszczone jest przesłanie ofert lub wniosków o dopuszczenie do udziału w postępowaniu w inny sposób:</w:t>
      </w:r>
      <w:r w:rsidRPr="00C2642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2642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</w:t>
      </w:r>
      <w:r w:rsidRPr="00C2642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</w:t>
      </w:r>
      <w:r w:rsidRPr="00C2642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2642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2642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C2642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C2642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</w:t>
      </w:r>
      <w:r w:rsidRPr="00C2642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Zgodnie z art. 10c ust. 2 ustawy Prawo zamówień publicznych w związku z art. 18 ustawy z dnia 22 czerwca 2016 r. o zmianie ustawy - Prawo zamówień publicznych oraz niektórych innych ustaw (Dz. U z 2016 r. poz. 1020) składanie ofert odbywa się za pośrednictwem operatora pocztowego w rozumieniu ustawy z dnia 23 listopada 2012 r. - Prawo pocztowe (Dz. U. poz. 1529), osobiście lub za pośrednictwem posłańca.</w:t>
      </w:r>
      <w:r w:rsidRPr="00C2642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Adres:</w:t>
      </w:r>
      <w:r w:rsidRPr="00C2642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Ofertę należy złożyć w siedzibie Zamawiającego - przy ul. Armii Krajowej 5 w Otwocku, kod 05-400, –budynek B, pok. nr 1</w:t>
      </w:r>
    </w:p>
    <w:p w:rsidR="00C26427" w:rsidRPr="00C26427" w:rsidRDefault="00C26427" w:rsidP="00C2642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2642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2642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:rsidR="00C26427" w:rsidRPr="00C26427" w:rsidRDefault="00C26427" w:rsidP="00C2642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2642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C2642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(URL)</w:t>
      </w:r>
      <w:r w:rsidRPr="00C2642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26427" w:rsidRPr="00C26427" w:rsidRDefault="00C26427" w:rsidP="00C26427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C2642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II: PRZEDMIOT ZAMÓWIENIA</w:t>
      </w:r>
    </w:p>
    <w:p w:rsidR="00C26427" w:rsidRPr="00C26427" w:rsidRDefault="00C26427" w:rsidP="00C2642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2642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2642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Nazwa nadana zamówieniu przez zamawiającego: </w:t>
      </w:r>
      <w:r w:rsidRPr="00C2642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Pielęgnacja i konserwacja terenów zielonych na terenie Miasta Otwocka.</w:t>
      </w:r>
      <w:r w:rsidRPr="00C2642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2642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referencyjny: </w:t>
      </w:r>
      <w:r w:rsidRPr="00C2642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WZP.271.64.2019</w:t>
      </w:r>
      <w:r w:rsidRPr="00C2642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2642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Przed wszczęciem postępowania o udzielenie zamówienia przeprowadzono dialog techniczny</w:t>
      </w:r>
    </w:p>
    <w:p w:rsidR="00C26427" w:rsidRPr="00C26427" w:rsidRDefault="00C26427" w:rsidP="00C26427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2642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C26427" w:rsidRPr="00C26427" w:rsidRDefault="00C26427" w:rsidP="00C2642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2642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C2642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II.2) Rodzaj zamówienia: </w:t>
      </w:r>
      <w:r w:rsidRPr="00C2642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Usługi</w:t>
      </w:r>
      <w:r w:rsidRPr="00C2642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2642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II.3) Informacja o możliwości składania ofert częściowych</w:t>
      </w:r>
      <w:r w:rsidRPr="00C2642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podzielone jest na części:</w:t>
      </w:r>
    </w:p>
    <w:p w:rsidR="00C26427" w:rsidRPr="00C26427" w:rsidRDefault="00C26427" w:rsidP="00C2642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2642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C2642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2642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można składać w odniesieniu do:</w:t>
      </w:r>
      <w:r w:rsidRPr="00C2642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26427" w:rsidRPr="00C26427" w:rsidRDefault="00C26427" w:rsidP="00C2642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2642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 zastrzega sobie prawo do udzielenia łącznie następujących części lub grup części:</w:t>
      </w:r>
      <w:r w:rsidRPr="00C2642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2642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2642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Maksymalna liczba części zamówienia, na które może zostać udzielone zamówienie jednemu wykonawcy:</w:t>
      </w:r>
      <w:r w:rsidRPr="00C2642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2642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2642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2642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2642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II.4) Krótki opis przedmiotu zamówienia </w:t>
      </w:r>
      <w:r w:rsidRPr="00C2642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 )</w:t>
      </w:r>
      <w:r w:rsidRPr="00C2642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 określenie zapotrzebowania na innowacyjny produkt, usługę lub roboty budowlane: </w:t>
      </w:r>
      <w:r w:rsidRPr="00C2642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3.1. Przedmiotem zamówienia jest pielęgnacja i konserwacja terenów zielonych na terenie Miasta Otwocka: uzupełnienie </w:t>
      </w:r>
      <w:proofErr w:type="spellStart"/>
      <w:r w:rsidRPr="00C2642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nasadzeń</w:t>
      </w:r>
      <w:proofErr w:type="spellEnd"/>
      <w:r w:rsidRPr="00C2642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roślinności wieloletniej wzdłuż alei lipowej przy ul. Karczewskiej w Otwocku oraz wykonanie rewitalizacji zdegradowanego skweru Pamięci Żydów Otwockich u zbiegu ulic Świderskiej i Andriollego. 3.2. Zakres przedmiotu zamówienia obejmuje: 1) zakup i sadzenie drzew liściastych o określonych przez Zamawiającego gatunkach, m.in. jarząb pospolity ‘</w:t>
      </w:r>
      <w:proofErr w:type="spellStart"/>
      <w:r w:rsidRPr="00C2642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Fastigiata</w:t>
      </w:r>
      <w:proofErr w:type="spellEnd"/>
      <w:r w:rsidRPr="00C2642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’, </w:t>
      </w:r>
      <w:proofErr w:type="spellStart"/>
      <w:r w:rsidRPr="00C2642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Fagus</w:t>
      </w:r>
      <w:proofErr w:type="spellEnd"/>
      <w:r w:rsidRPr="00C2642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</w:t>
      </w:r>
      <w:proofErr w:type="spellStart"/>
      <w:r w:rsidRPr="00C2642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sylvatica</w:t>
      </w:r>
      <w:proofErr w:type="spellEnd"/>
      <w:r w:rsidRPr="00C2642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‘Obelisk’, o obwodach pni co najmniej 10 cm, z bryłą korzeniową, z wykopaniem dołów, zaprawą dołów ziemią urodzajną, osadzeniem palików - po 3 szt., przywiązaniem drzew, uformowaniem mis, podlaniem, wraz z objęciem wykonanych </w:t>
      </w:r>
      <w:proofErr w:type="spellStart"/>
      <w:r w:rsidRPr="00C2642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nasadzeń</w:t>
      </w:r>
      <w:proofErr w:type="spellEnd"/>
      <w:r w:rsidRPr="00C2642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co najmniej 1- roczną (licząc od daty odbioru prac) gwarancją w zakresie zapewnienia prawidłowej wegetacji. 2) zakup i sadzenie </w:t>
      </w:r>
      <w:r w:rsidRPr="00C2642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krzewów liściastych - materiał roślinny jakości I, gatunki takie jak m.in.: - irga pozioma, irga karłowata, trzmielina oskrzydlona, pięciornik krzewiasty, ognik szkarłatny np. odm. </w:t>
      </w:r>
      <w:proofErr w:type="spellStart"/>
      <w:r w:rsidRPr="00C2642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kuntay</w:t>
      </w:r>
      <w:proofErr w:type="spellEnd"/>
      <w:r w:rsidRPr="00C2642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wierzba purpurowa ‘Nana’, lilak Meyera ‘</w:t>
      </w:r>
      <w:proofErr w:type="spellStart"/>
      <w:r w:rsidRPr="00C2642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Palbin</w:t>
      </w:r>
      <w:proofErr w:type="spellEnd"/>
      <w:r w:rsidRPr="00C2642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’, róże okrywowe np. </w:t>
      </w:r>
      <w:proofErr w:type="spellStart"/>
      <w:r w:rsidRPr="00C2642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Weisse</w:t>
      </w:r>
      <w:proofErr w:type="spellEnd"/>
      <w:r w:rsidRPr="00C2642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</w:t>
      </w:r>
      <w:proofErr w:type="spellStart"/>
      <w:r w:rsidRPr="00C2642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Immensee</w:t>
      </w:r>
      <w:proofErr w:type="spellEnd"/>
      <w:r w:rsidRPr="00C2642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, śnieguliczka </w:t>
      </w:r>
      <w:proofErr w:type="spellStart"/>
      <w:r w:rsidRPr="00C2642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Chenaulta</w:t>
      </w:r>
      <w:proofErr w:type="spellEnd"/>
      <w:r w:rsidRPr="00C2642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‘Hancock’, ‘Brain de </w:t>
      </w:r>
      <w:proofErr w:type="spellStart"/>
      <w:r w:rsidRPr="00C2642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Soleil</w:t>
      </w:r>
      <w:proofErr w:type="spellEnd"/>
      <w:r w:rsidRPr="00C2642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’, tawulec pogięty ‘</w:t>
      </w:r>
      <w:proofErr w:type="spellStart"/>
      <w:r w:rsidRPr="00C2642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Crispa</w:t>
      </w:r>
      <w:proofErr w:type="spellEnd"/>
      <w:r w:rsidRPr="00C2642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’, ligustr pospolity, Hortensja bukietowa ‘Polar Bear’, bukszpan </w:t>
      </w:r>
      <w:proofErr w:type="spellStart"/>
      <w:r w:rsidRPr="00C2642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wieczniezielony</w:t>
      </w:r>
      <w:proofErr w:type="spellEnd"/>
      <w:r w:rsidRPr="00C2642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, irga błyszcząca, tawuła japońska ‘Tor’, - z bryłą korzeniową w pojemniku C3 (co najmniej), z wykopaniem dołków, zaprawą dołków ziemią urodzajną, uformowaniem mis, podlaniem, wraz z objęciem wykonanych </w:t>
      </w:r>
      <w:proofErr w:type="spellStart"/>
      <w:r w:rsidRPr="00C2642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nasadzeń</w:t>
      </w:r>
      <w:proofErr w:type="spellEnd"/>
      <w:r w:rsidRPr="00C2642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co najmniej 1- roczną (licząc od daty odbioru prac) gwarancją w zakresie zapewnienia prawidłowej wegetacji. 3) zakup i sadzenie krzewinek i pnączy - materiał roślinny jakości I, gatunki takie jak m.in.: - trzmielina </w:t>
      </w:r>
      <w:proofErr w:type="spellStart"/>
      <w:r w:rsidRPr="00C2642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Fortune’a</w:t>
      </w:r>
      <w:proofErr w:type="spellEnd"/>
      <w:r w:rsidRPr="00C2642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‘</w:t>
      </w:r>
      <w:proofErr w:type="spellStart"/>
      <w:r w:rsidRPr="00C2642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Coloratus</w:t>
      </w:r>
      <w:proofErr w:type="spellEnd"/>
      <w:r w:rsidRPr="00C2642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’,‘Silver </w:t>
      </w:r>
      <w:proofErr w:type="spellStart"/>
      <w:r w:rsidRPr="00C2642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Queen</w:t>
      </w:r>
      <w:proofErr w:type="spellEnd"/>
      <w:r w:rsidRPr="00C2642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’ i inne odm, bluszcz pospolity, barwinek pospolity, lawenda - z bryłą korzeniową, z wykopaniem dołków, zaprawą dołków ziemią urodzajną, uformowaniem mis, podlaniem, wraz z objęciem wykonanych </w:t>
      </w:r>
      <w:proofErr w:type="spellStart"/>
      <w:r w:rsidRPr="00C2642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nasadzeń</w:t>
      </w:r>
      <w:proofErr w:type="spellEnd"/>
      <w:r w:rsidRPr="00C2642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co najmniej 1- roczną (licząc od daty odbioru prac) gwarancją w zakresie zapewnienia prawidłowej wegetacji. 4) zakup i sadzenie krzewów iglastych - materiał roślinny jakości I, gatunki takie jak m.in.: jałowiec płożący np. ‘</w:t>
      </w:r>
      <w:proofErr w:type="spellStart"/>
      <w:r w:rsidRPr="00C2642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Wiltonii</w:t>
      </w:r>
      <w:proofErr w:type="spellEnd"/>
      <w:r w:rsidRPr="00C2642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’, ‘Hughes’, jałowiec </w:t>
      </w:r>
      <w:proofErr w:type="spellStart"/>
      <w:r w:rsidRPr="00C2642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Pfitzera</w:t>
      </w:r>
      <w:proofErr w:type="spellEnd"/>
      <w:r w:rsidRPr="00C2642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np. ‘</w:t>
      </w:r>
      <w:proofErr w:type="spellStart"/>
      <w:r w:rsidRPr="00C2642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Goldkissen</w:t>
      </w:r>
      <w:proofErr w:type="spellEnd"/>
      <w:r w:rsidRPr="00C2642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’, jałowiec płożący ‘Blue Chip’ - z bryłą korzeniową w pojemniku C3 (co najmniej), z wykopaniem dołków, zaprawą dołków ziemią urodzajną, uformowaniem mis, podlaniem, wraz z objęciem wykonanych </w:t>
      </w:r>
      <w:proofErr w:type="spellStart"/>
      <w:r w:rsidRPr="00C2642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nasadzeń</w:t>
      </w:r>
      <w:proofErr w:type="spellEnd"/>
      <w:r w:rsidRPr="00C2642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co najmniej 1-roczną (licząc od daty odbioru prac) gwarancją w zakresie zapewnienia prawidłowej wegetacji. 3.3. Wszystkie prace objęte zamówieniem obejmują także zakup materiałów niezbędnych do ich wykonania, takich jak sadzonki drzew i krzewów, ziemia urodzajna, materiały potrzebne do wykonania palików, a także zapewnienie wody do podlewania. 3.4. Przewidywane ilości roślin do nasadzenia w ramach przedmiotowego zamówienia to około 6 szt. drzew, około 1900 szt. krzewów i około 1990 szt. krzewinek lub pnączy w dwóch lokalizacjach na terenie Otwocka. 3.5 Wytyczne dotyczące lokalizacji </w:t>
      </w:r>
      <w:proofErr w:type="spellStart"/>
      <w:r w:rsidRPr="00C2642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nasadzeń</w:t>
      </w:r>
      <w:proofErr w:type="spellEnd"/>
      <w:r w:rsidRPr="00C2642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i gatunków oraz dokładnych ilości roślin przewidzianych do posadzenia (wykazy, koncepcje) zostaną przekazane zleceniobiorcy wraz z zleceniami sporządzonymi na podstawie zawartej umowy w </w:t>
      </w:r>
      <w:r w:rsidRPr="00C2642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terminie do 10 dni od daty zawarcia umowy. 3.6. Współpraca z Zamawiającym podczas realizacji przedmiotu umowy, w tym zorganizowanie środków transportu w celu wspólnej kontroli i odbioru wykonanych prac. 3.7. Rozliczenie wykonanych prac, opisanych w punkcie 3.2., następować będzie w oparciu o zaoferowane przez Wykonawcę w ofercie przetargowej ceny brutto: 1) za posadzenie 1 drzewa liściastego o obwodzie pnia co najmniej 10 cm (mierzone na wys. 100 cm); 2) za posadzenie 1 krzewu liściastego; 3) za posadzenie 1 krzewinki lub pnącza; 4) za posadzenia 1 krzewu iglastego; 3.8. Ceny, o których mowa w punkcie 3.7. skalkulowane przez Wykonawcę powinny uwzględniać wszystkie koszty związane z prawidłowym wykonaniem przedmiotu zamówienia który został określony w punkcie 3.2., łącznie z materiałami, wywozem i przekazaniem odpadów do unieszkodliwienia oraz należny podatek VAT. 3.9. Zamawiający zastrzega, że podane ilości drzew i krzewów nie są obligatoryjne i mogą ulec zmianom na etapie wystawiania szczegółowych zleceń, o których mowa w punkcie 3.5. 3.10. Całkowite wynagrodzenie należne Wykonawcy będzie uzależnione od rzeczywistej ilości prac wykonanych w okresie obowiązywania umowy. 3.11. Wykonawca, jako wytwórca odpadów w rozumieniu art. 3 ust. 1 pkt 32 ustawy z dnia 14 grudnia 2012 r. o odpadach ma obowiązek gospodarowania powstałymi podczas realizacji przedmiotu zamówienia odpadami, zgodnie z ustawą o odpadach. 3.12. Zamawiający zawrze umowę z Wykonawcą na kwotę, którą zamierza przeznaczyć na sfinansowanie zamówienia tj. 101 400,00 zł brutto. 3.13. Przez gwarancję, o której mowa w punkcie 3.2. podpunkty 1-4, rozumie się zapewnienie utrzymania się wykonanych </w:t>
      </w:r>
      <w:proofErr w:type="spellStart"/>
      <w:r w:rsidRPr="00C2642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nasadzeń</w:t>
      </w:r>
      <w:proofErr w:type="spellEnd"/>
      <w:r w:rsidRPr="00C2642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drzew i krzewów w stanie wegetacji i w dobrej kondycji zdrowotnej, zapewniającej estetyczny wygląd i właściwy wzrost roślin. W przypadku stwierdzenia przez Zamawiającego, że nasadzenia drzew i krzewów znajdują się w stanie świadczącym o zaniedbaniu, w złym stanie zdrowotnym, w stanie zamierania lub obumarły, Zamawiający wzywa Wykonawcę do podjęcia działań w kierunku poprawy stanu roślin lub – w przypadku obumarcia – wymiany roślin na nowe o tych samych parametrach wielkości w terminie 14 dni od wezwania. Termin wymiany obumarłych roślin na nowe może ulec wydłużeniu za pisemną zgodą Zamawiającego w przypadkach, kiedy występują warunki </w:t>
      </w:r>
      <w:r w:rsidRPr="00C2642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atmosferyczne niesprzyjające sadzeniu drzew i krzewów, np. susza, upały.</w:t>
      </w:r>
      <w:r w:rsidRPr="00C2642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2642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2642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II.5) Główny kod CPV: </w:t>
      </w:r>
      <w:r w:rsidRPr="00C2642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77300000-3</w:t>
      </w:r>
      <w:r w:rsidRPr="00C2642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2642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 kody CPV: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C26427" w:rsidRPr="00C26427" w:rsidTr="00C264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6427" w:rsidRPr="00C26427" w:rsidRDefault="00C26427" w:rsidP="00C2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64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C26427" w:rsidRPr="00C26427" w:rsidTr="00C264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6427" w:rsidRPr="00C26427" w:rsidRDefault="00C26427" w:rsidP="00C2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64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77310000-6</w:t>
            </w:r>
          </w:p>
        </w:tc>
      </w:tr>
      <w:tr w:rsidR="00C26427" w:rsidRPr="00C26427" w:rsidTr="00C264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6427" w:rsidRPr="00C26427" w:rsidRDefault="00C26427" w:rsidP="00C2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64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77342000-9</w:t>
            </w:r>
          </w:p>
        </w:tc>
      </w:tr>
      <w:tr w:rsidR="00C26427" w:rsidRPr="00C26427" w:rsidTr="00C264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6427" w:rsidRPr="00C26427" w:rsidRDefault="00C26427" w:rsidP="00C2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64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77211400-6</w:t>
            </w:r>
          </w:p>
        </w:tc>
      </w:tr>
      <w:tr w:rsidR="00C26427" w:rsidRPr="00C26427" w:rsidTr="00C264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6427" w:rsidRPr="00C26427" w:rsidRDefault="00C26427" w:rsidP="00C2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64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77211500-7</w:t>
            </w:r>
          </w:p>
        </w:tc>
      </w:tr>
      <w:tr w:rsidR="00C26427" w:rsidRPr="00C26427" w:rsidTr="00C264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6427" w:rsidRPr="00C26427" w:rsidRDefault="00C26427" w:rsidP="00C2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64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77211600-8</w:t>
            </w:r>
          </w:p>
        </w:tc>
      </w:tr>
    </w:tbl>
    <w:p w:rsidR="00C26427" w:rsidRPr="00C26427" w:rsidRDefault="00C26427" w:rsidP="00C2642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2642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2642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2642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II.6) Całkowita wartość zamówienia </w:t>
      </w:r>
      <w:r w:rsidRPr="00C2642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zamawiający podaje informacje o wartości zamówienia)</w:t>
      </w:r>
      <w:r w:rsidRPr="00C2642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C2642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C2642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</w:p>
    <w:p w:rsidR="00C26427" w:rsidRPr="00C26427" w:rsidRDefault="00C26427" w:rsidP="00C2642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2642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2642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C26427" w:rsidRPr="00C26427" w:rsidRDefault="00C26427" w:rsidP="00C2642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2642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2642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C2642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C2642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C2642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C2642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C2642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C2642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C2642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2642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C2642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miesiącach:   </w:t>
      </w:r>
      <w:r w:rsidRPr="00C2642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C2642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dniach:</w:t>
      </w:r>
      <w:r w:rsidRPr="00C2642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2642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lub</w:t>
      </w:r>
      <w:r w:rsidRPr="00C2642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2642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data rozpoczęcia: </w:t>
      </w:r>
      <w:r w:rsidRPr="00C2642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2642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C2642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zakończenia: </w:t>
      </w:r>
      <w:r w:rsidRPr="00C2642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2019-11-20</w:t>
      </w:r>
      <w:r w:rsidRPr="00C2642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2642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C2642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II.9) Informacje dodatkowe:</w:t>
      </w:r>
    </w:p>
    <w:p w:rsidR="00C26427" w:rsidRPr="00C26427" w:rsidRDefault="00C26427" w:rsidP="00C26427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C2642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III: INFORMACJE O CHARAKTERZE PRAWNYM, EKONOMICZNYM, FINANSOWYM I TECHNICZNYM</w:t>
      </w:r>
    </w:p>
    <w:p w:rsidR="00C26427" w:rsidRPr="00C26427" w:rsidRDefault="00C26427" w:rsidP="00C2642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2642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III.1) WARUNKI UDZIAŁU W POSTĘPOWANIU</w:t>
      </w:r>
    </w:p>
    <w:p w:rsidR="00C26427" w:rsidRPr="00C26427" w:rsidRDefault="00C26427" w:rsidP="00C2642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2642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III.1.1) Kompetencje lub uprawnienia do prowadzenia określonej działalności zawodowej, o ile wynika to z odrębnych przepisów</w:t>
      </w:r>
      <w:r w:rsidRPr="00C2642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</w:t>
      </w:r>
      <w:r w:rsidRPr="00C2642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C2642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2642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III.1.2) Sytuacja finansowa lub ekonomiczna</w:t>
      </w:r>
      <w:r w:rsidRPr="00C2642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</w:t>
      </w:r>
      <w:r w:rsidRPr="00C2642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C2642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2642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III.1.3) Zdolność techniczna lub zawodowa</w:t>
      </w:r>
      <w:r w:rsidRPr="00C2642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</w:t>
      </w:r>
      <w:r w:rsidRPr="00C2642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D8"/>
      </w:r>
      <w:r w:rsidRPr="00C2642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Warunek zostanie uznany za spełniony, jeżeli Wykonawca wykaże, że w okresie ostatnich 3 lat przed upływem terminu składania ofert, a jeżeli okres prowadzenia działalności jest krótszy, w tym okresie wykonał co najmniej jedną usługę polegającą na zakładaniu zieleni (zawierającej wykonywanie takich prac jak sadzenie drzew i krzewów) o wartości minimalnej 50 000,00 PLN brutto. </w:t>
      </w:r>
      <w:r w:rsidRPr="00C2642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D8"/>
      </w:r>
      <w:r w:rsidRPr="00C2642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Warunek zostanie uznany za spełniony jeżeli Wykonawca wykaże, że dysponuje / będzie dysponował co najmniej 1 osobą posiadającą wykształcenie ogrodnicze lub o kierunku architektura krajobrazu - wyższe lub średnie, oraz pięcioletnią praktykę zawodową w zakresie urządzania i pielęgnacji terenów zieleni.</w:t>
      </w:r>
      <w:r w:rsidRPr="00C2642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 Nie</w:t>
      </w:r>
      <w:r w:rsidRPr="00C2642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C26427" w:rsidRPr="00C26427" w:rsidRDefault="00C26427" w:rsidP="00C2642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2642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III.2) PODSTAWY WYKLUCZENIA</w:t>
      </w:r>
    </w:p>
    <w:p w:rsidR="00C26427" w:rsidRPr="00C26427" w:rsidRDefault="00C26427" w:rsidP="00C2642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2642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 xml:space="preserve">III.2.1) Podstawy wykluczenia określone w art. 24 ust. 1 ustawy </w:t>
      </w:r>
      <w:proofErr w:type="spellStart"/>
      <w:r w:rsidRPr="00C2642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C2642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2642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III.2.2) Zamawiający przewiduje wykluczenie wykonawcy na podstawie art. 24 ust. 5 ustawy </w:t>
      </w:r>
      <w:proofErr w:type="spellStart"/>
      <w:r w:rsidRPr="00C2642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C2642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 Zamawiający przewiduje następujące fakultatywne podstawy wykluczenia:</w:t>
      </w:r>
      <w:r w:rsidRPr="00C2642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2642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2642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2642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2642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2642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2642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26427" w:rsidRPr="00C26427" w:rsidRDefault="00C26427" w:rsidP="00C2642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2642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III.3) WYKAZ OŚWIADCZEŃ SKŁADANYCH PRZEZ WYKONAWCĘ W CELU WSTĘPNEGO POTWIERDZENIA, ŻE NIE PODLEGA ON WYKLUCZENIU ORAZ SPEŁNIA WARUNKI UDZIAŁU W POSTĘPOWANIU ORAZ SPEŁNIA KRYTERIA SELEKCJI</w:t>
      </w:r>
    </w:p>
    <w:p w:rsidR="00C26427" w:rsidRPr="00C26427" w:rsidRDefault="00C26427" w:rsidP="00C2642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2642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niepodleganiu wykluczeniu oraz spełnianiu warunków udziału w postępowaniu</w:t>
      </w:r>
      <w:r w:rsidRPr="00C2642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C2642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2642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spełnianiu kryteriów selekcji</w:t>
      </w:r>
      <w:r w:rsidRPr="00C2642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C26427" w:rsidRPr="00C26427" w:rsidRDefault="00C26427" w:rsidP="00C2642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2642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III.4) WYKAZ OŚWIADCZEŃ LUB DOKUMENTÓW , SKŁADANYCH PRZEZ WYKONAWCĘ W POSTĘPOWANIU NA WEZWANIE ZAMAWIAJACEGO W CELU POTWIERDZENIA OKOLICZNOŚCI, O KTÓRYCH MOWA W ART. 25 UST. 1 PKT 3 USTAWY PZP:</w:t>
      </w:r>
    </w:p>
    <w:p w:rsidR="00C26427" w:rsidRPr="00C26427" w:rsidRDefault="00C26427" w:rsidP="00C2642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2642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III.5) WYKAZ OŚWIADCZEŃ LUB DOKUMENTÓW SKŁADANYCH PRZEZ WYKONAWCĘ W POSTĘPOWANIU NA WEZWANIE ZAMAWIAJACEGO W CELU POTWIERDZENIA OKOLICZNOŚCI, O KTÓRYCH MOWA W ART. 25 UST. 1 PKT 1 USTAWY PZP</w:t>
      </w:r>
    </w:p>
    <w:p w:rsidR="00C26427" w:rsidRPr="00C26427" w:rsidRDefault="00C26427" w:rsidP="00C2642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2642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III.5.1) W ZAKRESIE SPEŁNIANIA WARUNKÓW UDZIAŁU W POSTĘPOWANIU:</w:t>
      </w:r>
      <w:r w:rsidRPr="00C2642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2642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2642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III.5.2) W ZAKRESIE KRYTERIÓW SELEKCJI:</w:t>
      </w:r>
      <w:r w:rsidRPr="00C2642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26427" w:rsidRPr="00C26427" w:rsidRDefault="00C26427" w:rsidP="00C2642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2642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III.6) WYKAZ OŚWIADCZEŃ LUB DOKUMENTÓW SKŁADANYCH PRZEZ WYKONAWCĘ W POSTĘPOWANIU NA WEZWANIE ZAMAWIAJACEGO W CELU POTWIERDZENIA OKOLICZNOŚCI, O KTÓRYCH MOWA W ART. 25 UST. 1 PKT 2 USTAWY PZP</w:t>
      </w:r>
    </w:p>
    <w:p w:rsidR="00C26427" w:rsidRPr="00C26427" w:rsidRDefault="00C26427" w:rsidP="00C2642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2642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III.7) INNE DOKUMENTY NIE WYMIENIONE W pkt III.3) - III.6)</w:t>
      </w:r>
    </w:p>
    <w:p w:rsidR="00C26427" w:rsidRPr="00C26427" w:rsidRDefault="00C26427" w:rsidP="00C26427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C2642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IV: PROCEDURA</w:t>
      </w:r>
    </w:p>
    <w:p w:rsidR="00C26427" w:rsidRPr="00C26427" w:rsidRDefault="00C26427" w:rsidP="00C2642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2642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IV.1) OPIS</w:t>
      </w:r>
      <w:r w:rsidRPr="00C2642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2642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IV.1.1) Tryb udzielenia zamówienia: </w:t>
      </w:r>
      <w:r w:rsidRPr="00C2642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</w:t>
      </w:r>
      <w:r w:rsidRPr="00C2642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2642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</w:p>
    <w:p w:rsidR="00C26427" w:rsidRPr="00C26427" w:rsidRDefault="00C26427" w:rsidP="00C2642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2642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C2642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na temat wadium</w:t>
      </w:r>
      <w:r w:rsidRPr="00C2642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Zamawiający nie wymaga wniesienia wadium.</w:t>
      </w:r>
    </w:p>
    <w:p w:rsidR="00C26427" w:rsidRPr="00C26427" w:rsidRDefault="00C26427" w:rsidP="00C2642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2642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2642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IV.1.3) Przewiduje się udzielenie zaliczek na poczet wykonania zamówienia:</w:t>
      </w:r>
    </w:p>
    <w:p w:rsidR="00C26427" w:rsidRPr="00C26427" w:rsidRDefault="00C26427" w:rsidP="00C2642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2642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C2642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udzielania zaliczek:</w:t>
      </w:r>
      <w:r w:rsidRPr="00C2642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26427" w:rsidRPr="00C26427" w:rsidRDefault="00C26427" w:rsidP="00C2642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2642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2642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:rsidR="00C26427" w:rsidRPr="00C26427" w:rsidRDefault="00C26427" w:rsidP="00C2642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2642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C2642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 w postaci katalogów elektronicznych lub dołączenia do ofert katalogów elektronicznych:</w:t>
      </w:r>
      <w:r w:rsidRPr="00C2642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C2642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C2642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26427" w:rsidRPr="00C26427" w:rsidRDefault="00C26427" w:rsidP="00C2642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2642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2642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</w:p>
    <w:p w:rsidR="00C26427" w:rsidRPr="00C26427" w:rsidRDefault="00C26427" w:rsidP="00C2642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2642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</w:t>
      </w:r>
      <w:r w:rsidRPr="00C2642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oferty wariantowej</w:t>
      </w:r>
      <w:r w:rsidRPr="00C2642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C2642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Złożenie oferty wariantowej dopuszcza się tylko z jednoczesnym złożeniem oferty zasadniczej:</w:t>
      </w:r>
      <w:r w:rsidRPr="00C2642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26427" w:rsidRPr="00C26427" w:rsidRDefault="00C26427" w:rsidP="00C2642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2642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2642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IV.1.6) Przewidywana liczba wykonawców, którzy zostaną zaproszeni do udziału w postępowaniu</w:t>
      </w:r>
      <w:r w:rsidRPr="00C2642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2642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ograniczony, negocjacje z ogłoszeniem, dialog konkurencyjny, partnerstwo innowacyjne)</w:t>
      </w:r>
    </w:p>
    <w:p w:rsidR="00C26427" w:rsidRPr="00C26427" w:rsidRDefault="00C26427" w:rsidP="00C2642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2642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Liczba wykonawców  </w:t>
      </w:r>
      <w:r w:rsidRPr="00C2642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Przewidywana minimalna liczba wykonawców</w:t>
      </w:r>
      <w:r w:rsidRPr="00C2642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Maksymalna liczba wykonawców  </w:t>
      </w:r>
      <w:r w:rsidRPr="00C2642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Kryteria selekcji wykonawców:</w:t>
      </w:r>
      <w:r w:rsidRPr="00C2642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26427" w:rsidRPr="00C26427" w:rsidRDefault="00C26427" w:rsidP="00C2642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2642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2642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:rsidR="00C26427" w:rsidRPr="00C26427" w:rsidRDefault="00C26427" w:rsidP="00C2642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2642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Umowa ramowa będzie zawarta:</w:t>
      </w:r>
      <w:r w:rsidRPr="00C2642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2642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przewiduje się ograniczenie liczby uczestników umowy ramowej:</w:t>
      </w:r>
      <w:r w:rsidRPr="00C2642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2642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Przewidziana maksymalna liczba uczestników umowy ramowej:</w:t>
      </w:r>
      <w:r w:rsidRPr="00C2642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2642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C2642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2642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obejmuje ustanowienie dynamicznego systemu zakupów:</w:t>
      </w:r>
      <w:r w:rsidRPr="00C2642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2642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będą zamieszczone dodatkowe informacje dotyczące dynamicznego systemu zakupów:</w:t>
      </w:r>
      <w:r w:rsidRPr="00C2642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2642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  <w:t>Informacje dodatkowe:</w:t>
      </w:r>
      <w:r w:rsidRPr="00C2642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2642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 ramach umowy ramowej/dynamicznego systemu zakupów dopuszcza się złożenie ofert w formie katalogów elektronicznych:</w:t>
      </w:r>
      <w:r w:rsidRPr="00C2642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2642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Przewiduje się pobranie ze złożonych katalogów elektronicznych informacji potrzebnych do sporządzenia ofert w ramach umowy ramowej/dynamicznego systemu zakupów:</w:t>
      </w:r>
      <w:r w:rsidRPr="00C2642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26427" w:rsidRPr="00C26427" w:rsidRDefault="00C26427" w:rsidP="00C2642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2642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2642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IV.1.8) Aukcja elektroniczna</w:t>
      </w:r>
      <w:r w:rsidRPr="00C2642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2642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Pr="00C2642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nieograniczony, przetarg ograniczony, negocjacje z ogłoszeniem)</w:t>
      </w:r>
      <w:r w:rsidRPr="00C2642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adres strony internetowej, na której aukcja będzie prowadzona:</w:t>
      </w:r>
      <w:r w:rsidRPr="00C2642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2642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2642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Należy wskazać elementy, których wartości będą przedmiotem aukcji elektronicznej:</w:t>
      </w:r>
      <w:r w:rsidRPr="00C2642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2642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ograniczenia co do przedstawionych wartości, wynikające z opisu przedmiotu zamówienia:</w:t>
      </w:r>
      <w:r w:rsidRPr="00C2642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2642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</w:t>
      </w:r>
      <w:r w:rsidRPr="00C2642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przebiegu aukcji elektronicznej:</w:t>
      </w:r>
      <w:r w:rsidRPr="00C2642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Jaki jest przewidziany sposób postępowania w toku aukcji elektronicznej i jakie będą warunki, na jakich wykonawcy będą mogli licytować (minimalne wysokości postąpień):</w:t>
      </w:r>
      <w:r w:rsidRPr="00C2642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wykorzystywanego sprzętu elektronicznego, rozwiązań i specyfikacji technicznych w zakresie połączeń:</w:t>
      </w:r>
      <w:r w:rsidRPr="00C2642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Wymagania dotyczące rejestracji i identyfikacji wykonawców w aukcji </w:t>
      </w:r>
      <w:r w:rsidRPr="00C2642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elektronicznej:</w:t>
      </w:r>
      <w:r w:rsidRPr="00C2642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:rsidR="00C26427" w:rsidRPr="00C26427" w:rsidRDefault="00C26427" w:rsidP="00C2642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2642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Czas trwania:</w:t>
      </w:r>
      <w:r w:rsidRPr="00C2642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2642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wykonawcy, którzy nie złożyli nowych postąpień, zostaną zakwalifikowani do następnego etapu:</w:t>
      </w:r>
      <w:r w:rsidRPr="00C2642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Warunki zamknięcia aukcji elektronicznej:</w:t>
      </w:r>
      <w:r w:rsidRPr="00C2642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26427" w:rsidRPr="00C26427" w:rsidRDefault="00C26427" w:rsidP="00C2642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2642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2642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IV.2) KRYTERIA OCENY OFERT</w:t>
      </w:r>
      <w:r w:rsidRPr="00C2642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2642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IV.2.1) Kryteria oceny ofert:</w:t>
      </w:r>
      <w:r w:rsidRPr="00C2642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2642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IV.2.2) Kryteria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0"/>
        <w:gridCol w:w="1016"/>
      </w:tblGrid>
      <w:tr w:rsidR="00C26427" w:rsidRPr="00C26427" w:rsidTr="00C264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6427" w:rsidRPr="00C26427" w:rsidRDefault="00C26427" w:rsidP="00C2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64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6427" w:rsidRPr="00C26427" w:rsidRDefault="00C26427" w:rsidP="00C2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64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C26427" w:rsidRPr="00C26427" w:rsidTr="00C264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6427" w:rsidRPr="00C26427" w:rsidRDefault="00C26427" w:rsidP="00C2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64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6427" w:rsidRPr="00C26427" w:rsidRDefault="00C26427" w:rsidP="00C2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64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C26427" w:rsidRPr="00C26427" w:rsidTr="00C264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6427" w:rsidRPr="00C26427" w:rsidRDefault="00C26427" w:rsidP="00C2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64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6427" w:rsidRPr="00C26427" w:rsidRDefault="00C26427" w:rsidP="00C2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64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C26427" w:rsidRPr="00C26427" w:rsidRDefault="00C26427" w:rsidP="00C2642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2642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2642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IV.2.3) Zastosowanie procedury, o której mowa w art. 24aa ust. 1 ustawy </w:t>
      </w:r>
      <w:proofErr w:type="spellStart"/>
      <w:r w:rsidRPr="00C2642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C2642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</w:t>
      </w:r>
      <w:r w:rsidRPr="00C2642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(przetarg nieograniczony)</w:t>
      </w:r>
      <w:r w:rsidRPr="00C2642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C2642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2642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IV.3) Negocjacje z ogłoszeniem, dialog konkurencyjny, partnerstwo innowacyjne</w:t>
      </w:r>
      <w:r w:rsidRPr="00C2642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2642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C2642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Minimalne wymagania, które muszą spełniać wszystkie oferty:</w:t>
      </w:r>
      <w:r w:rsidRPr="00C2642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2642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Przewidziane jest zastrzeżenie prawa do udzielenia zamówienia na podstawie ofert wstępnych bez przeprowadzenia negocjacji</w:t>
      </w:r>
      <w:r w:rsidRPr="00C2642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Przewidziany jest podział negocjacji na etapy w celu ograniczenia liczby ofert:</w:t>
      </w:r>
      <w:r w:rsidRPr="00C2642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negocjacji (w tym liczbę etapów):</w:t>
      </w:r>
      <w:r w:rsidRPr="00C2642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2642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C2642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2642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C2642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2642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IV.3.2) Informacje na temat dialogu konkurencyjnego</w:t>
      </w:r>
      <w:r w:rsidRPr="00C2642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Opis potrzeb i wymagań zamawiającego lub informacja o sposobie uzyskania tego opisu:</w:t>
      </w:r>
      <w:r w:rsidRPr="00C2642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2642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</w:t>
      </w:r>
      <w:r w:rsidRPr="00C2642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2642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Wstępny harmonogram postępowania:</w:t>
      </w:r>
      <w:r w:rsidRPr="00C2642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2642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dialogu na etapy w celu ograniczenia liczby rozwiązań:</w:t>
      </w:r>
      <w:r w:rsidRPr="00C2642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dialogu:</w:t>
      </w:r>
      <w:r w:rsidRPr="00C2642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2642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2642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C2642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2642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2642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C2642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Elementy opisu przedmiotu zamówienia definiujące minimalne wymagania, którym muszą odpowiadać wszystkie oferty:</w:t>
      </w:r>
      <w:r w:rsidRPr="00C2642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2642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</w:t>
      </w:r>
      <w:r w:rsidRPr="00C2642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2642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C2642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2642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2642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IV.4) Licytacja elektroniczna</w:t>
      </w:r>
      <w:r w:rsidRPr="00C2642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będzie prowadzona licytacja elektroniczna:</w:t>
      </w:r>
    </w:p>
    <w:p w:rsidR="00C26427" w:rsidRPr="00C26427" w:rsidRDefault="00C26427" w:rsidP="00C2642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2642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Adres strony internetowej, na której jest dostępny opis przedmiotu zamówienia w licytacji elektronicznej:</w:t>
      </w:r>
    </w:p>
    <w:p w:rsidR="00C26427" w:rsidRPr="00C26427" w:rsidRDefault="00C26427" w:rsidP="00C2642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2642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Wymagania dotyczące rejestracji i identyfikacji wykonawców w licytacji elektronicznej, w tym wymagania techniczne urządzeń informatycznych:</w:t>
      </w:r>
    </w:p>
    <w:p w:rsidR="00C26427" w:rsidRPr="00C26427" w:rsidRDefault="00C26427" w:rsidP="00C2642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2642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Sposób postępowania w toku licytacji elektronicznej, w tym określenie minimalnych wysokości postąpień:</w:t>
      </w:r>
    </w:p>
    <w:p w:rsidR="00C26427" w:rsidRPr="00C26427" w:rsidRDefault="00C26427" w:rsidP="00C2642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2642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Informacje o liczbie etapów licytacji elektronicznej i czasie ich trwania:</w:t>
      </w:r>
    </w:p>
    <w:p w:rsidR="00C26427" w:rsidRPr="00C26427" w:rsidRDefault="00C26427" w:rsidP="00C2642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2642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Czas trwania:</w:t>
      </w:r>
      <w:r w:rsidRPr="00C2642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2642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Wykonawcy, którzy nie złożyli nowych postąpień, zostaną zakwalifikowani do następnego etapu:</w:t>
      </w:r>
    </w:p>
    <w:p w:rsidR="00C26427" w:rsidRPr="00C26427" w:rsidRDefault="00C26427" w:rsidP="00C2642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2642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składania wniosków o dopuszczenie do udziału w licytacji elektronicznej:</w:t>
      </w:r>
      <w:r w:rsidRPr="00C2642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godzina:</w:t>
      </w:r>
      <w:r w:rsidRPr="00C2642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Termin otwarcia licytacji elektronicznej:</w:t>
      </w:r>
    </w:p>
    <w:p w:rsidR="00C26427" w:rsidRPr="00C26427" w:rsidRDefault="00C26427" w:rsidP="00C2642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2642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i warunki zamknięcia licytacji elektronicznej:</w:t>
      </w:r>
    </w:p>
    <w:p w:rsidR="00C26427" w:rsidRPr="00C26427" w:rsidRDefault="00C26427" w:rsidP="00C2642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2642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Istotne dla stron postanowienia, które zostaną wprowadzone do treści zawieranej umowy w sprawie zamówienia publicznego, albo ogólne warunki umowy, albo wzór umowy:</w:t>
      </w:r>
    </w:p>
    <w:p w:rsidR="00C26427" w:rsidRPr="00C26427" w:rsidRDefault="00C26427" w:rsidP="00C2642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2642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zabezpieczenia należytego wykonania umowy:</w:t>
      </w:r>
    </w:p>
    <w:p w:rsidR="00C26427" w:rsidRPr="00C26427" w:rsidRDefault="00C26427" w:rsidP="00C2642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2642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C26427" w:rsidRPr="00C26427" w:rsidRDefault="00C26427" w:rsidP="00C2642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2642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IV.5) ZMIANA UMOWY</w:t>
      </w:r>
      <w:r w:rsidRPr="00C2642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2642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istotne zmiany postanowień zawartej umowy w stosunku do treści oferty, na podstawie której dokonano wyboru wykonawcy:</w:t>
      </w:r>
      <w:r w:rsidRPr="00C2642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</w:t>
      </w:r>
      <w:r w:rsidRPr="00C2642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wskazać zakres, charakter zmian oraz warunki wprowadzenia zmian:</w:t>
      </w:r>
      <w:r w:rsidRPr="00C2642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1. Zakazuje się istotnych zmian postanowień niniejszej umowy w stosunku do treści oferty, na podstawie której dokonano wyboru Wykonawcy, z wyjątkiem zapisów w ust. 2. 2. Zamawiający przewiduje możliwość dokonania zmian umowy w następujących przypadkach: 1) wystąpienia zmian powszechnie obowiązujących </w:t>
      </w:r>
      <w:r w:rsidRPr="00C2642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przepisów prawa w zakresie mającym wpływ na realizację przedmiotu umowy; 2) wystąpienia okoliczności, których Strony nie były w stanie przewidzieć, pomimo zachowania należytej staranności. 3. Zmiany umowy wymagają formy pisemnej w postaci aneksu pod rygorem nieważności.</w:t>
      </w:r>
      <w:r w:rsidRPr="00C2642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2642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IV.6) INFORMACJE ADMINISTRACYJNE</w:t>
      </w:r>
      <w:r w:rsidRPr="00C2642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2642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2642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IV.6.1) Sposób udostępniania informacji o charakterze poufnym </w:t>
      </w:r>
      <w:r w:rsidRPr="00C2642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dotyczy):</w:t>
      </w:r>
      <w:r w:rsidRPr="00C2642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2642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2642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Środki służące ochronie informacji o charakterze poufnym</w:t>
      </w:r>
      <w:r w:rsidRPr="00C2642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2642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2642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IV.6.2) Termin składania ofert lub wniosków o dopuszczenie do udziału w postępowaniu:</w:t>
      </w:r>
      <w:r w:rsidRPr="00C2642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2019-10-16, godzina: 10:00,</w:t>
      </w:r>
      <w:r w:rsidRPr="00C2642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Skrócenie terminu składania wniosków, ze względu na pilną potrzebę udzielenia zamówienia (przetarg nieograniczony, przetarg ograniczony, negocjacje z ogłoszeniem):</w:t>
      </w:r>
      <w:r w:rsidRPr="00C2642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C2642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Wskazać powody:</w:t>
      </w:r>
      <w:r w:rsidRPr="00C2642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2642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Język lub języki, w jakich mogą być sporządzane oferty lub wnioski o dopuszczenie do udziału w postępowaniu</w:t>
      </w:r>
      <w:r w:rsidRPr="00C2642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&gt;</w:t>
      </w:r>
      <w:r w:rsidRPr="00C2642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2642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IV.6.3) Termin związania ofertą: </w:t>
      </w:r>
      <w:r w:rsidRPr="00C2642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do: okres w dniach: 30 (od ostatecznego terminu składania ofert)</w:t>
      </w:r>
      <w:r w:rsidRPr="00C2642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2642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C2642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</w:t>
      </w:r>
      <w:r w:rsidRPr="00C2642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2642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IV.6.5) Przewiduje się unieważnienie postępowania o udzielenie zamówienia, </w:t>
      </w:r>
      <w:r w:rsidRPr="00C2642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jeżeli środki służące sfinansowaniu zamówień na badania naukowe lub prace rozwojowe, które zamawiający zamierzał przeznaczyć na sfinansowanie całości lub części zamówienia, nie zostały mu przyznane</w:t>
      </w:r>
      <w:r w:rsidRPr="00C2642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</w:t>
      </w:r>
      <w:r w:rsidRPr="00C2642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2642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IV.6.6) Informacje dodatkowe:</w:t>
      </w:r>
      <w:r w:rsidRPr="00C2642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26427" w:rsidRPr="00C26427" w:rsidRDefault="00C26427" w:rsidP="00C26427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C2642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ZAŁĄCZNIK I - INFORMACJE DOTYCZĄCE OFERT CZĘŚCIOWYCH</w:t>
      </w:r>
    </w:p>
    <w:p w:rsidR="00C26427" w:rsidRPr="00C26427" w:rsidRDefault="00C26427" w:rsidP="00C2642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C26427" w:rsidRPr="00C26427" w:rsidRDefault="00C26427" w:rsidP="00C2642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C26427" w:rsidRPr="00C26427" w:rsidRDefault="00C26427" w:rsidP="00C26427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C26427" w:rsidRPr="00C26427" w:rsidRDefault="00C26427" w:rsidP="00C264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42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0"/>
      </w:tblGrid>
      <w:tr w:rsidR="00C26427" w:rsidRPr="00C26427" w:rsidTr="00C264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6427" w:rsidRPr="00C26427" w:rsidRDefault="00C26427" w:rsidP="00C26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</w:pPr>
            <w:r w:rsidRPr="00C2642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5.9pt;height:22.4pt" o:ole="">
                  <v:imagedata r:id="rId5" o:title=""/>
                </v:shape>
                <w:control r:id="rId6" w:name="HTML:Submitbutton" w:shapeid="_x0000_i1025"/>
              </w:object>
            </w:r>
          </w:p>
        </w:tc>
      </w:tr>
    </w:tbl>
    <w:p w:rsidR="00DD5778" w:rsidRDefault="00DD5778">
      <w:bookmarkStart w:id="0" w:name="_GoBack"/>
      <w:bookmarkEnd w:id="0"/>
    </w:p>
    <w:sectPr w:rsidR="00DD57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27"/>
    <w:rsid w:val="00C26427"/>
    <w:rsid w:val="00DD5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6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58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4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9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14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027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19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312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74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6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44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55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0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85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10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62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39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80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92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0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584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96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31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60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41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05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35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63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941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76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63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9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35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51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50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0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82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308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3248</Words>
  <Characters>19494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Rafal Blinow</dc:creator>
  <cp:lastModifiedBy>Rafal Blinow</cp:lastModifiedBy>
  <cp:revision>1</cp:revision>
  <dcterms:created xsi:type="dcterms:W3CDTF">2019-10-08T12:34:00Z</dcterms:created>
  <dcterms:modified xsi:type="dcterms:W3CDTF">2019-10-08T12:35:00Z</dcterms:modified>
</cp:coreProperties>
</file>